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621" w:rsidRPr="00D204AB" w:rsidRDefault="007D2621" w:rsidP="007D2621">
      <w:pPr>
        <w:jc w:val="center"/>
        <w:rPr>
          <w:b/>
        </w:rPr>
      </w:pPr>
    </w:p>
    <w:p w:rsidR="00D47C1E" w:rsidRPr="001C390D" w:rsidRDefault="00D47C1E" w:rsidP="00D47C1E">
      <w:pPr>
        <w:ind w:left="2268" w:hanging="2268"/>
        <w:jc w:val="center"/>
        <w:rPr>
          <w:b/>
        </w:rPr>
      </w:pPr>
      <w:r w:rsidRPr="001C390D">
        <w:rPr>
          <w:noProof/>
        </w:rPr>
        <w:drawing>
          <wp:anchor distT="0" distB="0" distL="114300" distR="114300" simplePos="0" relativeHeight="251659264" behindDoc="0" locked="0" layoutInCell="1" allowOverlap="1" wp14:anchorId="62DB916C" wp14:editId="1C66BD7E">
            <wp:simplePos x="0" y="0"/>
            <wp:positionH relativeFrom="column">
              <wp:posOffset>0</wp:posOffset>
            </wp:positionH>
            <wp:positionV relativeFrom="paragraph">
              <wp:posOffset>-304800</wp:posOffset>
            </wp:positionV>
            <wp:extent cx="1257300" cy="1257300"/>
            <wp:effectExtent l="0" t="0" r="0" b="0"/>
            <wp:wrapNone/>
            <wp:docPr id="1" name="Obrázok 1" descr="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r w:rsidRPr="001C390D">
        <w:rPr>
          <w:b/>
        </w:rPr>
        <w:t>Uznesenia Miestneho zastupiteľstva</w:t>
      </w:r>
    </w:p>
    <w:p w:rsidR="00D47C1E" w:rsidRPr="001C390D" w:rsidRDefault="00D47C1E" w:rsidP="00D47C1E">
      <w:pPr>
        <w:ind w:left="2268" w:hanging="2268"/>
        <w:jc w:val="center"/>
        <w:rPr>
          <w:b/>
        </w:rPr>
      </w:pPr>
      <w:r w:rsidRPr="001C390D">
        <w:rPr>
          <w:b/>
        </w:rPr>
        <w:t>mestskej časti Bratislava-Devínska Nová Ves</w:t>
      </w:r>
    </w:p>
    <w:p w:rsidR="00D47C1E" w:rsidRDefault="00D47C1E" w:rsidP="00D47C1E">
      <w:pPr>
        <w:jc w:val="center"/>
        <w:rPr>
          <w:b/>
        </w:rPr>
      </w:pPr>
      <w:r w:rsidRPr="001C390D">
        <w:rPr>
          <w:b/>
        </w:rPr>
        <w:t xml:space="preserve">zo zasadnutia dňa </w:t>
      </w:r>
      <w:r>
        <w:rPr>
          <w:b/>
        </w:rPr>
        <w:t>15.02.2023</w:t>
      </w:r>
    </w:p>
    <w:p w:rsidR="007D2621" w:rsidRPr="00D204AB" w:rsidRDefault="007D2621" w:rsidP="007D2621">
      <w:pPr>
        <w:jc w:val="center"/>
        <w:rPr>
          <w:b/>
        </w:rPr>
      </w:pPr>
    </w:p>
    <w:p w:rsidR="007D2621" w:rsidRPr="00D204AB" w:rsidRDefault="007D2621" w:rsidP="007D2621">
      <w:pPr>
        <w:jc w:val="center"/>
        <w:rPr>
          <w:b/>
        </w:rPr>
      </w:pPr>
    </w:p>
    <w:p w:rsidR="007D2621" w:rsidRPr="00D204AB" w:rsidRDefault="007D2621" w:rsidP="007D2621">
      <w:pPr>
        <w:jc w:val="center"/>
        <w:rPr>
          <w:b/>
        </w:rPr>
      </w:pPr>
    </w:p>
    <w:p w:rsidR="007D2621" w:rsidRPr="00D204AB" w:rsidRDefault="007D2621" w:rsidP="007D2621">
      <w:pPr>
        <w:contextualSpacing/>
        <w:jc w:val="both"/>
        <w:rPr>
          <w:b/>
          <w:u w:val="single"/>
        </w:rPr>
      </w:pPr>
      <w:r w:rsidRPr="00D204AB">
        <w:rPr>
          <w:b/>
          <w:u w:val="single"/>
        </w:rPr>
        <w:t>Uznesenia k programu rokovania</w:t>
      </w:r>
    </w:p>
    <w:p w:rsidR="007D2621" w:rsidRPr="00D204AB" w:rsidRDefault="007D2621" w:rsidP="007D2621">
      <w:pPr>
        <w:pStyle w:val="Odsekzoznamu"/>
        <w:ind w:left="0"/>
        <w:contextualSpacing/>
        <w:jc w:val="both"/>
        <w:rPr>
          <w:rFonts w:ascii="Times New Roman" w:hAnsi="Times New Roman"/>
          <w:b/>
          <w:sz w:val="24"/>
          <w:szCs w:val="24"/>
        </w:rPr>
      </w:pPr>
      <w:r w:rsidRPr="00D204AB">
        <w:rPr>
          <w:rFonts w:ascii="Times New Roman" w:hAnsi="Times New Roman"/>
          <w:b/>
          <w:sz w:val="24"/>
          <w:szCs w:val="24"/>
        </w:rPr>
        <w:t xml:space="preserve">UMZ č. </w:t>
      </w:r>
      <w:r w:rsidR="00A727D3">
        <w:rPr>
          <w:rFonts w:ascii="Times New Roman" w:hAnsi="Times New Roman"/>
          <w:b/>
          <w:sz w:val="24"/>
          <w:szCs w:val="24"/>
        </w:rPr>
        <w:t>1</w:t>
      </w:r>
      <w:r w:rsidRPr="00D204AB">
        <w:rPr>
          <w:rFonts w:ascii="Times New Roman" w:hAnsi="Times New Roman"/>
          <w:b/>
          <w:sz w:val="24"/>
          <w:szCs w:val="24"/>
        </w:rPr>
        <w:t>/2/202</w:t>
      </w:r>
      <w:r w:rsidR="00476AA7" w:rsidRPr="00D204AB">
        <w:rPr>
          <w:rFonts w:ascii="Times New Roman" w:hAnsi="Times New Roman"/>
          <w:b/>
          <w:sz w:val="24"/>
          <w:szCs w:val="24"/>
        </w:rPr>
        <w:t>3</w:t>
      </w:r>
      <w:r w:rsidRPr="00D204AB">
        <w:rPr>
          <w:rFonts w:ascii="Times New Roman" w:hAnsi="Times New Roman"/>
          <w:b/>
          <w:sz w:val="24"/>
          <w:szCs w:val="24"/>
        </w:rPr>
        <w:t xml:space="preserve"> Miestne zastupiteľstvo mestskej časti Bratislava-Devínska Nová Ves</w:t>
      </w:r>
    </w:p>
    <w:p w:rsidR="007D2621" w:rsidRPr="00D204AB" w:rsidRDefault="007D2621" w:rsidP="007D2621">
      <w:pPr>
        <w:ind w:firstLine="708"/>
        <w:jc w:val="both"/>
        <w:rPr>
          <w:b/>
        </w:rPr>
      </w:pPr>
      <w:r w:rsidRPr="00D204AB">
        <w:rPr>
          <w:b/>
        </w:rPr>
        <w:t>s ch v a ľ u j e</w:t>
      </w:r>
    </w:p>
    <w:p w:rsidR="007D2621" w:rsidRPr="00D204AB" w:rsidRDefault="007D2621" w:rsidP="007D2621">
      <w:pPr>
        <w:ind w:firstLine="708"/>
        <w:jc w:val="both"/>
      </w:pPr>
      <w:r w:rsidRPr="00D204AB">
        <w:t>program rokovania podľa pozvánky.</w:t>
      </w:r>
    </w:p>
    <w:p w:rsidR="007D2621" w:rsidRDefault="007D2621" w:rsidP="007D2621">
      <w:pPr>
        <w:ind w:left="720"/>
        <w:jc w:val="both"/>
        <w:rPr>
          <w:b/>
          <w:bCs/>
          <w:color w:val="FF0000"/>
        </w:rPr>
      </w:pPr>
    </w:p>
    <w:p w:rsidR="00A727D3" w:rsidRDefault="00A727D3" w:rsidP="007D2621">
      <w:pPr>
        <w:ind w:left="720"/>
        <w:jc w:val="both"/>
        <w:rPr>
          <w:b/>
          <w:bCs/>
          <w:color w:val="FF0000"/>
        </w:rPr>
      </w:pPr>
    </w:p>
    <w:p w:rsidR="00A727D3" w:rsidRPr="00D204AB" w:rsidRDefault="00A727D3" w:rsidP="007D2621">
      <w:pPr>
        <w:ind w:left="720"/>
        <w:jc w:val="both"/>
        <w:rPr>
          <w:b/>
          <w:bCs/>
          <w:color w:val="FF0000"/>
        </w:rPr>
      </w:pPr>
    </w:p>
    <w:p w:rsidR="007D2621" w:rsidRPr="00D204AB" w:rsidRDefault="007D2621" w:rsidP="007D2621">
      <w:pPr>
        <w:jc w:val="both"/>
      </w:pPr>
      <w:r w:rsidRPr="00D204AB">
        <w:t>Hlasovanie :</w:t>
      </w:r>
      <w:r w:rsidRPr="00D204AB">
        <w:tab/>
      </w:r>
      <w:r w:rsidRPr="00D204AB">
        <w:tab/>
        <w:t>prítomní:</w:t>
      </w:r>
      <w:r w:rsidR="008B69BD">
        <w:t>11</w:t>
      </w:r>
      <w:r w:rsidRPr="00D204AB">
        <w:tab/>
        <w:t>za:</w:t>
      </w:r>
      <w:r w:rsidR="008B69BD">
        <w:t>11</w:t>
      </w:r>
      <w:r w:rsidRPr="00D204AB">
        <w:tab/>
      </w:r>
      <w:r w:rsidRPr="00D204AB">
        <w:tab/>
        <w:t xml:space="preserve">proti : 0 </w:t>
      </w:r>
      <w:r w:rsidRPr="00D204AB">
        <w:tab/>
        <w:t>zdržal sa: 0    nehlasoval: 0</w:t>
      </w:r>
    </w:p>
    <w:p w:rsidR="007D2621" w:rsidRPr="00D204AB" w:rsidRDefault="007D2621" w:rsidP="007D2621">
      <w:pPr>
        <w:jc w:val="both"/>
      </w:pPr>
    </w:p>
    <w:p w:rsidR="007D2621" w:rsidRPr="00D204AB" w:rsidRDefault="007D2621" w:rsidP="007D2621">
      <w:pPr>
        <w:jc w:val="both"/>
      </w:pPr>
    </w:p>
    <w:p w:rsidR="007D2621" w:rsidRPr="00D204AB" w:rsidRDefault="007D2621" w:rsidP="007D2621">
      <w:pPr>
        <w:jc w:val="both"/>
      </w:pPr>
    </w:p>
    <w:p w:rsidR="007D2621" w:rsidRPr="00D204AB" w:rsidRDefault="007D2621" w:rsidP="007D2621">
      <w:pPr>
        <w:tabs>
          <w:tab w:val="center" w:pos="4536"/>
        </w:tabs>
        <w:jc w:val="both"/>
      </w:pPr>
      <w:r w:rsidRPr="00D204AB">
        <w:t>V Bratislave 1</w:t>
      </w:r>
      <w:r w:rsidR="000E7624">
        <w:t>6</w:t>
      </w:r>
      <w:r w:rsidRPr="00D204AB">
        <w:t>. februára 2023</w:t>
      </w:r>
      <w:r w:rsidRPr="00D204AB">
        <w:tab/>
      </w:r>
    </w:p>
    <w:p w:rsidR="007D2621" w:rsidRPr="00D204AB" w:rsidRDefault="007D2621" w:rsidP="007D2621">
      <w:pPr>
        <w:contextualSpacing/>
        <w:jc w:val="both"/>
      </w:pPr>
    </w:p>
    <w:p w:rsidR="007D2621" w:rsidRPr="00D204AB" w:rsidRDefault="007D2621" w:rsidP="007D2621">
      <w:pPr>
        <w:contextualSpacing/>
        <w:jc w:val="both"/>
      </w:pPr>
    </w:p>
    <w:p w:rsidR="007D2621" w:rsidRPr="00D204AB" w:rsidRDefault="007D2621" w:rsidP="007D2621">
      <w:pPr>
        <w:contextualSpacing/>
        <w:jc w:val="both"/>
      </w:pPr>
    </w:p>
    <w:p w:rsidR="007D2621" w:rsidRPr="00D204AB" w:rsidRDefault="007D2621" w:rsidP="007D2621">
      <w:pPr>
        <w:contextualSpacing/>
        <w:jc w:val="both"/>
      </w:pPr>
    </w:p>
    <w:p w:rsidR="007D2621" w:rsidRPr="00D204AB" w:rsidRDefault="007D2621" w:rsidP="007D2621">
      <w:pPr>
        <w:contextualSpacing/>
        <w:jc w:val="both"/>
      </w:pPr>
    </w:p>
    <w:p w:rsidR="007D2621" w:rsidRPr="00D204AB" w:rsidRDefault="007D2621" w:rsidP="007D2621">
      <w:pPr>
        <w:contextualSpacing/>
        <w:jc w:val="both"/>
      </w:pPr>
    </w:p>
    <w:p w:rsidR="007D2621" w:rsidRDefault="00547C86" w:rsidP="007D2621">
      <w:pPr>
        <w:contextualSpacing/>
        <w:jc w:val="both"/>
      </w:pPr>
      <w:r>
        <w:tab/>
      </w:r>
      <w:r>
        <w:tab/>
      </w:r>
      <w:proofErr w:type="spellStart"/>
      <w:r>
        <w:t>v.r</w:t>
      </w:r>
      <w:proofErr w:type="spellEnd"/>
      <w:r>
        <w:t>.</w:t>
      </w:r>
      <w:r>
        <w:tab/>
      </w:r>
      <w:r>
        <w:tab/>
      </w:r>
      <w:r>
        <w:tab/>
      </w:r>
      <w:r>
        <w:tab/>
      </w:r>
      <w:r>
        <w:tab/>
      </w:r>
      <w:r>
        <w:tab/>
      </w:r>
      <w:r>
        <w:tab/>
      </w:r>
      <w:r>
        <w:tab/>
      </w:r>
      <w:proofErr w:type="spellStart"/>
      <w:r>
        <w:t>v.r</w:t>
      </w:r>
      <w:proofErr w:type="spellEnd"/>
      <w:r>
        <w:t>.</w:t>
      </w:r>
    </w:p>
    <w:p w:rsidR="0049022F" w:rsidRPr="00D204AB" w:rsidRDefault="0049022F" w:rsidP="007D2621">
      <w:pPr>
        <w:contextualSpacing/>
        <w:jc w:val="both"/>
      </w:pPr>
    </w:p>
    <w:p w:rsidR="007D2621" w:rsidRPr="00D204AB" w:rsidRDefault="007D2621" w:rsidP="007D2621">
      <w:pPr>
        <w:ind w:firstLine="567"/>
        <w:contextualSpacing/>
        <w:jc w:val="both"/>
        <w:rPr>
          <w:b/>
        </w:rPr>
      </w:pPr>
      <w:r w:rsidRPr="00D204AB">
        <w:rPr>
          <w:b/>
        </w:rPr>
        <w:t xml:space="preserve">   Dárius Krajčír</w:t>
      </w:r>
      <w:r w:rsidRPr="00D204AB">
        <w:tab/>
      </w:r>
      <w:r w:rsidRPr="00D204AB">
        <w:tab/>
      </w:r>
      <w:r w:rsidRPr="00D204AB">
        <w:tab/>
      </w:r>
      <w:r w:rsidRPr="00D204AB">
        <w:tab/>
      </w:r>
      <w:r w:rsidRPr="00D204AB">
        <w:tab/>
      </w:r>
      <w:r w:rsidRPr="00D204AB">
        <w:tab/>
      </w:r>
      <w:r w:rsidRPr="00D204AB">
        <w:rPr>
          <w:b/>
        </w:rPr>
        <w:t>Ing. Mária Koprdová</w:t>
      </w:r>
    </w:p>
    <w:p w:rsidR="007D2621" w:rsidRPr="00D204AB" w:rsidRDefault="007D2621" w:rsidP="007D2621">
      <w:pPr>
        <w:contextualSpacing/>
        <w:jc w:val="both"/>
      </w:pPr>
      <w:r w:rsidRPr="00D204AB">
        <w:t xml:space="preserve">     starosta mestskej časti</w:t>
      </w:r>
      <w:r w:rsidRPr="00D204AB">
        <w:tab/>
      </w:r>
      <w:r w:rsidRPr="00D204AB">
        <w:tab/>
      </w:r>
      <w:r w:rsidRPr="00D204AB">
        <w:tab/>
      </w:r>
      <w:r w:rsidRPr="00D204AB">
        <w:tab/>
      </w:r>
      <w:r w:rsidRPr="00D204AB">
        <w:tab/>
        <w:t xml:space="preserve">        prednostka Miestneho úradu</w:t>
      </w:r>
    </w:p>
    <w:p w:rsidR="007D2621" w:rsidRPr="00D204AB" w:rsidRDefault="007D2621" w:rsidP="007D2621">
      <w:pPr>
        <w:contextualSpacing/>
        <w:jc w:val="both"/>
      </w:pPr>
      <w:r w:rsidRPr="00D204AB">
        <w:t>Bratislava-Devínska Nová Ves</w:t>
      </w:r>
      <w:r w:rsidRPr="00D204AB">
        <w:tab/>
      </w:r>
      <w:r w:rsidRPr="00D204AB">
        <w:tab/>
        <w:t xml:space="preserve">       </w:t>
      </w:r>
      <w:r w:rsidRPr="00D204AB">
        <w:tab/>
      </w:r>
      <w:r w:rsidRPr="00D204AB">
        <w:tab/>
        <w:t xml:space="preserve">       Bratislava-Devínska Nová Ves</w:t>
      </w:r>
    </w:p>
    <w:p w:rsidR="007D2621" w:rsidRPr="00D204AB" w:rsidRDefault="007D2621" w:rsidP="007D2621">
      <w:pPr>
        <w:contextualSpacing/>
        <w:jc w:val="both"/>
      </w:pPr>
    </w:p>
    <w:p w:rsidR="007D2621" w:rsidRPr="00D204AB" w:rsidRDefault="007D2621" w:rsidP="007D2621">
      <w:pPr>
        <w:jc w:val="center"/>
        <w:rPr>
          <w:b/>
        </w:rPr>
      </w:pPr>
    </w:p>
    <w:p w:rsidR="007D2621" w:rsidRPr="00D204AB" w:rsidRDefault="007D2621" w:rsidP="007D2621">
      <w:pPr>
        <w:jc w:val="center"/>
        <w:rPr>
          <w:b/>
        </w:rPr>
      </w:pPr>
    </w:p>
    <w:p w:rsidR="007D2621" w:rsidRPr="00D204AB" w:rsidRDefault="007D2621" w:rsidP="007D2621">
      <w:pPr>
        <w:jc w:val="center"/>
        <w:rPr>
          <w:b/>
        </w:rPr>
      </w:pPr>
    </w:p>
    <w:p w:rsidR="007D2621" w:rsidRPr="00D204AB" w:rsidRDefault="007D2621" w:rsidP="007D2621">
      <w:pPr>
        <w:jc w:val="center"/>
        <w:rPr>
          <w:b/>
        </w:rPr>
      </w:pPr>
    </w:p>
    <w:p w:rsidR="007D2621" w:rsidRPr="00D204AB" w:rsidRDefault="007D2621" w:rsidP="007D2621">
      <w:pPr>
        <w:jc w:val="center"/>
        <w:rPr>
          <w:b/>
        </w:rPr>
      </w:pPr>
    </w:p>
    <w:p w:rsidR="007D2621" w:rsidRPr="00D204AB" w:rsidRDefault="007D2621" w:rsidP="007D2621">
      <w:pPr>
        <w:jc w:val="center"/>
        <w:rPr>
          <w:b/>
        </w:rPr>
      </w:pPr>
    </w:p>
    <w:p w:rsidR="007D2621" w:rsidRPr="00D204AB" w:rsidRDefault="007D2621" w:rsidP="007D2621">
      <w:pPr>
        <w:jc w:val="center"/>
        <w:rPr>
          <w:b/>
        </w:rPr>
      </w:pPr>
    </w:p>
    <w:p w:rsidR="007D2621" w:rsidRPr="00D204AB" w:rsidRDefault="007D2621" w:rsidP="007D2621">
      <w:pPr>
        <w:jc w:val="center"/>
        <w:rPr>
          <w:b/>
        </w:rPr>
      </w:pPr>
    </w:p>
    <w:p w:rsidR="007D2621" w:rsidRPr="00D204AB" w:rsidRDefault="007D2621" w:rsidP="007D2621">
      <w:pPr>
        <w:jc w:val="center"/>
        <w:rPr>
          <w:b/>
        </w:rPr>
      </w:pPr>
    </w:p>
    <w:p w:rsidR="007D2621" w:rsidRPr="00D204AB" w:rsidRDefault="007D2621" w:rsidP="007D2621">
      <w:pPr>
        <w:jc w:val="center"/>
        <w:rPr>
          <w:b/>
        </w:rPr>
      </w:pPr>
    </w:p>
    <w:p w:rsidR="007D2621" w:rsidRPr="00D204AB" w:rsidRDefault="007D2621" w:rsidP="007D2621">
      <w:pPr>
        <w:jc w:val="center"/>
        <w:rPr>
          <w:b/>
        </w:rPr>
      </w:pPr>
    </w:p>
    <w:p w:rsidR="007D2621" w:rsidRPr="00D204AB" w:rsidRDefault="007D2621" w:rsidP="007D2621">
      <w:pPr>
        <w:jc w:val="center"/>
        <w:rPr>
          <w:b/>
        </w:rPr>
      </w:pPr>
    </w:p>
    <w:p w:rsidR="007D2621" w:rsidRDefault="007D2621" w:rsidP="007D2621">
      <w:pPr>
        <w:jc w:val="center"/>
        <w:rPr>
          <w:b/>
        </w:rPr>
      </w:pPr>
    </w:p>
    <w:p w:rsidR="00C37789" w:rsidRDefault="00C37789" w:rsidP="007D2621">
      <w:pPr>
        <w:jc w:val="center"/>
        <w:rPr>
          <w:b/>
        </w:rPr>
      </w:pPr>
    </w:p>
    <w:p w:rsidR="00C37789" w:rsidRDefault="00C37789" w:rsidP="007D2621">
      <w:pPr>
        <w:jc w:val="center"/>
        <w:rPr>
          <w:b/>
        </w:rPr>
      </w:pPr>
    </w:p>
    <w:p w:rsidR="00C37789" w:rsidRDefault="00C37789" w:rsidP="007D2621">
      <w:pPr>
        <w:jc w:val="center"/>
        <w:rPr>
          <w:b/>
        </w:rPr>
      </w:pPr>
    </w:p>
    <w:p w:rsidR="00C37789" w:rsidRPr="00D204AB" w:rsidRDefault="00C37789" w:rsidP="007D2621">
      <w:pPr>
        <w:jc w:val="center"/>
        <w:rPr>
          <w:b/>
        </w:rPr>
      </w:pPr>
    </w:p>
    <w:p w:rsidR="007D2621" w:rsidRPr="00D204AB" w:rsidRDefault="007D2621" w:rsidP="007D2621">
      <w:pPr>
        <w:jc w:val="center"/>
        <w:rPr>
          <w:b/>
        </w:rPr>
      </w:pPr>
    </w:p>
    <w:p w:rsidR="007D2621" w:rsidRPr="00D204AB" w:rsidRDefault="007D2621" w:rsidP="007D2621">
      <w:pPr>
        <w:jc w:val="center"/>
        <w:rPr>
          <w:b/>
        </w:rPr>
      </w:pPr>
    </w:p>
    <w:p w:rsidR="007D2621" w:rsidRPr="00D204AB" w:rsidRDefault="007D2621" w:rsidP="007D2621">
      <w:pPr>
        <w:jc w:val="center"/>
        <w:rPr>
          <w:b/>
        </w:rPr>
      </w:pPr>
    </w:p>
    <w:p w:rsidR="00D47C1E" w:rsidRPr="001C390D" w:rsidRDefault="00D47C1E" w:rsidP="00D47C1E">
      <w:pPr>
        <w:ind w:left="2268" w:hanging="2268"/>
        <w:jc w:val="center"/>
        <w:rPr>
          <w:b/>
        </w:rPr>
      </w:pPr>
      <w:r w:rsidRPr="001C390D">
        <w:rPr>
          <w:noProof/>
        </w:rPr>
        <w:drawing>
          <wp:anchor distT="0" distB="0" distL="114300" distR="114300" simplePos="0" relativeHeight="251661312" behindDoc="0" locked="0" layoutInCell="1" allowOverlap="1" wp14:anchorId="2C805BC6" wp14:editId="534D7BF7">
            <wp:simplePos x="0" y="0"/>
            <wp:positionH relativeFrom="column">
              <wp:posOffset>0</wp:posOffset>
            </wp:positionH>
            <wp:positionV relativeFrom="paragraph">
              <wp:posOffset>-304800</wp:posOffset>
            </wp:positionV>
            <wp:extent cx="1257300" cy="1257300"/>
            <wp:effectExtent l="0" t="0" r="0" b="0"/>
            <wp:wrapNone/>
            <wp:docPr id="2" name="Obrázok 2" descr="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r w:rsidRPr="001C390D">
        <w:rPr>
          <w:b/>
        </w:rPr>
        <w:t>Uznesenia Miestneho zastupiteľstva</w:t>
      </w:r>
    </w:p>
    <w:p w:rsidR="00D47C1E" w:rsidRPr="001C390D" w:rsidRDefault="00D47C1E" w:rsidP="00D47C1E">
      <w:pPr>
        <w:ind w:left="2268" w:hanging="2268"/>
        <w:jc w:val="center"/>
        <w:rPr>
          <w:b/>
        </w:rPr>
      </w:pPr>
      <w:r w:rsidRPr="001C390D">
        <w:rPr>
          <w:b/>
        </w:rPr>
        <w:t>mestskej časti Bratislava-Devínska Nová Ves</w:t>
      </w:r>
    </w:p>
    <w:p w:rsidR="00D47C1E" w:rsidRDefault="00D47C1E" w:rsidP="00D47C1E">
      <w:pPr>
        <w:jc w:val="center"/>
        <w:rPr>
          <w:b/>
        </w:rPr>
      </w:pPr>
      <w:r w:rsidRPr="001C390D">
        <w:rPr>
          <w:b/>
        </w:rPr>
        <w:t xml:space="preserve">zo zasadnutia dňa </w:t>
      </w:r>
      <w:r>
        <w:rPr>
          <w:b/>
        </w:rPr>
        <w:t>15.02.2023</w:t>
      </w:r>
    </w:p>
    <w:p w:rsidR="007D2621" w:rsidRPr="00D204AB" w:rsidRDefault="007D2621" w:rsidP="007D2621">
      <w:pPr>
        <w:jc w:val="center"/>
        <w:rPr>
          <w:b/>
        </w:rPr>
      </w:pPr>
    </w:p>
    <w:p w:rsidR="007D2621" w:rsidRPr="00D204AB" w:rsidRDefault="007D2621" w:rsidP="007D2621">
      <w:pPr>
        <w:jc w:val="center"/>
        <w:rPr>
          <w:b/>
        </w:rPr>
      </w:pPr>
    </w:p>
    <w:p w:rsidR="007D2621" w:rsidRPr="00D204AB" w:rsidRDefault="007D2621" w:rsidP="007D2621">
      <w:pPr>
        <w:jc w:val="center"/>
        <w:rPr>
          <w:b/>
        </w:rPr>
      </w:pPr>
    </w:p>
    <w:p w:rsidR="007D2621" w:rsidRPr="00D204AB" w:rsidRDefault="007D2621" w:rsidP="007D2621">
      <w:pPr>
        <w:jc w:val="both"/>
        <w:rPr>
          <w:b/>
          <w:u w:val="single"/>
        </w:rPr>
      </w:pPr>
      <w:r w:rsidRPr="00D204AB">
        <w:rPr>
          <w:b/>
          <w:u w:val="single"/>
        </w:rPr>
        <w:t>Bod č. 1 Voľba členov návrhovej komisie, overovateľov zápisnice a určenie zapisovateľa</w:t>
      </w:r>
    </w:p>
    <w:p w:rsidR="007D2621" w:rsidRPr="00D204AB" w:rsidRDefault="007D2621" w:rsidP="007D2621">
      <w:pPr>
        <w:jc w:val="both"/>
        <w:rPr>
          <w:b/>
        </w:rPr>
      </w:pPr>
      <w:r w:rsidRPr="00D204AB">
        <w:rPr>
          <w:b/>
        </w:rPr>
        <w:t>UMZ  č.</w:t>
      </w:r>
      <w:r w:rsidR="00192FED">
        <w:rPr>
          <w:b/>
        </w:rPr>
        <w:t xml:space="preserve"> </w:t>
      </w:r>
      <w:r w:rsidR="00A727D3">
        <w:rPr>
          <w:b/>
        </w:rPr>
        <w:t>2</w:t>
      </w:r>
      <w:r w:rsidRPr="00D204AB">
        <w:rPr>
          <w:b/>
        </w:rPr>
        <w:t>/2/202</w:t>
      </w:r>
      <w:r w:rsidR="00476AA7" w:rsidRPr="00D204AB">
        <w:rPr>
          <w:b/>
        </w:rPr>
        <w:t>3</w:t>
      </w:r>
      <w:r w:rsidRPr="00D204AB">
        <w:rPr>
          <w:b/>
        </w:rPr>
        <w:t xml:space="preserve"> Miestne zastupiteľstvo mestskej časti Bratislava-Devínska Nová Ves</w:t>
      </w:r>
    </w:p>
    <w:p w:rsidR="007D2621" w:rsidRPr="00D204AB" w:rsidRDefault="007D2621" w:rsidP="007D2621">
      <w:pPr>
        <w:pStyle w:val="Odsekzoznamu"/>
        <w:numPr>
          <w:ilvl w:val="0"/>
          <w:numId w:val="1"/>
        </w:numPr>
        <w:contextualSpacing/>
        <w:jc w:val="both"/>
        <w:rPr>
          <w:rFonts w:ascii="Times New Roman" w:hAnsi="Times New Roman"/>
          <w:b/>
          <w:sz w:val="24"/>
          <w:szCs w:val="24"/>
        </w:rPr>
      </w:pPr>
      <w:r w:rsidRPr="00D204AB">
        <w:rPr>
          <w:rFonts w:ascii="Times New Roman" w:hAnsi="Times New Roman"/>
          <w:b/>
          <w:sz w:val="24"/>
          <w:szCs w:val="24"/>
        </w:rPr>
        <w:t xml:space="preserve">s ch v a ľ u j e </w:t>
      </w:r>
    </w:p>
    <w:p w:rsidR="007D2621" w:rsidRPr="002C6276" w:rsidRDefault="007D2621" w:rsidP="007D2621">
      <w:pPr>
        <w:ind w:left="708"/>
        <w:jc w:val="both"/>
      </w:pPr>
      <w:r w:rsidRPr="00D204AB">
        <w:t>návrhovú komisiu v zlože</w:t>
      </w:r>
      <w:r w:rsidRPr="002C6276">
        <w:t xml:space="preserve">ní: Mgr. Miroslav Antal, Bc. Jozef Tittel, Mgr. </w:t>
      </w:r>
      <w:r w:rsidR="000E7624">
        <w:t>Bc</w:t>
      </w:r>
      <w:r w:rsidR="006C1F47" w:rsidRPr="002C6276">
        <w:t>.</w:t>
      </w:r>
      <w:r w:rsidRPr="002C6276">
        <w:t xml:space="preserve"> Martin Čorej</w:t>
      </w:r>
    </w:p>
    <w:p w:rsidR="007D2621" w:rsidRPr="00D204AB" w:rsidRDefault="007D2621" w:rsidP="007D2621">
      <w:pPr>
        <w:ind w:left="708"/>
        <w:jc w:val="both"/>
      </w:pPr>
    </w:p>
    <w:p w:rsidR="007D2621" w:rsidRPr="00D204AB" w:rsidRDefault="007D2621" w:rsidP="007D2621">
      <w:pPr>
        <w:pStyle w:val="Odsekzoznamu"/>
        <w:numPr>
          <w:ilvl w:val="0"/>
          <w:numId w:val="1"/>
        </w:numPr>
        <w:contextualSpacing/>
        <w:jc w:val="both"/>
        <w:rPr>
          <w:rFonts w:ascii="Times New Roman" w:hAnsi="Times New Roman"/>
          <w:b/>
          <w:sz w:val="24"/>
          <w:szCs w:val="24"/>
        </w:rPr>
      </w:pPr>
      <w:r w:rsidRPr="00D204AB">
        <w:rPr>
          <w:rFonts w:ascii="Times New Roman" w:hAnsi="Times New Roman"/>
          <w:b/>
          <w:sz w:val="24"/>
          <w:szCs w:val="24"/>
        </w:rPr>
        <w:t>s ch v a ľ u j e</w:t>
      </w:r>
    </w:p>
    <w:p w:rsidR="007D2621" w:rsidRPr="002C6276" w:rsidRDefault="007D2621" w:rsidP="00D31182">
      <w:pPr>
        <w:ind w:left="708"/>
        <w:jc w:val="both"/>
      </w:pPr>
      <w:r w:rsidRPr="00D204AB">
        <w:t xml:space="preserve">overovateľov zápisnice v zložení: </w:t>
      </w:r>
      <w:bookmarkStart w:id="0" w:name="_Hlk120113291"/>
      <w:r w:rsidR="002C6276" w:rsidRPr="002E432A">
        <w:t>Ing. Jaroslava Kaňuchová Pátková, PhD.</w:t>
      </w:r>
      <w:r w:rsidR="002C6276">
        <w:t>,</w:t>
      </w:r>
      <w:bookmarkEnd w:id="0"/>
      <w:r w:rsidR="00D31182">
        <w:t xml:space="preserve"> P</w:t>
      </w:r>
      <w:r w:rsidRPr="002C6276">
        <w:t>etra Žáčik Jendruchová</w:t>
      </w:r>
    </w:p>
    <w:p w:rsidR="007D2621" w:rsidRPr="00D204AB" w:rsidRDefault="007D2621" w:rsidP="007D2621">
      <w:pPr>
        <w:ind w:left="705"/>
        <w:jc w:val="both"/>
      </w:pPr>
    </w:p>
    <w:p w:rsidR="007D2621" w:rsidRPr="00D204AB" w:rsidRDefault="007D2621" w:rsidP="007D2621">
      <w:pPr>
        <w:pStyle w:val="Odsekzoznamu"/>
        <w:numPr>
          <w:ilvl w:val="0"/>
          <w:numId w:val="1"/>
        </w:numPr>
        <w:contextualSpacing/>
        <w:jc w:val="both"/>
        <w:rPr>
          <w:rFonts w:ascii="Times New Roman" w:hAnsi="Times New Roman"/>
          <w:b/>
          <w:sz w:val="24"/>
          <w:szCs w:val="24"/>
        </w:rPr>
      </w:pPr>
      <w:r w:rsidRPr="00D204AB">
        <w:rPr>
          <w:rFonts w:ascii="Times New Roman" w:hAnsi="Times New Roman"/>
          <w:b/>
          <w:sz w:val="24"/>
          <w:szCs w:val="24"/>
        </w:rPr>
        <w:t>s ch v a ľ u j e</w:t>
      </w:r>
    </w:p>
    <w:p w:rsidR="007D2621" w:rsidRPr="00D204AB" w:rsidRDefault="007D2621" w:rsidP="007D2621">
      <w:pPr>
        <w:ind w:left="705"/>
        <w:jc w:val="both"/>
      </w:pPr>
      <w:r w:rsidRPr="00D204AB">
        <w:t>za zapisovateľa zápisnice Zdeňku Paďourovú.</w:t>
      </w:r>
    </w:p>
    <w:p w:rsidR="007D2621" w:rsidRPr="00D204AB" w:rsidRDefault="007D2621" w:rsidP="007D2621">
      <w:pPr>
        <w:ind w:left="705"/>
        <w:jc w:val="both"/>
      </w:pPr>
    </w:p>
    <w:p w:rsidR="007D2621" w:rsidRPr="00D204AB" w:rsidRDefault="007D2621" w:rsidP="007D2621">
      <w:pPr>
        <w:ind w:left="705"/>
        <w:jc w:val="both"/>
      </w:pPr>
    </w:p>
    <w:p w:rsidR="007D2621" w:rsidRPr="00D204AB" w:rsidRDefault="007D2621" w:rsidP="007D2621">
      <w:pPr>
        <w:ind w:left="705"/>
        <w:jc w:val="both"/>
      </w:pPr>
    </w:p>
    <w:p w:rsidR="007D2621" w:rsidRPr="00D204AB" w:rsidRDefault="007D2621" w:rsidP="007D2621">
      <w:pPr>
        <w:jc w:val="both"/>
      </w:pPr>
      <w:r w:rsidRPr="00D204AB">
        <w:t>Hlasovanie :</w:t>
      </w:r>
      <w:r w:rsidRPr="00D204AB">
        <w:tab/>
      </w:r>
      <w:r w:rsidRPr="00D204AB">
        <w:tab/>
        <w:t>prítomní:</w:t>
      </w:r>
      <w:r w:rsidR="00CA4DE4">
        <w:t>11</w:t>
      </w:r>
      <w:r w:rsidRPr="00D204AB">
        <w:tab/>
        <w:t>za:</w:t>
      </w:r>
      <w:r w:rsidR="00CA4DE4">
        <w:t>11</w:t>
      </w:r>
      <w:r w:rsidRPr="00D204AB">
        <w:tab/>
      </w:r>
      <w:r w:rsidRPr="00D204AB">
        <w:tab/>
        <w:t xml:space="preserve">proti: 0 </w:t>
      </w:r>
      <w:r w:rsidRPr="00D204AB">
        <w:tab/>
        <w:t>zdržal sa: 0    nehlasoval: 0</w:t>
      </w:r>
    </w:p>
    <w:p w:rsidR="007D2621" w:rsidRPr="00D204AB" w:rsidRDefault="007D2621" w:rsidP="007D2621">
      <w:pPr>
        <w:jc w:val="center"/>
        <w:rPr>
          <w:b/>
        </w:rPr>
      </w:pPr>
    </w:p>
    <w:p w:rsidR="007D2621" w:rsidRPr="00D204AB" w:rsidRDefault="007D2621" w:rsidP="007D2621">
      <w:pPr>
        <w:jc w:val="center"/>
        <w:rPr>
          <w:b/>
        </w:rPr>
      </w:pPr>
    </w:p>
    <w:p w:rsidR="007D2621" w:rsidRPr="00D204AB" w:rsidRDefault="007D2621" w:rsidP="007D2621">
      <w:pPr>
        <w:jc w:val="center"/>
        <w:rPr>
          <w:b/>
        </w:rPr>
      </w:pPr>
    </w:p>
    <w:p w:rsidR="0087005D" w:rsidRPr="00D204AB" w:rsidRDefault="0087005D" w:rsidP="0087005D">
      <w:pPr>
        <w:tabs>
          <w:tab w:val="center" w:pos="4536"/>
        </w:tabs>
        <w:jc w:val="both"/>
      </w:pPr>
      <w:r w:rsidRPr="00D204AB">
        <w:t>V Bratislave 1</w:t>
      </w:r>
      <w:r w:rsidR="000E7624">
        <w:t>6</w:t>
      </w:r>
      <w:r w:rsidRPr="00D204AB">
        <w:t>. februára 2023</w:t>
      </w:r>
      <w:r w:rsidRPr="00D204AB">
        <w:tab/>
      </w: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9A22A4" w:rsidRPr="00D204AB" w:rsidRDefault="009A22A4" w:rsidP="009A22A4">
      <w:pPr>
        <w:contextualSpacing/>
        <w:jc w:val="both"/>
      </w:pPr>
      <w:r>
        <w:tab/>
      </w:r>
      <w:r>
        <w:tab/>
      </w:r>
      <w:proofErr w:type="spellStart"/>
      <w:r>
        <w:t>v.r</w:t>
      </w:r>
      <w:proofErr w:type="spellEnd"/>
      <w:r>
        <w:t>.</w:t>
      </w:r>
      <w:r>
        <w:tab/>
      </w:r>
      <w:r>
        <w:tab/>
      </w:r>
      <w:r>
        <w:tab/>
      </w:r>
      <w:r>
        <w:tab/>
      </w:r>
      <w:r>
        <w:tab/>
      </w:r>
      <w:r>
        <w:tab/>
      </w:r>
      <w:r>
        <w:tab/>
      </w:r>
      <w:r>
        <w:tab/>
      </w:r>
      <w:proofErr w:type="spellStart"/>
      <w:r>
        <w:t>v.r</w:t>
      </w:r>
      <w:proofErr w:type="spellEnd"/>
      <w:r>
        <w:t>.</w:t>
      </w:r>
    </w:p>
    <w:p w:rsidR="0087005D" w:rsidRPr="00D204AB" w:rsidRDefault="0087005D" w:rsidP="0087005D">
      <w:pPr>
        <w:contextualSpacing/>
        <w:jc w:val="both"/>
      </w:pPr>
    </w:p>
    <w:p w:rsidR="0087005D" w:rsidRPr="00D204AB" w:rsidRDefault="0087005D" w:rsidP="0087005D">
      <w:pPr>
        <w:ind w:firstLine="567"/>
        <w:contextualSpacing/>
        <w:jc w:val="both"/>
        <w:rPr>
          <w:b/>
        </w:rPr>
      </w:pPr>
      <w:r w:rsidRPr="00D204AB">
        <w:rPr>
          <w:b/>
        </w:rPr>
        <w:t xml:space="preserve">   Dárius Krajčír</w:t>
      </w:r>
      <w:r w:rsidRPr="00D204AB">
        <w:tab/>
      </w:r>
      <w:r w:rsidRPr="00D204AB">
        <w:tab/>
      </w:r>
      <w:r w:rsidRPr="00D204AB">
        <w:tab/>
      </w:r>
      <w:r w:rsidRPr="00D204AB">
        <w:tab/>
      </w:r>
      <w:r w:rsidRPr="00D204AB">
        <w:tab/>
      </w:r>
      <w:r w:rsidRPr="00D204AB">
        <w:tab/>
      </w:r>
      <w:r w:rsidRPr="00D204AB">
        <w:rPr>
          <w:b/>
        </w:rPr>
        <w:t>Ing. Mária Koprdová</w:t>
      </w:r>
    </w:p>
    <w:p w:rsidR="0087005D" w:rsidRPr="00D204AB" w:rsidRDefault="0087005D" w:rsidP="0087005D">
      <w:pPr>
        <w:contextualSpacing/>
        <w:jc w:val="both"/>
      </w:pPr>
      <w:r w:rsidRPr="00D204AB">
        <w:t xml:space="preserve">     starosta mestskej časti</w:t>
      </w:r>
      <w:r w:rsidRPr="00D204AB">
        <w:tab/>
      </w:r>
      <w:r w:rsidRPr="00D204AB">
        <w:tab/>
      </w:r>
      <w:r w:rsidRPr="00D204AB">
        <w:tab/>
      </w:r>
      <w:r w:rsidRPr="00D204AB">
        <w:tab/>
      </w:r>
      <w:r w:rsidRPr="00D204AB">
        <w:tab/>
        <w:t xml:space="preserve">        prednostka Miestneho úradu</w:t>
      </w:r>
    </w:p>
    <w:p w:rsidR="0087005D" w:rsidRPr="00D204AB" w:rsidRDefault="0087005D" w:rsidP="0087005D">
      <w:pPr>
        <w:contextualSpacing/>
        <w:jc w:val="both"/>
      </w:pPr>
      <w:r w:rsidRPr="00D204AB">
        <w:t>Bratislava-Devínska Nová Ves</w:t>
      </w:r>
      <w:r w:rsidRPr="00D204AB">
        <w:tab/>
      </w:r>
      <w:r w:rsidRPr="00D204AB">
        <w:tab/>
        <w:t xml:space="preserve">       </w:t>
      </w:r>
      <w:r w:rsidRPr="00D204AB">
        <w:tab/>
      </w:r>
      <w:r w:rsidRPr="00D204AB">
        <w:tab/>
        <w:t xml:space="preserve">       Bratislava-Devínska Nová Ves</w:t>
      </w:r>
    </w:p>
    <w:p w:rsidR="0087005D" w:rsidRPr="00D204AB" w:rsidRDefault="0087005D" w:rsidP="0087005D">
      <w:pPr>
        <w:contextualSpacing/>
        <w:jc w:val="both"/>
      </w:pPr>
    </w:p>
    <w:p w:rsidR="007D2621" w:rsidRPr="00D204AB" w:rsidRDefault="007D2621" w:rsidP="007D2621">
      <w:pPr>
        <w:jc w:val="center"/>
        <w:rPr>
          <w:b/>
        </w:rPr>
      </w:pPr>
    </w:p>
    <w:p w:rsidR="007D2621" w:rsidRPr="00D204AB" w:rsidRDefault="007D2621" w:rsidP="007D2621">
      <w:pPr>
        <w:jc w:val="center"/>
        <w:rPr>
          <w:b/>
        </w:rPr>
      </w:pPr>
    </w:p>
    <w:p w:rsidR="007D2621" w:rsidRPr="00D204AB" w:rsidRDefault="007D2621" w:rsidP="007D2621">
      <w:pPr>
        <w:jc w:val="center"/>
        <w:rPr>
          <w:b/>
        </w:rPr>
      </w:pPr>
    </w:p>
    <w:p w:rsidR="007D2621" w:rsidRPr="00D204AB" w:rsidRDefault="007D2621" w:rsidP="007D2621">
      <w:pPr>
        <w:jc w:val="center"/>
        <w:rPr>
          <w:b/>
        </w:rPr>
      </w:pPr>
    </w:p>
    <w:p w:rsidR="007D2621" w:rsidRDefault="007D2621" w:rsidP="007D2621">
      <w:pPr>
        <w:jc w:val="center"/>
        <w:rPr>
          <w:b/>
        </w:rPr>
      </w:pPr>
    </w:p>
    <w:p w:rsidR="00C37789" w:rsidRDefault="00C37789" w:rsidP="007D2621">
      <w:pPr>
        <w:jc w:val="center"/>
        <w:rPr>
          <w:b/>
        </w:rPr>
      </w:pPr>
    </w:p>
    <w:p w:rsidR="00C37789" w:rsidRPr="00D204AB" w:rsidRDefault="00C37789" w:rsidP="007D2621">
      <w:pPr>
        <w:jc w:val="center"/>
        <w:rPr>
          <w:b/>
        </w:rPr>
      </w:pPr>
    </w:p>
    <w:p w:rsidR="008971EC" w:rsidRDefault="008971EC">
      <w:pPr>
        <w:spacing w:after="160" w:line="259" w:lineRule="auto"/>
        <w:rPr>
          <w:b/>
        </w:rPr>
      </w:pPr>
      <w:r>
        <w:rPr>
          <w:b/>
        </w:rPr>
        <w:br w:type="page"/>
      </w:r>
    </w:p>
    <w:p w:rsidR="007D2621" w:rsidRPr="00D204AB" w:rsidRDefault="007D2621" w:rsidP="007D2621">
      <w:pPr>
        <w:jc w:val="center"/>
        <w:rPr>
          <w:b/>
        </w:rPr>
      </w:pPr>
    </w:p>
    <w:p w:rsidR="00D47C1E" w:rsidRPr="001C390D" w:rsidRDefault="00D47C1E" w:rsidP="00D47C1E">
      <w:pPr>
        <w:ind w:left="2268" w:hanging="2268"/>
        <w:jc w:val="center"/>
        <w:rPr>
          <w:b/>
        </w:rPr>
      </w:pPr>
      <w:r w:rsidRPr="001C390D">
        <w:rPr>
          <w:noProof/>
        </w:rPr>
        <w:drawing>
          <wp:anchor distT="0" distB="0" distL="114300" distR="114300" simplePos="0" relativeHeight="251663360" behindDoc="0" locked="0" layoutInCell="1" allowOverlap="1" wp14:anchorId="5E99A60B" wp14:editId="4783E2BD">
            <wp:simplePos x="0" y="0"/>
            <wp:positionH relativeFrom="column">
              <wp:posOffset>0</wp:posOffset>
            </wp:positionH>
            <wp:positionV relativeFrom="paragraph">
              <wp:posOffset>-304800</wp:posOffset>
            </wp:positionV>
            <wp:extent cx="1257300" cy="1257300"/>
            <wp:effectExtent l="0" t="0" r="0" b="0"/>
            <wp:wrapNone/>
            <wp:docPr id="3" name="Obrázok 3" descr="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r w:rsidRPr="001C390D">
        <w:rPr>
          <w:b/>
        </w:rPr>
        <w:t>Uznesenia Miestneho zastupiteľstva</w:t>
      </w:r>
    </w:p>
    <w:p w:rsidR="00D47C1E" w:rsidRPr="001C390D" w:rsidRDefault="00D47C1E" w:rsidP="00D47C1E">
      <w:pPr>
        <w:ind w:left="2268" w:hanging="2268"/>
        <w:jc w:val="center"/>
        <w:rPr>
          <w:b/>
        </w:rPr>
      </w:pPr>
      <w:r w:rsidRPr="001C390D">
        <w:rPr>
          <w:b/>
        </w:rPr>
        <w:t>mestskej časti Bratislava-Devínska Nová Ves</w:t>
      </w:r>
    </w:p>
    <w:p w:rsidR="00D47C1E" w:rsidRDefault="00D47C1E" w:rsidP="00D47C1E">
      <w:pPr>
        <w:jc w:val="center"/>
        <w:rPr>
          <w:b/>
        </w:rPr>
      </w:pPr>
      <w:r w:rsidRPr="001C390D">
        <w:rPr>
          <w:b/>
        </w:rPr>
        <w:t xml:space="preserve">zo zasadnutia dňa </w:t>
      </w:r>
      <w:r>
        <w:rPr>
          <w:b/>
        </w:rPr>
        <w:t>15.02.2023</w:t>
      </w:r>
    </w:p>
    <w:p w:rsidR="007D2621" w:rsidRDefault="007D2621" w:rsidP="007D2621">
      <w:pPr>
        <w:jc w:val="center"/>
        <w:rPr>
          <w:b/>
        </w:rPr>
      </w:pPr>
    </w:p>
    <w:p w:rsidR="00D47C1E" w:rsidRDefault="00D47C1E" w:rsidP="007D2621">
      <w:pPr>
        <w:jc w:val="center"/>
        <w:rPr>
          <w:b/>
        </w:rPr>
      </w:pPr>
    </w:p>
    <w:p w:rsidR="007D2621" w:rsidRPr="00D204AB" w:rsidRDefault="007D2621" w:rsidP="007D2621">
      <w:pPr>
        <w:jc w:val="center"/>
        <w:rPr>
          <w:b/>
        </w:rPr>
      </w:pPr>
    </w:p>
    <w:p w:rsidR="007169F3" w:rsidRPr="00D204AB" w:rsidRDefault="007169F3" w:rsidP="007169F3">
      <w:pPr>
        <w:jc w:val="both"/>
        <w:rPr>
          <w:b/>
          <w:u w:val="single"/>
        </w:rPr>
      </w:pPr>
      <w:r w:rsidRPr="00D204AB">
        <w:rPr>
          <w:b/>
          <w:u w:val="single"/>
        </w:rPr>
        <w:t>Bod č.</w:t>
      </w:r>
      <w:r w:rsidR="00C1476C" w:rsidRPr="00D204AB">
        <w:rPr>
          <w:b/>
          <w:u w:val="single"/>
        </w:rPr>
        <w:t xml:space="preserve"> </w:t>
      </w:r>
      <w:r w:rsidRPr="00D204AB">
        <w:rPr>
          <w:b/>
          <w:u w:val="single"/>
        </w:rPr>
        <w:t>2</w:t>
      </w:r>
      <w:r w:rsidR="00C1476C" w:rsidRPr="00D204AB">
        <w:rPr>
          <w:b/>
          <w:u w:val="single"/>
        </w:rPr>
        <w:t xml:space="preserve"> </w:t>
      </w:r>
      <w:r w:rsidRPr="00D204AB">
        <w:rPr>
          <w:b/>
          <w:u w:val="single"/>
        </w:rPr>
        <w:t xml:space="preserve"> Informácia o plnení uznesení miestneho zastupiteľstva mestskej časti Bratislava-Devínska Nová Ves splatných do 31.1.2023 alebo trvalo plnených</w:t>
      </w:r>
    </w:p>
    <w:p w:rsidR="007169F3" w:rsidRPr="00D204AB" w:rsidRDefault="007169F3" w:rsidP="007169F3">
      <w:pPr>
        <w:jc w:val="both"/>
        <w:rPr>
          <w:b/>
        </w:rPr>
      </w:pPr>
      <w:r w:rsidRPr="00D204AB">
        <w:rPr>
          <w:b/>
        </w:rPr>
        <w:t xml:space="preserve">UMZ  č. </w:t>
      </w:r>
      <w:r w:rsidR="00A727D3">
        <w:rPr>
          <w:b/>
        </w:rPr>
        <w:t>3</w:t>
      </w:r>
      <w:r w:rsidRPr="00D204AB">
        <w:rPr>
          <w:b/>
        </w:rPr>
        <w:t>/2/202</w:t>
      </w:r>
      <w:r w:rsidR="00476AA7" w:rsidRPr="00D204AB">
        <w:rPr>
          <w:b/>
        </w:rPr>
        <w:t>3</w:t>
      </w:r>
      <w:r w:rsidRPr="00D204AB">
        <w:rPr>
          <w:b/>
        </w:rPr>
        <w:t xml:space="preserve"> Miestne zastupiteľstvo mestskej časti Bratislava-Devínska Nová Ves</w:t>
      </w:r>
    </w:p>
    <w:p w:rsidR="007169F3" w:rsidRPr="00D204AB" w:rsidRDefault="007169F3" w:rsidP="007169F3">
      <w:pPr>
        <w:ind w:firstLine="708"/>
        <w:jc w:val="both"/>
        <w:rPr>
          <w:b/>
        </w:rPr>
      </w:pPr>
      <w:r w:rsidRPr="00D204AB">
        <w:rPr>
          <w:b/>
        </w:rPr>
        <w:t xml:space="preserve">b e r i e   n a   v e d o m i e </w:t>
      </w:r>
    </w:p>
    <w:p w:rsidR="007169F3" w:rsidRPr="00D204AB" w:rsidRDefault="007169F3" w:rsidP="007169F3">
      <w:pPr>
        <w:ind w:left="708"/>
        <w:jc w:val="both"/>
        <w:rPr>
          <w:bCs/>
        </w:rPr>
      </w:pPr>
      <w:r w:rsidRPr="00D204AB">
        <w:rPr>
          <w:bCs/>
        </w:rPr>
        <w:t>Informáciu o plnení uznesení Miestneho zastupiteľstva mestskej časti Bratislava-Devínska Nová Ves plniteľných do 31.01.2023, vrátane trvalo realizovaných uznesení z minulých rokov, podľa výsledkov vykonanej kontroly.</w:t>
      </w:r>
    </w:p>
    <w:p w:rsidR="007169F3" w:rsidRPr="00D204AB" w:rsidRDefault="007169F3" w:rsidP="007169F3">
      <w:pPr>
        <w:jc w:val="both"/>
      </w:pPr>
    </w:p>
    <w:p w:rsidR="007169F3" w:rsidRPr="00D204AB" w:rsidRDefault="007169F3" w:rsidP="007169F3">
      <w:pPr>
        <w:jc w:val="both"/>
      </w:pPr>
    </w:p>
    <w:p w:rsidR="007169F3" w:rsidRPr="00D204AB" w:rsidRDefault="007169F3" w:rsidP="007169F3">
      <w:pPr>
        <w:jc w:val="both"/>
      </w:pPr>
    </w:p>
    <w:p w:rsidR="007169F3" w:rsidRPr="00D204AB" w:rsidRDefault="007169F3" w:rsidP="007169F3">
      <w:pPr>
        <w:jc w:val="both"/>
      </w:pPr>
      <w:r w:rsidRPr="00D204AB">
        <w:t>Hlasovanie :</w:t>
      </w:r>
      <w:r w:rsidRPr="00D204AB">
        <w:tab/>
      </w:r>
      <w:r w:rsidRPr="00D204AB">
        <w:tab/>
        <w:t>prítomní:</w:t>
      </w:r>
      <w:r w:rsidR="00FB5643">
        <w:t>11</w:t>
      </w:r>
      <w:r w:rsidRPr="00D204AB">
        <w:tab/>
        <w:t>za:</w:t>
      </w:r>
      <w:r w:rsidR="00FB5643">
        <w:t>11</w:t>
      </w:r>
      <w:r w:rsidRPr="00D204AB">
        <w:tab/>
      </w:r>
      <w:r w:rsidRPr="00D204AB">
        <w:tab/>
        <w:t xml:space="preserve">proti: 0   </w:t>
      </w:r>
      <w:r w:rsidRPr="00D204AB">
        <w:tab/>
        <w:t>zdržal sa: 0    nehlasoval: 0</w:t>
      </w:r>
    </w:p>
    <w:p w:rsidR="007D2621" w:rsidRPr="00D204AB" w:rsidRDefault="007D2621" w:rsidP="007D2621">
      <w:pPr>
        <w:jc w:val="center"/>
        <w:rPr>
          <w:b/>
        </w:rPr>
      </w:pPr>
    </w:p>
    <w:p w:rsidR="007D2621" w:rsidRPr="00D204AB" w:rsidRDefault="007D2621" w:rsidP="007D2621">
      <w:pPr>
        <w:jc w:val="center"/>
        <w:rPr>
          <w:b/>
        </w:rPr>
      </w:pPr>
    </w:p>
    <w:p w:rsidR="007D2621" w:rsidRPr="00D204AB" w:rsidRDefault="007D2621" w:rsidP="007D2621">
      <w:pPr>
        <w:jc w:val="center"/>
        <w:rPr>
          <w:b/>
        </w:rPr>
      </w:pPr>
    </w:p>
    <w:p w:rsidR="007D2621" w:rsidRPr="00D204AB" w:rsidRDefault="007D2621" w:rsidP="007D2621">
      <w:pPr>
        <w:jc w:val="center"/>
        <w:rPr>
          <w:b/>
        </w:rPr>
      </w:pPr>
    </w:p>
    <w:p w:rsidR="0087005D" w:rsidRPr="00D204AB" w:rsidRDefault="0087005D" w:rsidP="0087005D">
      <w:pPr>
        <w:tabs>
          <w:tab w:val="center" w:pos="4536"/>
        </w:tabs>
        <w:jc w:val="both"/>
      </w:pPr>
      <w:r w:rsidRPr="00D204AB">
        <w:t>V Bratislave 1</w:t>
      </w:r>
      <w:r w:rsidR="000E7624">
        <w:t>6</w:t>
      </w:r>
      <w:r w:rsidRPr="00D204AB">
        <w:t>. februára 2023</w:t>
      </w:r>
      <w:r w:rsidRPr="00D204AB">
        <w:tab/>
      </w: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9A22A4" w:rsidRPr="00D204AB" w:rsidRDefault="009A22A4" w:rsidP="009A22A4">
      <w:pPr>
        <w:contextualSpacing/>
        <w:jc w:val="both"/>
      </w:pPr>
      <w:r>
        <w:tab/>
      </w:r>
      <w:r>
        <w:tab/>
      </w:r>
      <w:proofErr w:type="spellStart"/>
      <w:r>
        <w:t>v.r</w:t>
      </w:r>
      <w:proofErr w:type="spellEnd"/>
      <w:r>
        <w:t>.</w:t>
      </w:r>
      <w:r>
        <w:tab/>
      </w:r>
      <w:r>
        <w:tab/>
      </w:r>
      <w:r>
        <w:tab/>
      </w:r>
      <w:r>
        <w:tab/>
      </w:r>
      <w:r>
        <w:tab/>
      </w:r>
      <w:r>
        <w:tab/>
      </w:r>
      <w:r>
        <w:tab/>
      </w:r>
      <w:r>
        <w:tab/>
      </w:r>
      <w:proofErr w:type="spellStart"/>
      <w:r>
        <w:t>v.r</w:t>
      </w:r>
      <w:proofErr w:type="spellEnd"/>
      <w:r>
        <w:t>.</w:t>
      </w:r>
    </w:p>
    <w:p w:rsidR="0087005D" w:rsidRPr="00D204AB" w:rsidRDefault="0087005D" w:rsidP="0087005D">
      <w:pPr>
        <w:contextualSpacing/>
        <w:jc w:val="both"/>
      </w:pPr>
    </w:p>
    <w:p w:rsidR="0087005D" w:rsidRPr="00D204AB" w:rsidRDefault="0087005D" w:rsidP="0087005D">
      <w:pPr>
        <w:ind w:firstLine="567"/>
        <w:contextualSpacing/>
        <w:jc w:val="both"/>
        <w:rPr>
          <w:b/>
        </w:rPr>
      </w:pPr>
      <w:r w:rsidRPr="00D204AB">
        <w:rPr>
          <w:b/>
        </w:rPr>
        <w:t xml:space="preserve">   Dárius Krajčír</w:t>
      </w:r>
      <w:r w:rsidRPr="00D204AB">
        <w:tab/>
      </w:r>
      <w:r w:rsidRPr="00D204AB">
        <w:tab/>
      </w:r>
      <w:r w:rsidRPr="00D204AB">
        <w:tab/>
      </w:r>
      <w:r w:rsidRPr="00D204AB">
        <w:tab/>
      </w:r>
      <w:r w:rsidRPr="00D204AB">
        <w:tab/>
      </w:r>
      <w:r w:rsidRPr="00D204AB">
        <w:tab/>
      </w:r>
      <w:r w:rsidRPr="00D204AB">
        <w:rPr>
          <w:b/>
        </w:rPr>
        <w:t>Ing. Mária Koprdová</w:t>
      </w:r>
    </w:p>
    <w:p w:rsidR="0087005D" w:rsidRPr="00D204AB" w:rsidRDefault="0087005D" w:rsidP="0087005D">
      <w:pPr>
        <w:contextualSpacing/>
        <w:jc w:val="both"/>
      </w:pPr>
      <w:r w:rsidRPr="00D204AB">
        <w:t xml:space="preserve">     starosta mestskej časti</w:t>
      </w:r>
      <w:r w:rsidRPr="00D204AB">
        <w:tab/>
      </w:r>
      <w:r w:rsidRPr="00D204AB">
        <w:tab/>
      </w:r>
      <w:r w:rsidRPr="00D204AB">
        <w:tab/>
      </w:r>
      <w:r w:rsidRPr="00D204AB">
        <w:tab/>
      </w:r>
      <w:r w:rsidRPr="00D204AB">
        <w:tab/>
        <w:t xml:space="preserve">        prednostka Miestneho úradu</w:t>
      </w:r>
    </w:p>
    <w:p w:rsidR="0087005D" w:rsidRPr="00D204AB" w:rsidRDefault="0087005D" w:rsidP="0087005D">
      <w:pPr>
        <w:contextualSpacing/>
        <w:jc w:val="both"/>
      </w:pPr>
      <w:r w:rsidRPr="00D204AB">
        <w:t>Bratislava-Devínska Nová Ves</w:t>
      </w:r>
      <w:r w:rsidRPr="00D204AB">
        <w:tab/>
      </w:r>
      <w:r w:rsidRPr="00D204AB">
        <w:tab/>
        <w:t xml:space="preserve">       </w:t>
      </w:r>
      <w:r w:rsidRPr="00D204AB">
        <w:tab/>
      </w:r>
      <w:r w:rsidRPr="00D204AB">
        <w:tab/>
        <w:t xml:space="preserve">       Bratislava-Devínska Nová Ves</w:t>
      </w:r>
    </w:p>
    <w:p w:rsidR="0087005D" w:rsidRPr="00D204AB" w:rsidRDefault="0087005D" w:rsidP="0087005D">
      <w:pPr>
        <w:contextualSpacing/>
        <w:jc w:val="both"/>
      </w:pPr>
    </w:p>
    <w:p w:rsidR="007D2621" w:rsidRPr="00D204AB" w:rsidRDefault="007D2621" w:rsidP="007D2621">
      <w:pPr>
        <w:jc w:val="center"/>
      </w:pPr>
    </w:p>
    <w:p w:rsidR="00476AA7" w:rsidRPr="00D204AB" w:rsidRDefault="00476AA7" w:rsidP="007D2621">
      <w:pPr>
        <w:jc w:val="center"/>
      </w:pPr>
    </w:p>
    <w:p w:rsidR="00476AA7" w:rsidRPr="00D204AB" w:rsidRDefault="00476AA7" w:rsidP="007D2621">
      <w:pPr>
        <w:jc w:val="center"/>
      </w:pPr>
    </w:p>
    <w:p w:rsidR="00476AA7" w:rsidRPr="00D204AB" w:rsidRDefault="00476AA7" w:rsidP="007D2621">
      <w:pPr>
        <w:jc w:val="center"/>
      </w:pPr>
    </w:p>
    <w:p w:rsidR="00476AA7" w:rsidRPr="00D204AB" w:rsidRDefault="00476AA7" w:rsidP="007D2621">
      <w:pPr>
        <w:jc w:val="center"/>
      </w:pPr>
    </w:p>
    <w:p w:rsidR="00476AA7" w:rsidRPr="00D204AB" w:rsidRDefault="00476AA7" w:rsidP="007D2621">
      <w:pPr>
        <w:jc w:val="center"/>
      </w:pPr>
    </w:p>
    <w:p w:rsidR="00476AA7" w:rsidRPr="00D204AB" w:rsidRDefault="00476AA7" w:rsidP="007D2621">
      <w:pPr>
        <w:jc w:val="center"/>
      </w:pPr>
    </w:p>
    <w:p w:rsidR="00476AA7" w:rsidRDefault="00476AA7" w:rsidP="007D2621">
      <w:pPr>
        <w:jc w:val="center"/>
      </w:pPr>
    </w:p>
    <w:p w:rsidR="00C37789" w:rsidRDefault="00C37789" w:rsidP="007D2621">
      <w:pPr>
        <w:jc w:val="center"/>
      </w:pPr>
    </w:p>
    <w:p w:rsidR="00C37789" w:rsidRDefault="00C37789" w:rsidP="007D2621">
      <w:pPr>
        <w:jc w:val="center"/>
      </w:pPr>
    </w:p>
    <w:p w:rsidR="00C37789" w:rsidRDefault="00C37789" w:rsidP="007D2621">
      <w:pPr>
        <w:jc w:val="center"/>
      </w:pPr>
    </w:p>
    <w:p w:rsidR="00C37789" w:rsidRPr="00D204AB" w:rsidRDefault="00C37789" w:rsidP="007D2621">
      <w:pPr>
        <w:jc w:val="center"/>
      </w:pPr>
    </w:p>
    <w:p w:rsidR="00476AA7" w:rsidRPr="00D204AB" w:rsidRDefault="00476AA7" w:rsidP="007D2621">
      <w:pPr>
        <w:jc w:val="center"/>
      </w:pPr>
    </w:p>
    <w:p w:rsidR="00476AA7" w:rsidRPr="00D204AB" w:rsidRDefault="00476AA7" w:rsidP="007D2621">
      <w:pPr>
        <w:jc w:val="center"/>
      </w:pPr>
    </w:p>
    <w:p w:rsidR="008971EC" w:rsidRDefault="008971EC">
      <w:pPr>
        <w:spacing w:after="160" w:line="259" w:lineRule="auto"/>
      </w:pPr>
      <w:r>
        <w:br w:type="page"/>
      </w:r>
    </w:p>
    <w:p w:rsidR="00476AA7" w:rsidRPr="00D204AB" w:rsidRDefault="00476AA7" w:rsidP="007D2621">
      <w:pPr>
        <w:jc w:val="center"/>
      </w:pPr>
    </w:p>
    <w:p w:rsidR="00D47C1E" w:rsidRPr="001C390D" w:rsidRDefault="00D47C1E" w:rsidP="00D47C1E">
      <w:pPr>
        <w:ind w:left="2268" w:hanging="2268"/>
        <w:jc w:val="center"/>
        <w:rPr>
          <w:b/>
        </w:rPr>
      </w:pPr>
      <w:r w:rsidRPr="001C390D">
        <w:rPr>
          <w:noProof/>
        </w:rPr>
        <w:drawing>
          <wp:anchor distT="0" distB="0" distL="114300" distR="114300" simplePos="0" relativeHeight="251665408" behindDoc="0" locked="0" layoutInCell="1" allowOverlap="1" wp14:anchorId="299E5855" wp14:editId="3AAF8F65">
            <wp:simplePos x="0" y="0"/>
            <wp:positionH relativeFrom="column">
              <wp:posOffset>0</wp:posOffset>
            </wp:positionH>
            <wp:positionV relativeFrom="paragraph">
              <wp:posOffset>-304800</wp:posOffset>
            </wp:positionV>
            <wp:extent cx="1257300" cy="1257300"/>
            <wp:effectExtent l="0" t="0" r="0" b="0"/>
            <wp:wrapNone/>
            <wp:docPr id="4" name="Obrázok 4" descr="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r w:rsidRPr="001C390D">
        <w:rPr>
          <w:b/>
        </w:rPr>
        <w:t>Uznesenia Miestneho zastupiteľstva</w:t>
      </w:r>
    </w:p>
    <w:p w:rsidR="00D47C1E" w:rsidRPr="001C390D" w:rsidRDefault="00D47C1E" w:rsidP="00D47C1E">
      <w:pPr>
        <w:ind w:left="2268" w:hanging="2268"/>
        <w:jc w:val="center"/>
        <w:rPr>
          <w:b/>
        </w:rPr>
      </w:pPr>
      <w:r w:rsidRPr="001C390D">
        <w:rPr>
          <w:b/>
        </w:rPr>
        <w:t>mestskej časti Bratislava-Devínska Nová Ves</w:t>
      </w:r>
    </w:p>
    <w:p w:rsidR="00D47C1E" w:rsidRDefault="00D47C1E" w:rsidP="00D47C1E">
      <w:pPr>
        <w:jc w:val="center"/>
        <w:rPr>
          <w:b/>
        </w:rPr>
      </w:pPr>
      <w:r w:rsidRPr="001C390D">
        <w:rPr>
          <w:b/>
        </w:rPr>
        <w:t xml:space="preserve">zo zasadnutia dňa </w:t>
      </w:r>
      <w:r>
        <w:rPr>
          <w:b/>
        </w:rPr>
        <w:t>15.02.2023</w:t>
      </w:r>
    </w:p>
    <w:p w:rsidR="00476AA7" w:rsidRDefault="00476AA7" w:rsidP="007D2621">
      <w:pPr>
        <w:jc w:val="center"/>
      </w:pPr>
    </w:p>
    <w:p w:rsidR="00D47C1E" w:rsidRPr="00D204AB" w:rsidRDefault="00D47C1E" w:rsidP="007D2621">
      <w:pPr>
        <w:jc w:val="center"/>
      </w:pPr>
    </w:p>
    <w:p w:rsidR="00476AA7" w:rsidRPr="00D204AB" w:rsidRDefault="00476AA7" w:rsidP="007D2621">
      <w:pPr>
        <w:jc w:val="center"/>
      </w:pPr>
    </w:p>
    <w:p w:rsidR="00476AA7" w:rsidRPr="00D204AB" w:rsidRDefault="00476AA7" w:rsidP="00476AA7">
      <w:pPr>
        <w:pStyle w:val="Odsekzoznamu"/>
        <w:ind w:left="0"/>
        <w:contextualSpacing/>
        <w:jc w:val="both"/>
        <w:rPr>
          <w:rFonts w:ascii="Times New Roman" w:hAnsi="Times New Roman"/>
          <w:b/>
          <w:sz w:val="24"/>
          <w:szCs w:val="24"/>
          <w:u w:val="single"/>
        </w:rPr>
      </w:pPr>
      <w:r w:rsidRPr="00D204AB">
        <w:rPr>
          <w:rFonts w:ascii="Times New Roman" w:hAnsi="Times New Roman"/>
          <w:b/>
          <w:sz w:val="24"/>
          <w:szCs w:val="24"/>
          <w:u w:val="single"/>
        </w:rPr>
        <w:t>Bod č. 3 Informácia o dôležitých rokovaniach starostu mestskej časti Bratislava-Devínska Nová Ves</w:t>
      </w:r>
    </w:p>
    <w:p w:rsidR="00476AA7" w:rsidRPr="00D204AB" w:rsidRDefault="00476AA7" w:rsidP="00476AA7">
      <w:pPr>
        <w:contextualSpacing/>
        <w:jc w:val="both"/>
        <w:rPr>
          <w:b/>
        </w:rPr>
      </w:pPr>
      <w:r w:rsidRPr="00D204AB">
        <w:rPr>
          <w:b/>
        </w:rPr>
        <w:t xml:space="preserve">UMZ č. </w:t>
      </w:r>
      <w:r w:rsidR="00A727D3">
        <w:rPr>
          <w:b/>
        </w:rPr>
        <w:t>4</w:t>
      </w:r>
      <w:r w:rsidRPr="00D204AB">
        <w:rPr>
          <w:b/>
        </w:rPr>
        <w:t>/2/2023 Miestne zastupiteľstvo mestskej časti Bratislava-Devínska Nová Ves</w:t>
      </w:r>
    </w:p>
    <w:p w:rsidR="00476AA7" w:rsidRPr="00D204AB" w:rsidRDefault="00476AA7" w:rsidP="00476AA7">
      <w:pPr>
        <w:ind w:left="720"/>
        <w:jc w:val="both"/>
        <w:rPr>
          <w:b/>
          <w:bCs/>
        </w:rPr>
      </w:pPr>
      <w:r w:rsidRPr="00D204AB">
        <w:rPr>
          <w:b/>
          <w:bCs/>
        </w:rPr>
        <w:t xml:space="preserve">b e r i e   n a   v e d o m i e </w:t>
      </w:r>
    </w:p>
    <w:p w:rsidR="00476AA7" w:rsidRPr="00D204AB" w:rsidRDefault="00476AA7" w:rsidP="00476AA7">
      <w:pPr>
        <w:ind w:left="720"/>
        <w:jc w:val="both"/>
      </w:pPr>
      <w:r w:rsidRPr="00D204AB">
        <w:t>informáciu o dôležitých rokovaniach starostu od posledného zasadnutia Miestneho zastupiteľstva mestskej časti Bratislava-Devínska Nová Ves.</w:t>
      </w:r>
    </w:p>
    <w:p w:rsidR="00476AA7" w:rsidRPr="00D204AB" w:rsidRDefault="00476AA7" w:rsidP="00476AA7">
      <w:pPr>
        <w:jc w:val="both"/>
      </w:pPr>
    </w:p>
    <w:p w:rsidR="00476AA7" w:rsidRPr="00D204AB" w:rsidRDefault="00476AA7" w:rsidP="00476AA7">
      <w:pPr>
        <w:jc w:val="both"/>
      </w:pPr>
    </w:p>
    <w:p w:rsidR="00476AA7" w:rsidRPr="00D204AB" w:rsidRDefault="00476AA7" w:rsidP="00476AA7">
      <w:pPr>
        <w:jc w:val="both"/>
      </w:pPr>
    </w:p>
    <w:p w:rsidR="00476AA7" w:rsidRPr="00D204AB" w:rsidRDefault="00476AA7" w:rsidP="00476AA7">
      <w:pPr>
        <w:jc w:val="both"/>
      </w:pPr>
      <w:r w:rsidRPr="00D204AB">
        <w:t>Hlasovanie :</w:t>
      </w:r>
      <w:r w:rsidRPr="00D204AB">
        <w:tab/>
      </w:r>
      <w:r w:rsidRPr="00D204AB">
        <w:tab/>
        <w:t>prítomní:</w:t>
      </w:r>
      <w:r w:rsidR="00E96245">
        <w:t>11</w:t>
      </w:r>
      <w:r w:rsidRPr="00D204AB">
        <w:tab/>
        <w:t>za:</w:t>
      </w:r>
      <w:r w:rsidR="00A14868">
        <w:t>11</w:t>
      </w:r>
      <w:r w:rsidRPr="00D204AB">
        <w:tab/>
      </w:r>
      <w:r w:rsidRPr="00D204AB">
        <w:tab/>
        <w:t xml:space="preserve">proti: 0   </w:t>
      </w:r>
      <w:r w:rsidRPr="00D204AB">
        <w:tab/>
        <w:t>zdržal sa: 0    nehlasoval: 0</w:t>
      </w:r>
    </w:p>
    <w:p w:rsidR="00476AA7" w:rsidRPr="00D204AB" w:rsidRDefault="00476AA7" w:rsidP="007D2621">
      <w:pPr>
        <w:jc w:val="center"/>
      </w:pPr>
    </w:p>
    <w:p w:rsidR="0087005D" w:rsidRPr="00D204AB" w:rsidRDefault="0087005D" w:rsidP="007D2621">
      <w:pPr>
        <w:jc w:val="center"/>
      </w:pPr>
    </w:p>
    <w:p w:rsidR="0087005D" w:rsidRPr="00D204AB" w:rsidRDefault="0087005D" w:rsidP="007D2621">
      <w:pPr>
        <w:jc w:val="center"/>
      </w:pPr>
    </w:p>
    <w:p w:rsidR="0087005D" w:rsidRPr="00D204AB" w:rsidRDefault="0087005D" w:rsidP="007D2621">
      <w:pPr>
        <w:jc w:val="center"/>
      </w:pPr>
    </w:p>
    <w:p w:rsidR="0087005D" w:rsidRPr="00D204AB" w:rsidRDefault="0087005D" w:rsidP="0087005D">
      <w:pPr>
        <w:tabs>
          <w:tab w:val="center" w:pos="4536"/>
        </w:tabs>
        <w:jc w:val="both"/>
      </w:pPr>
      <w:r w:rsidRPr="00D204AB">
        <w:t>V Bratislave 1</w:t>
      </w:r>
      <w:r w:rsidR="000E7624">
        <w:t>6</w:t>
      </w:r>
      <w:r w:rsidRPr="00D204AB">
        <w:t>. februára 2023</w:t>
      </w:r>
      <w:r w:rsidRPr="00D204AB">
        <w:tab/>
      </w: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9A22A4" w:rsidRPr="00D204AB" w:rsidRDefault="009A22A4" w:rsidP="009A22A4">
      <w:pPr>
        <w:contextualSpacing/>
        <w:jc w:val="both"/>
      </w:pPr>
      <w:r>
        <w:tab/>
      </w:r>
      <w:r>
        <w:tab/>
      </w:r>
      <w:proofErr w:type="spellStart"/>
      <w:r>
        <w:t>v.r</w:t>
      </w:r>
      <w:proofErr w:type="spellEnd"/>
      <w:r>
        <w:t>.</w:t>
      </w:r>
      <w:r>
        <w:tab/>
      </w:r>
      <w:r>
        <w:tab/>
      </w:r>
      <w:r>
        <w:tab/>
      </w:r>
      <w:r>
        <w:tab/>
      </w:r>
      <w:r>
        <w:tab/>
      </w:r>
      <w:r>
        <w:tab/>
      </w:r>
      <w:r>
        <w:tab/>
      </w:r>
      <w:r>
        <w:tab/>
      </w:r>
      <w:proofErr w:type="spellStart"/>
      <w:r>
        <w:t>v.r</w:t>
      </w:r>
      <w:proofErr w:type="spellEnd"/>
      <w:r>
        <w:t>.</w:t>
      </w:r>
    </w:p>
    <w:p w:rsidR="0087005D" w:rsidRPr="00D204AB" w:rsidRDefault="0087005D" w:rsidP="0087005D">
      <w:pPr>
        <w:contextualSpacing/>
        <w:jc w:val="both"/>
      </w:pPr>
    </w:p>
    <w:p w:rsidR="0087005D" w:rsidRPr="00D204AB" w:rsidRDefault="0087005D" w:rsidP="0087005D">
      <w:pPr>
        <w:ind w:firstLine="567"/>
        <w:contextualSpacing/>
        <w:jc w:val="both"/>
        <w:rPr>
          <w:b/>
        </w:rPr>
      </w:pPr>
      <w:r w:rsidRPr="00D204AB">
        <w:rPr>
          <w:b/>
        </w:rPr>
        <w:t xml:space="preserve">   Dárius Krajčír</w:t>
      </w:r>
      <w:r w:rsidRPr="00D204AB">
        <w:tab/>
      </w:r>
      <w:r w:rsidRPr="00D204AB">
        <w:tab/>
      </w:r>
      <w:r w:rsidRPr="00D204AB">
        <w:tab/>
      </w:r>
      <w:r w:rsidRPr="00D204AB">
        <w:tab/>
      </w:r>
      <w:r w:rsidRPr="00D204AB">
        <w:tab/>
      </w:r>
      <w:r w:rsidRPr="00D204AB">
        <w:tab/>
      </w:r>
      <w:r w:rsidRPr="00D204AB">
        <w:rPr>
          <w:b/>
        </w:rPr>
        <w:t>Ing. Mária Koprdová</w:t>
      </w:r>
    </w:p>
    <w:p w:rsidR="0087005D" w:rsidRPr="00D204AB" w:rsidRDefault="0087005D" w:rsidP="0087005D">
      <w:pPr>
        <w:contextualSpacing/>
        <w:jc w:val="both"/>
      </w:pPr>
      <w:r w:rsidRPr="00D204AB">
        <w:t xml:space="preserve">     starosta mestskej časti</w:t>
      </w:r>
      <w:r w:rsidRPr="00D204AB">
        <w:tab/>
      </w:r>
      <w:r w:rsidRPr="00D204AB">
        <w:tab/>
      </w:r>
      <w:r w:rsidRPr="00D204AB">
        <w:tab/>
      </w:r>
      <w:r w:rsidRPr="00D204AB">
        <w:tab/>
      </w:r>
      <w:r w:rsidRPr="00D204AB">
        <w:tab/>
        <w:t xml:space="preserve">        prednostka Miestneho úradu</w:t>
      </w:r>
    </w:p>
    <w:p w:rsidR="0087005D" w:rsidRPr="00D204AB" w:rsidRDefault="0087005D" w:rsidP="0087005D">
      <w:pPr>
        <w:contextualSpacing/>
        <w:jc w:val="both"/>
      </w:pPr>
      <w:r w:rsidRPr="00D204AB">
        <w:t>Bratislava-Devínska Nová Ves</w:t>
      </w:r>
      <w:r w:rsidRPr="00D204AB">
        <w:tab/>
      </w:r>
      <w:r w:rsidRPr="00D204AB">
        <w:tab/>
        <w:t xml:space="preserve">       </w:t>
      </w:r>
      <w:r w:rsidRPr="00D204AB">
        <w:tab/>
      </w:r>
      <w:r w:rsidRPr="00D204AB">
        <w:tab/>
        <w:t xml:space="preserve">       Bratislava-Devínska Nová Ves</w:t>
      </w:r>
    </w:p>
    <w:p w:rsidR="0087005D" w:rsidRPr="00D204AB" w:rsidRDefault="0087005D" w:rsidP="0087005D">
      <w:pPr>
        <w:contextualSpacing/>
        <w:jc w:val="both"/>
      </w:pPr>
    </w:p>
    <w:p w:rsidR="0087005D" w:rsidRPr="00D204AB" w:rsidRDefault="0087005D" w:rsidP="007D2621">
      <w:pPr>
        <w:jc w:val="center"/>
      </w:pPr>
    </w:p>
    <w:p w:rsidR="0087005D" w:rsidRPr="00D204AB" w:rsidRDefault="0087005D" w:rsidP="007D2621">
      <w:pPr>
        <w:jc w:val="center"/>
      </w:pPr>
    </w:p>
    <w:p w:rsidR="0087005D" w:rsidRPr="00D204AB" w:rsidRDefault="0087005D" w:rsidP="007D2621">
      <w:pPr>
        <w:jc w:val="center"/>
      </w:pPr>
    </w:p>
    <w:p w:rsidR="0087005D" w:rsidRPr="00D204AB" w:rsidRDefault="0087005D" w:rsidP="007D2621">
      <w:pPr>
        <w:jc w:val="center"/>
      </w:pPr>
    </w:p>
    <w:p w:rsidR="0087005D" w:rsidRPr="00D204AB" w:rsidRDefault="0087005D" w:rsidP="007D2621">
      <w:pPr>
        <w:jc w:val="center"/>
      </w:pPr>
    </w:p>
    <w:p w:rsidR="0087005D" w:rsidRPr="00D204AB" w:rsidRDefault="0087005D" w:rsidP="007D2621">
      <w:pPr>
        <w:jc w:val="center"/>
      </w:pPr>
    </w:p>
    <w:p w:rsidR="0087005D" w:rsidRPr="00D204AB" w:rsidRDefault="0087005D" w:rsidP="007D2621">
      <w:pPr>
        <w:jc w:val="center"/>
      </w:pPr>
    </w:p>
    <w:p w:rsidR="0087005D" w:rsidRPr="00D204AB" w:rsidRDefault="0087005D" w:rsidP="007D2621">
      <w:pPr>
        <w:jc w:val="center"/>
      </w:pPr>
    </w:p>
    <w:p w:rsidR="0087005D" w:rsidRDefault="0087005D" w:rsidP="007D2621">
      <w:pPr>
        <w:jc w:val="center"/>
      </w:pPr>
    </w:p>
    <w:p w:rsidR="00C37789" w:rsidRDefault="00C37789" w:rsidP="007D2621">
      <w:pPr>
        <w:jc w:val="center"/>
      </w:pPr>
    </w:p>
    <w:p w:rsidR="00C37789" w:rsidRDefault="00C37789" w:rsidP="007D2621">
      <w:pPr>
        <w:jc w:val="center"/>
      </w:pPr>
    </w:p>
    <w:p w:rsidR="00C37789" w:rsidRDefault="00C37789" w:rsidP="007D2621">
      <w:pPr>
        <w:jc w:val="center"/>
      </w:pPr>
    </w:p>
    <w:p w:rsidR="00C37789" w:rsidRPr="00D204AB" w:rsidRDefault="00C37789" w:rsidP="007D2621">
      <w:pPr>
        <w:jc w:val="center"/>
      </w:pPr>
    </w:p>
    <w:p w:rsidR="0087005D" w:rsidRPr="00D204AB" w:rsidRDefault="0087005D" w:rsidP="007D2621">
      <w:pPr>
        <w:jc w:val="center"/>
      </w:pPr>
    </w:p>
    <w:p w:rsidR="0087005D" w:rsidRPr="00D204AB" w:rsidRDefault="0087005D" w:rsidP="007D2621">
      <w:pPr>
        <w:jc w:val="center"/>
      </w:pPr>
    </w:p>
    <w:p w:rsidR="0087005D" w:rsidRPr="00D204AB" w:rsidRDefault="0087005D" w:rsidP="007D2621">
      <w:pPr>
        <w:jc w:val="center"/>
      </w:pPr>
    </w:p>
    <w:p w:rsidR="0087005D" w:rsidRPr="00D204AB" w:rsidRDefault="0087005D" w:rsidP="007D2621">
      <w:pPr>
        <w:jc w:val="center"/>
      </w:pPr>
    </w:p>
    <w:p w:rsidR="00D47C1E" w:rsidRPr="001C390D" w:rsidRDefault="00D47C1E" w:rsidP="00D47C1E">
      <w:pPr>
        <w:ind w:left="2268" w:hanging="2268"/>
        <w:jc w:val="center"/>
        <w:rPr>
          <w:b/>
        </w:rPr>
      </w:pPr>
      <w:r w:rsidRPr="001C390D">
        <w:rPr>
          <w:noProof/>
        </w:rPr>
        <w:drawing>
          <wp:anchor distT="0" distB="0" distL="114300" distR="114300" simplePos="0" relativeHeight="251667456" behindDoc="0" locked="0" layoutInCell="1" allowOverlap="1" wp14:anchorId="7C1CD959" wp14:editId="79CB2C5B">
            <wp:simplePos x="0" y="0"/>
            <wp:positionH relativeFrom="column">
              <wp:posOffset>0</wp:posOffset>
            </wp:positionH>
            <wp:positionV relativeFrom="paragraph">
              <wp:posOffset>-304800</wp:posOffset>
            </wp:positionV>
            <wp:extent cx="1257300" cy="1257300"/>
            <wp:effectExtent l="0" t="0" r="0" b="0"/>
            <wp:wrapNone/>
            <wp:docPr id="5" name="Obrázok 5" descr="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r w:rsidRPr="001C390D">
        <w:rPr>
          <w:b/>
        </w:rPr>
        <w:t>Uznesenia Miestneho zastupiteľstva</w:t>
      </w:r>
    </w:p>
    <w:p w:rsidR="00D47C1E" w:rsidRPr="001C390D" w:rsidRDefault="00D47C1E" w:rsidP="00D47C1E">
      <w:pPr>
        <w:ind w:left="2268" w:hanging="2268"/>
        <w:jc w:val="center"/>
        <w:rPr>
          <w:b/>
        </w:rPr>
      </w:pPr>
      <w:r w:rsidRPr="001C390D">
        <w:rPr>
          <w:b/>
        </w:rPr>
        <w:t>mestskej časti Bratislava-Devínska Nová Ves</w:t>
      </w:r>
    </w:p>
    <w:p w:rsidR="00D47C1E" w:rsidRDefault="00D47C1E" w:rsidP="00D47C1E">
      <w:pPr>
        <w:jc w:val="center"/>
        <w:rPr>
          <w:b/>
        </w:rPr>
      </w:pPr>
      <w:r w:rsidRPr="001C390D">
        <w:rPr>
          <w:b/>
        </w:rPr>
        <w:t xml:space="preserve">zo zasadnutia dňa </w:t>
      </w:r>
      <w:r>
        <w:rPr>
          <w:b/>
        </w:rPr>
        <w:t>15.02.2023</w:t>
      </w:r>
    </w:p>
    <w:p w:rsidR="0087005D" w:rsidRPr="00D204AB" w:rsidRDefault="0087005D" w:rsidP="007D2621">
      <w:pPr>
        <w:jc w:val="center"/>
      </w:pPr>
    </w:p>
    <w:p w:rsidR="0087005D" w:rsidRPr="00D204AB" w:rsidRDefault="0087005D" w:rsidP="007D2621">
      <w:pPr>
        <w:jc w:val="center"/>
      </w:pPr>
    </w:p>
    <w:p w:rsidR="0087005D" w:rsidRPr="00D204AB" w:rsidRDefault="0087005D" w:rsidP="007D2621">
      <w:pPr>
        <w:jc w:val="center"/>
      </w:pPr>
    </w:p>
    <w:p w:rsidR="0087005D" w:rsidRPr="00D204AB" w:rsidRDefault="0087005D" w:rsidP="0087005D">
      <w:pPr>
        <w:pStyle w:val="Odsekzoznamu"/>
        <w:ind w:left="0"/>
        <w:contextualSpacing/>
        <w:jc w:val="both"/>
        <w:rPr>
          <w:rFonts w:ascii="Times New Roman" w:hAnsi="Times New Roman"/>
          <w:b/>
          <w:sz w:val="24"/>
          <w:szCs w:val="24"/>
          <w:u w:val="single"/>
        </w:rPr>
      </w:pPr>
      <w:r w:rsidRPr="00D204AB">
        <w:rPr>
          <w:rFonts w:ascii="Times New Roman" w:hAnsi="Times New Roman"/>
          <w:b/>
          <w:sz w:val="24"/>
          <w:szCs w:val="24"/>
          <w:u w:val="single"/>
        </w:rPr>
        <w:t xml:space="preserve">Bod č. </w:t>
      </w:r>
      <w:r w:rsidR="00E9635C" w:rsidRPr="00D204AB">
        <w:rPr>
          <w:rFonts w:ascii="Times New Roman" w:hAnsi="Times New Roman"/>
          <w:b/>
          <w:sz w:val="24"/>
          <w:szCs w:val="24"/>
          <w:u w:val="single"/>
        </w:rPr>
        <w:t>4</w:t>
      </w:r>
      <w:r w:rsidR="00E9635C" w:rsidRPr="00D204AB">
        <w:rPr>
          <w:rFonts w:ascii="Times New Roman" w:hAnsi="Times New Roman"/>
          <w:b/>
          <w:bCs/>
          <w:iCs/>
          <w:sz w:val="24"/>
          <w:szCs w:val="24"/>
          <w:u w:val="single"/>
        </w:rPr>
        <w:t xml:space="preserve"> Zvýšenie nájomného a minimálnych sadzieb prenájmov nebytových priestorov a pozemkov o mieru inflácie za rok 2022</w:t>
      </w:r>
    </w:p>
    <w:p w:rsidR="0087005D" w:rsidRPr="00D204AB" w:rsidRDefault="0087005D" w:rsidP="0087005D">
      <w:pPr>
        <w:contextualSpacing/>
        <w:jc w:val="both"/>
        <w:rPr>
          <w:b/>
        </w:rPr>
      </w:pPr>
      <w:r w:rsidRPr="00D204AB">
        <w:rPr>
          <w:b/>
        </w:rPr>
        <w:t xml:space="preserve">UMZ č. </w:t>
      </w:r>
      <w:r w:rsidR="005653DE">
        <w:rPr>
          <w:b/>
        </w:rPr>
        <w:t>5</w:t>
      </w:r>
      <w:r w:rsidRPr="00D204AB">
        <w:rPr>
          <w:b/>
        </w:rPr>
        <w:t>/2/2023 Miestne zastupiteľstvo mestskej časti Bratislava-Devínska Nová Ves</w:t>
      </w:r>
    </w:p>
    <w:p w:rsidR="00527FAB" w:rsidRPr="00D204AB" w:rsidRDefault="00527FAB" w:rsidP="00527FAB">
      <w:pPr>
        <w:ind w:left="720"/>
        <w:rPr>
          <w:b/>
          <w:bCs/>
        </w:rPr>
      </w:pPr>
      <w:r w:rsidRPr="00D204AB">
        <w:rPr>
          <w:b/>
          <w:bCs/>
        </w:rPr>
        <w:t>s ch v a ľ u j e</w:t>
      </w:r>
    </w:p>
    <w:p w:rsidR="00527FAB" w:rsidRPr="00D204AB" w:rsidRDefault="00527FAB" w:rsidP="00527FAB">
      <w:pPr>
        <w:ind w:left="708"/>
        <w:rPr>
          <w:rStyle w:val="Zvraznenie"/>
          <w:i w:val="0"/>
        </w:rPr>
      </w:pPr>
      <w:r w:rsidRPr="00D204AB">
        <w:rPr>
          <w:rStyle w:val="Zvraznenie"/>
          <w:i w:val="0"/>
        </w:rPr>
        <w:t xml:space="preserve">1. zvýšenie nájomného za prenájom nebytových priestorov a pozemkov od 01.04.2023 o mieru inflácie za rok 2022 vo výške 12,8 %. </w:t>
      </w:r>
    </w:p>
    <w:p w:rsidR="00527FAB" w:rsidRPr="00D204AB" w:rsidRDefault="00527FAB" w:rsidP="00527FAB">
      <w:pPr>
        <w:ind w:left="708"/>
        <w:rPr>
          <w:rStyle w:val="Zvraznenie"/>
          <w:i w:val="0"/>
        </w:rPr>
      </w:pPr>
    </w:p>
    <w:p w:rsidR="00527FAB" w:rsidRPr="00D204AB" w:rsidRDefault="00527FAB" w:rsidP="00527FAB">
      <w:pPr>
        <w:ind w:left="708"/>
        <w:jc w:val="both"/>
        <w:rPr>
          <w:rStyle w:val="Zvraznenie"/>
          <w:i w:val="0"/>
        </w:rPr>
      </w:pPr>
      <w:r w:rsidRPr="00D204AB">
        <w:rPr>
          <w:rStyle w:val="Zvraznenie"/>
          <w:i w:val="0"/>
        </w:rPr>
        <w:t>2. zvýšenie minimálnych sadzieb prenájmov nebytových priestorov a pozemkov vo vlastníctve mestskej časti a zvereného nehnuteľného majetku Hlavného mesta Bratislava SR od 01.04.2023 o mieru inflácie za rok 2022 vo výške 12,8 %.</w:t>
      </w:r>
    </w:p>
    <w:p w:rsidR="0087005D" w:rsidRPr="00D204AB" w:rsidRDefault="0087005D" w:rsidP="0087005D">
      <w:pPr>
        <w:jc w:val="both"/>
      </w:pPr>
    </w:p>
    <w:p w:rsidR="0087005D" w:rsidRDefault="0087005D" w:rsidP="0087005D">
      <w:pPr>
        <w:jc w:val="both"/>
      </w:pPr>
    </w:p>
    <w:p w:rsidR="00A727D3" w:rsidRPr="00D204AB" w:rsidRDefault="00A727D3" w:rsidP="0087005D">
      <w:pPr>
        <w:jc w:val="both"/>
      </w:pPr>
    </w:p>
    <w:p w:rsidR="0087005D" w:rsidRPr="00D204AB" w:rsidRDefault="0087005D" w:rsidP="0087005D">
      <w:pPr>
        <w:jc w:val="both"/>
      </w:pPr>
      <w:r w:rsidRPr="00D204AB">
        <w:t>Hlasovanie :</w:t>
      </w:r>
      <w:r w:rsidRPr="00D204AB">
        <w:tab/>
      </w:r>
      <w:r w:rsidRPr="00D204AB">
        <w:tab/>
        <w:t>prítomní:</w:t>
      </w:r>
      <w:r w:rsidR="00A77B3E">
        <w:t>11</w:t>
      </w:r>
      <w:r w:rsidRPr="00D204AB">
        <w:tab/>
        <w:t>za:</w:t>
      </w:r>
      <w:r w:rsidR="00CC51F1">
        <w:t>11</w:t>
      </w:r>
      <w:r w:rsidRPr="00D204AB">
        <w:tab/>
      </w:r>
      <w:r w:rsidRPr="00D204AB">
        <w:tab/>
        <w:t xml:space="preserve">proti: 0   </w:t>
      </w:r>
      <w:r w:rsidRPr="00D204AB">
        <w:tab/>
        <w:t>zdržal sa: 0    nehlasoval: 0</w:t>
      </w:r>
    </w:p>
    <w:p w:rsidR="0087005D" w:rsidRPr="00D204AB" w:rsidRDefault="0087005D" w:rsidP="0087005D">
      <w:pPr>
        <w:jc w:val="center"/>
      </w:pPr>
    </w:p>
    <w:p w:rsidR="0087005D" w:rsidRPr="00D204AB" w:rsidRDefault="0087005D" w:rsidP="0087005D">
      <w:pPr>
        <w:jc w:val="center"/>
      </w:pPr>
    </w:p>
    <w:p w:rsidR="0087005D" w:rsidRDefault="0087005D" w:rsidP="0087005D">
      <w:pPr>
        <w:jc w:val="center"/>
      </w:pPr>
    </w:p>
    <w:p w:rsidR="00A727D3" w:rsidRPr="00D204AB" w:rsidRDefault="00A727D3" w:rsidP="0087005D">
      <w:pPr>
        <w:jc w:val="center"/>
      </w:pPr>
    </w:p>
    <w:p w:rsidR="0087005D" w:rsidRPr="00D204AB" w:rsidRDefault="0087005D" w:rsidP="0087005D">
      <w:pPr>
        <w:jc w:val="center"/>
      </w:pPr>
    </w:p>
    <w:p w:rsidR="0087005D" w:rsidRPr="00D204AB" w:rsidRDefault="0087005D" w:rsidP="0087005D">
      <w:pPr>
        <w:tabs>
          <w:tab w:val="center" w:pos="4536"/>
        </w:tabs>
        <w:jc w:val="both"/>
      </w:pPr>
      <w:r w:rsidRPr="00D204AB">
        <w:t>V Bratislave 1</w:t>
      </w:r>
      <w:r w:rsidR="000E7624">
        <w:t>6</w:t>
      </w:r>
      <w:r w:rsidRPr="00D204AB">
        <w:t>. februára 2023</w:t>
      </w:r>
      <w:r w:rsidRPr="00D204AB">
        <w:tab/>
      </w: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9A22A4" w:rsidRPr="00D204AB" w:rsidRDefault="009A22A4" w:rsidP="009A22A4">
      <w:pPr>
        <w:contextualSpacing/>
        <w:jc w:val="both"/>
      </w:pPr>
      <w:r>
        <w:tab/>
      </w:r>
      <w:r>
        <w:tab/>
      </w:r>
      <w:proofErr w:type="spellStart"/>
      <w:r>
        <w:t>v.r</w:t>
      </w:r>
      <w:proofErr w:type="spellEnd"/>
      <w:r>
        <w:t>.</w:t>
      </w:r>
      <w:r>
        <w:tab/>
      </w:r>
      <w:r>
        <w:tab/>
      </w:r>
      <w:r>
        <w:tab/>
      </w:r>
      <w:r>
        <w:tab/>
      </w:r>
      <w:r>
        <w:tab/>
      </w:r>
      <w:r>
        <w:tab/>
      </w:r>
      <w:r>
        <w:tab/>
      </w:r>
      <w:r>
        <w:tab/>
      </w:r>
      <w:proofErr w:type="spellStart"/>
      <w:r>
        <w:t>v.r</w:t>
      </w:r>
      <w:proofErr w:type="spellEnd"/>
      <w:r>
        <w:t>.</w:t>
      </w:r>
    </w:p>
    <w:p w:rsidR="0087005D" w:rsidRPr="00D204AB" w:rsidRDefault="0087005D" w:rsidP="0087005D">
      <w:pPr>
        <w:contextualSpacing/>
        <w:jc w:val="both"/>
      </w:pPr>
    </w:p>
    <w:p w:rsidR="0087005D" w:rsidRPr="00D204AB" w:rsidRDefault="0087005D" w:rsidP="0087005D">
      <w:pPr>
        <w:ind w:firstLine="567"/>
        <w:contextualSpacing/>
        <w:jc w:val="both"/>
        <w:rPr>
          <w:b/>
        </w:rPr>
      </w:pPr>
      <w:r w:rsidRPr="00D204AB">
        <w:rPr>
          <w:b/>
        </w:rPr>
        <w:t xml:space="preserve">   Dárius Krajčír</w:t>
      </w:r>
      <w:r w:rsidRPr="00D204AB">
        <w:tab/>
      </w:r>
      <w:r w:rsidRPr="00D204AB">
        <w:tab/>
      </w:r>
      <w:r w:rsidRPr="00D204AB">
        <w:tab/>
      </w:r>
      <w:r w:rsidRPr="00D204AB">
        <w:tab/>
      </w:r>
      <w:r w:rsidRPr="00D204AB">
        <w:tab/>
      </w:r>
      <w:r w:rsidRPr="00D204AB">
        <w:tab/>
      </w:r>
      <w:r w:rsidRPr="00D204AB">
        <w:rPr>
          <w:b/>
        </w:rPr>
        <w:t>Ing. Mária Koprdová</w:t>
      </w:r>
    </w:p>
    <w:p w:rsidR="0087005D" w:rsidRPr="00D204AB" w:rsidRDefault="0087005D" w:rsidP="0087005D">
      <w:pPr>
        <w:contextualSpacing/>
        <w:jc w:val="both"/>
      </w:pPr>
      <w:r w:rsidRPr="00D204AB">
        <w:t xml:space="preserve">     starosta mestskej časti</w:t>
      </w:r>
      <w:r w:rsidRPr="00D204AB">
        <w:tab/>
      </w:r>
      <w:r w:rsidRPr="00D204AB">
        <w:tab/>
      </w:r>
      <w:r w:rsidRPr="00D204AB">
        <w:tab/>
      </w:r>
      <w:r w:rsidRPr="00D204AB">
        <w:tab/>
      </w:r>
      <w:r w:rsidRPr="00D204AB">
        <w:tab/>
        <w:t xml:space="preserve">        prednostka Miestneho úradu</w:t>
      </w:r>
    </w:p>
    <w:p w:rsidR="0087005D" w:rsidRPr="00D204AB" w:rsidRDefault="0087005D" w:rsidP="0087005D">
      <w:pPr>
        <w:contextualSpacing/>
        <w:jc w:val="both"/>
      </w:pPr>
      <w:r w:rsidRPr="00D204AB">
        <w:t>Bratislava-Devínska Nová Ves</w:t>
      </w:r>
      <w:r w:rsidRPr="00D204AB">
        <w:tab/>
      </w:r>
      <w:r w:rsidRPr="00D204AB">
        <w:tab/>
        <w:t xml:space="preserve">       </w:t>
      </w:r>
      <w:r w:rsidRPr="00D204AB">
        <w:tab/>
      </w:r>
      <w:r w:rsidRPr="00D204AB">
        <w:tab/>
        <w:t xml:space="preserve">       Bratislava-Devínska Nová Ves</w:t>
      </w: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Default="0087005D" w:rsidP="0087005D">
      <w:pPr>
        <w:contextualSpacing/>
        <w:jc w:val="both"/>
      </w:pPr>
    </w:p>
    <w:p w:rsidR="00C37789" w:rsidRDefault="00C37789" w:rsidP="0087005D">
      <w:pPr>
        <w:contextualSpacing/>
        <w:jc w:val="both"/>
      </w:pPr>
    </w:p>
    <w:p w:rsidR="00C37789" w:rsidRPr="00D204AB" w:rsidRDefault="00C37789"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971EC" w:rsidRDefault="008971EC">
      <w:pPr>
        <w:spacing w:after="160" w:line="259" w:lineRule="auto"/>
      </w:pPr>
      <w:r>
        <w:br w:type="page"/>
      </w:r>
    </w:p>
    <w:p w:rsidR="0087005D" w:rsidRPr="00D204AB" w:rsidRDefault="0087005D" w:rsidP="0087005D">
      <w:pPr>
        <w:contextualSpacing/>
        <w:jc w:val="both"/>
      </w:pPr>
    </w:p>
    <w:p w:rsidR="00D47C1E" w:rsidRPr="001C390D" w:rsidRDefault="00D47C1E" w:rsidP="00D47C1E">
      <w:pPr>
        <w:ind w:left="2268" w:hanging="2268"/>
        <w:jc w:val="center"/>
        <w:rPr>
          <w:b/>
        </w:rPr>
      </w:pPr>
      <w:r w:rsidRPr="001C390D">
        <w:rPr>
          <w:noProof/>
        </w:rPr>
        <w:drawing>
          <wp:anchor distT="0" distB="0" distL="114300" distR="114300" simplePos="0" relativeHeight="251669504" behindDoc="1" locked="0" layoutInCell="1" allowOverlap="1" wp14:anchorId="0271972C" wp14:editId="5AC12D0D">
            <wp:simplePos x="0" y="0"/>
            <wp:positionH relativeFrom="column">
              <wp:posOffset>-4445</wp:posOffset>
            </wp:positionH>
            <wp:positionV relativeFrom="paragraph">
              <wp:posOffset>-307340</wp:posOffset>
            </wp:positionV>
            <wp:extent cx="1257300" cy="1257300"/>
            <wp:effectExtent l="0" t="0" r="0" b="0"/>
            <wp:wrapNone/>
            <wp:docPr id="6" name="Obrázok 6" descr="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r w:rsidRPr="001C390D">
        <w:rPr>
          <w:b/>
        </w:rPr>
        <w:t>Uznesenia Miestneho zastupiteľstva</w:t>
      </w:r>
    </w:p>
    <w:p w:rsidR="00D47C1E" w:rsidRPr="001C390D" w:rsidRDefault="00D47C1E" w:rsidP="00D47C1E">
      <w:pPr>
        <w:ind w:left="2268" w:hanging="2268"/>
        <w:jc w:val="center"/>
        <w:rPr>
          <w:b/>
        </w:rPr>
      </w:pPr>
      <w:r w:rsidRPr="001C390D">
        <w:rPr>
          <w:b/>
        </w:rPr>
        <w:t>mestskej časti Bratislava-Devínska Nová Ves</w:t>
      </w:r>
    </w:p>
    <w:p w:rsidR="00D47C1E" w:rsidRDefault="00D47C1E" w:rsidP="00D47C1E">
      <w:pPr>
        <w:jc w:val="center"/>
        <w:rPr>
          <w:b/>
        </w:rPr>
      </w:pPr>
      <w:r w:rsidRPr="001C390D">
        <w:rPr>
          <w:b/>
        </w:rPr>
        <w:t xml:space="preserve">zo zasadnutia dňa </w:t>
      </w:r>
      <w:r>
        <w:rPr>
          <w:b/>
        </w:rPr>
        <w:t>15.02.2023</w:t>
      </w:r>
    </w:p>
    <w:p w:rsidR="0087005D" w:rsidRDefault="0087005D" w:rsidP="0087005D">
      <w:pPr>
        <w:contextualSpacing/>
        <w:jc w:val="both"/>
      </w:pPr>
    </w:p>
    <w:p w:rsidR="00D47C1E" w:rsidRDefault="00D47C1E" w:rsidP="0087005D">
      <w:pPr>
        <w:pStyle w:val="Odsekzoznamu"/>
        <w:ind w:left="0"/>
        <w:contextualSpacing/>
        <w:jc w:val="both"/>
        <w:rPr>
          <w:rFonts w:ascii="Times New Roman" w:hAnsi="Times New Roman"/>
          <w:b/>
          <w:sz w:val="24"/>
          <w:szCs w:val="24"/>
          <w:u w:val="single"/>
        </w:rPr>
      </w:pPr>
    </w:p>
    <w:p w:rsidR="0087005D" w:rsidRPr="00D204AB" w:rsidRDefault="0087005D" w:rsidP="0087005D">
      <w:pPr>
        <w:pStyle w:val="Odsekzoznamu"/>
        <w:ind w:left="0"/>
        <w:contextualSpacing/>
        <w:jc w:val="both"/>
        <w:rPr>
          <w:rFonts w:ascii="Times New Roman" w:hAnsi="Times New Roman"/>
          <w:b/>
          <w:sz w:val="24"/>
          <w:szCs w:val="24"/>
          <w:u w:val="single"/>
        </w:rPr>
      </w:pPr>
      <w:r w:rsidRPr="00D204AB">
        <w:rPr>
          <w:rFonts w:ascii="Times New Roman" w:hAnsi="Times New Roman"/>
          <w:b/>
          <w:sz w:val="24"/>
          <w:szCs w:val="24"/>
          <w:u w:val="single"/>
        </w:rPr>
        <w:t xml:space="preserve">Bod č. </w:t>
      </w:r>
      <w:r w:rsidR="0073347C" w:rsidRPr="00D204AB">
        <w:rPr>
          <w:rFonts w:ascii="Times New Roman" w:hAnsi="Times New Roman"/>
          <w:b/>
          <w:sz w:val="24"/>
          <w:szCs w:val="24"/>
          <w:u w:val="single"/>
        </w:rPr>
        <w:t>5</w:t>
      </w:r>
      <w:r w:rsidR="0073347C" w:rsidRPr="00D204AB">
        <w:rPr>
          <w:rFonts w:ascii="Times New Roman" w:hAnsi="Times New Roman"/>
          <w:b/>
          <w:bCs/>
          <w:iCs/>
          <w:sz w:val="24"/>
          <w:szCs w:val="24"/>
          <w:u w:val="single"/>
        </w:rPr>
        <w:t xml:space="preserve"> Návrh na poskytnutie dotácií z rozpočtu mestskej časti Bratislava-Devínska Nová Ves na rok 2023</w:t>
      </w:r>
    </w:p>
    <w:p w:rsidR="0087005D" w:rsidRPr="00D204AB" w:rsidRDefault="0087005D" w:rsidP="0087005D">
      <w:pPr>
        <w:contextualSpacing/>
        <w:jc w:val="both"/>
        <w:rPr>
          <w:b/>
        </w:rPr>
      </w:pPr>
      <w:r w:rsidRPr="00D204AB">
        <w:rPr>
          <w:b/>
        </w:rPr>
        <w:t xml:space="preserve">UMZ č. </w:t>
      </w:r>
      <w:r w:rsidR="00A727D3">
        <w:rPr>
          <w:b/>
        </w:rPr>
        <w:t>6</w:t>
      </w:r>
      <w:r w:rsidRPr="00D204AB">
        <w:rPr>
          <w:b/>
        </w:rPr>
        <w:t>/2/2023 Miestne zastupiteľstvo mestskej časti Bratislava-Devínska Nová Ves</w:t>
      </w:r>
    </w:p>
    <w:p w:rsidR="000D27EF" w:rsidRPr="00D204AB" w:rsidRDefault="000E6192" w:rsidP="000D27EF">
      <w:pPr>
        <w:ind w:left="720"/>
        <w:rPr>
          <w:b/>
          <w:bCs/>
        </w:rPr>
      </w:pPr>
      <w:r>
        <w:rPr>
          <w:b/>
          <w:bCs/>
        </w:rPr>
        <w:t>s </w:t>
      </w:r>
      <w:r w:rsidR="000D27EF" w:rsidRPr="00D204AB">
        <w:rPr>
          <w:b/>
          <w:bCs/>
        </w:rPr>
        <w:t>ch</w:t>
      </w:r>
      <w:r>
        <w:rPr>
          <w:b/>
          <w:bCs/>
        </w:rPr>
        <w:t xml:space="preserve"> </w:t>
      </w:r>
      <w:r w:rsidR="000D27EF" w:rsidRPr="00D204AB">
        <w:rPr>
          <w:b/>
          <w:bCs/>
        </w:rPr>
        <w:t>v</w:t>
      </w:r>
      <w:r>
        <w:rPr>
          <w:b/>
          <w:bCs/>
        </w:rPr>
        <w:t> </w:t>
      </w:r>
      <w:r w:rsidR="000D27EF" w:rsidRPr="00D204AB">
        <w:rPr>
          <w:b/>
          <w:bCs/>
        </w:rPr>
        <w:t>a</w:t>
      </w:r>
      <w:r>
        <w:rPr>
          <w:b/>
          <w:bCs/>
        </w:rPr>
        <w:t> </w:t>
      </w:r>
      <w:r w:rsidR="000D27EF" w:rsidRPr="00D204AB">
        <w:rPr>
          <w:b/>
          <w:bCs/>
        </w:rPr>
        <w:t>ľ</w:t>
      </w:r>
      <w:r>
        <w:rPr>
          <w:b/>
          <w:bCs/>
        </w:rPr>
        <w:t xml:space="preserve"> </w:t>
      </w:r>
      <w:r w:rsidR="000D27EF" w:rsidRPr="00D204AB">
        <w:rPr>
          <w:b/>
          <w:bCs/>
        </w:rPr>
        <w:t>u</w:t>
      </w:r>
      <w:r>
        <w:rPr>
          <w:b/>
          <w:bCs/>
        </w:rPr>
        <w:t> </w:t>
      </w:r>
      <w:r w:rsidR="000D27EF" w:rsidRPr="00D204AB">
        <w:rPr>
          <w:b/>
          <w:bCs/>
        </w:rPr>
        <w:t>j</w:t>
      </w:r>
      <w:r>
        <w:rPr>
          <w:b/>
          <w:bCs/>
        </w:rPr>
        <w:t xml:space="preserve"> </w:t>
      </w:r>
      <w:r w:rsidR="000D27EF" w:rsidRPr="00D204AB">
        <w:rPr>
          <w:b/>
          <w:bCs/>
        </w:rPr>
        <w:t>e</w:t>
      </w:r>
    </w:p>
    <w:p w:rsidR="000D27EF" w:rsidRPr="000E6192" w:rsidRDefault="000D27EF" w:rsidP="000E6192">
      <w:pPr>
        <w:shd w:val="clear" w:color="auto" w:fill="FFFFFF"/>
        <w:ind w:left="708"/>
        <w:jc w:val="both"/>
      </w:pPr>
      <w:r w:rsidRPr="000E6192">
        <w:t>navrhované dotácie z rozpočtu mestskej časti Bratislava-Devínska Nová Ves na rok 2023 v zmysle Všeobecne záväzného nariadenia č. 5/2019 o poskytovaní dotácií z rozpočtu mestskej časti Bratislava-Devínska Nová Ves:</w:t>
      </w:r>
    </w:p>
    <w:p w:rsidR="000E6192" w:rsidRPr="000E6192" w:rsidRDefault="000E6192" w:rsidP="000E6192">
      <w:pPr>
        <w:shd w:val="clear" w:color="auto" w:fill="FFFFFF"/>
        <w:ind w:left="708"/>
        <w:jc w:val="both"/>
      </w:pPr>
    </w:p>
    <w:p w:rsidR="000D27EF" w:rsidRPr="00192FED" w:rsidRDefault="000D27EF" w:rsidP="000D27EF">
      <w:pPr>
        <w:pStyle w:val="Odsekzoznamu"/>
        <w:numPr>
          <w:ilvl w:val="0"/>
          <w:numId w:val="3"/>
        </w:numPr>
        <w:shd w:val="clear" w:color="auto" w:fill="FFFFFF"/>
        <w:rPr>
          <w:rFonts w:ascii="Times New Roman" w:hAnsi="Times New Roman"/>
          <w:b/>
          <w:iCs/>
          <w:sz w:val="24"/>
          <w:szCs w:val="24"/>
        </w:rPr>
      </w:pPr>
      <w:r w:rsidRPr="00192FED">
        <w:rPr>
          <w:rFonts w:ascii="Times New Roman" w:hAnsi="Times New Roman"/>
          <w:b/>
          <w:iCs/>
          <w:sz w:val="24"/>
          <w:szCs w:val="24"/>
        </w:rPr>
        <w:t xml:space="preserve">v oblasti životného prostredia pre žiadateľov nasledovne: </w:t>
      </w:r>
    </w:p>
    <w:p w:rsidR="000D27EF" w:rsidRPr="00D204AB" w:rsidRDefault="000D27EF" w:rsidP="000D27EF">
      <w:pPr>
        <w:shd w:val="clear" w:color="auto" w:fill="FFFFFF"/>
        <w:rPr>
          <w:b/>
          <w:i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985"/>
        <w:gridCol w:w="4677"/>
        <w:gridCol w:w="1701"/>
      </w:tblGrid>
      <w:tr w:rsidR="000D27EF" w:rsidRPr="00D204AB" w:rsidTr="00D204AB">
        <w:tc>
          <w:tcPr>
            <w:tcW w:w="1271" w:type="dxa"/>
            <w:shd w:val="clear" w:color="auto" w:fill="BFBFBF"/>
          </w:tcPr>
          <w:p w:rsidR="00D204AB" w:rsidRDefault="000D27EF" w:rsidP="00296258">
            <w:pPr>
              <w:rPr>
                <w:b/>
                <w:iCs/>
              </w:rPr>
            </w:pPr>
            <w:r w:rsidRPr="00D204AB">
              <w:rPr>
                <w:b/>
                <w:iCs/>
              </w:rPr>
              <w:t>Poradové</w:t>
            </w:r>
          </w:p>
          <w:p w:rsidR="000D27EF" w:rsidRPr="00D204AB" w:rsidRDefault="000D27EF" w:rsidP="00296258">
            <w:pPr>
              <w:rPr>
                <w:b/>
                <w:iCs/>
                <w:highlight w:val="lightGray"/>
              </w:rPr>
            </w:pPr>
            <w:r w:rsidRPr="00D204AB">
              <w:rPr>
                <w:b/>
                <w:iCs/>
              </w:rPr>
              <w:t xml:space="preserve"> číslo</w:t>
            </w:r>
          </w:p>
        </w:tc>
        <w:tc>
          <w:tcPr>
            <w:tcW w:w="1985" w:type="dxa"/>
            <w:shd w:val="clear" w:color="auto" w:fill="BFBFBF"/>
          </w:tcPr>
          <w:p w:rsidR="000D27EF" w:rsidRPr="00D204AB" w:rsidRDefault="000D27EF" w:rsidP="00296258">
            <w:pPr>
              <w:rPr>
                <w:b/>
                <w:iCs/>
                <w:highlight w:val="lightGray"/>
              </w:rPr>
            </w:pPr>
            <w:r w:rsidRPr="00D204AB">
              <w:rPr>
                <w:b/>
                <w:iCs/>
              </w:rPr>
              <w:t>Názov žiadateľa</w:t>
            </w:r>
          </w:p>
        </w:tc>
        <w:tc>
          <w:tcPr>
            <w:tcW w:w="4677" w:type="dxa"/>
            <w:shd w:val="clear" w:color="auto" w:fill="BFBFBF"/>
          </w:tcPr>
          <w:p w:rsidR="000D27EF" w:rsidRPr="00D204AB" w:rsidRDefault="000D27EF" w:rsidP="00296258">
            <w:pPr>
              <w:jc w:val="center"/>
              <w:rPr>
                <w:b/>
                <w:iCs/>
                <w:highlight w:val="lightGray"/>
              </w:rPr>
            </w:pPr>
            <w:r w:rsidRPr="00D204AB">
              <w:rPr>
                <w:b/>
                <w:iCs/>
              </w:rPr>
              <w:t>Účel dotácie</w:t>
            </w:r>
          </w:p>
        </w:tc>
        <w:tc>
          <w:tcPr>
            <w:tcW w:w="1701" w:type="dxa"/>
            <w:shd w:val="clear" w:color="auto" w:fill="BFBFBF"/>
          </w:tcPr>
          <w:p w:rsidR="000D27EF" w:rsidRPr="00D204AB" w:rsidRDefault="000D27EF" w:rsidP="00296258">
            <w:pPr>
              <w:jc w:val="center"/>
              <w:rPr>
                <w:b/>
                <w:iCs/>
                <w:highlight w:val="lightGray"/>
              </w:rPr>
            </w:pPr>
            <w:r w:rsidRPr="00D204AB">
              <w:rPr>
                <w:b/>
                <w:iCs/>
              </w:rPr>
              <w:t>Výška schválenej dotácie v €</w:t>
            </w:r>
          </w:p>
        </w:tc>
      </w:tr>
      <w:tr w:rsidR="000D27EF" w:rsidRPr="00D204AB" w:rsidTr="00D204AB">
        <w:tc>
          <w:tcPr>
            <w:tcW w:w="1271" w:type="dxa"/>
            <w:shd w:val="clear" w:color="auto" w:fill="auto"/>
          </w:tcPr>
          <w:p w:rsidR="000D27EF" w:rsidRPr="00D204AB" w:rsidRDefault="000D27EF" w:rsidP="00296258">
            <w:pPr>
              <w:jc w:val="center"/>
              <w:rPr>
                <w:b/>
                <w:iCs/>
              </w:rPr>
            </w:pPr>
            <w:r w:rsidRPr="00D204AB">
              <w:rPr>
                <w:b/>
                <w:iCs/>
              </w:rPr>
              <w:t>1.</w:t>
            </w:r>
          </w:p>
        </w:tc>
        <w:tc>
          <w:tcPr>
            <w:tcW w:w="1985" w:type="dxa"/>
            <w:shd w:val="clear" w:color="auto" w:fill="auto"/>
          </w:tcPr>
          <w:p w:rsidR="000D27EF" w:rsidRPr="00D204AB" w:rsidRDefault="000D27EF" w:rsidP="00296258">
            <w:pPr>
              <w:jc w:val="center"/>
              <w:rPr>
                <w:b/>
                <w:bCs/>
                <w:color w:val="000000"/>
              </w:rPr>
            </w:pPr>
            <w:r w:rsidRPr="00D204AB">
              <w:rPr>
                <w:b/>
                <w:bCs/>
                <w:color w:val="000000"/>
              </w:rPr>
              <w:t>OZ Jána Jonáša DNV Bratislava</w:t>
            </w:r>
          </w:p>
          <w:p w:rsidR="000D27EF" w:rsidRPr="00D204AB" w:rsidRDefault="000D27EF" w:rsidP="00296258">
            <w:pPr>
              <w:rPr>
                <w:b/>
                <w:iCs/>
              </w:rPr>
            </w:pPr>
          </w:p>
        </w:tc>
        <w:tc>
          <w:tcPr>
            <w:tcW w:w="4677" w:type="dxa"/>
            <w:shd w:val="clear" w:color="auto" w:fill="auto"/>
          </w:tcPr>
          <w:p w:rsidR="000D27EF" w:rsidRPr="00D204AB" w:rsidRDefault="000D27EF" w:rsidP="00296258">
            <w:pPr>
              <w:rPr>
                <w:b/>
                <w:iCs/>
              </w:rPr>
            </w:pPr>
            <w:r w:rsidRPr="00D204AB">
              <w:rPr>
                <w:b/>
                <w:iCs/>
              </w:rPr>
              <w:t>Názov projektu: Farby Zeme</w:t>
            </w:r>
          </w:p>
          <w:p w:rsidR="000D27EF" w:rsidRPr="00D204AB" w:rsidRDefault="000D27EF" w:rsidP="00296258">
            <w:pPr>
              <w:rPr>
                <w:b/>
                <w:iCs/>
                <w:sz w:val="20"/>
                <w:szCs w:val="20"/>
              </w:rPr>
            </w:pPr>
          </w:p>
          <w:p w:rsidR="000D27EF" w:rsidRPr="00D204AB" w:rsidRDefault="000D27EF" w:rsidP="00296258">
            <w:pPr>
              <w:jc w:val="both"/>
              <w:rPr>
                <w:color w:val="000000"/>
                <w:sz w:val="20"/>
                <w:szCs w:val="20"/>
              </w:rPr>
            </w:pPr>
            <w:r w:rsidRPr="00D204AB">
              <w:rPr>
                <w:color w:val="000000"/>
                <w:sz w:val="20"/>
                <w:szCs w:val="20"/>
              </w:rPr>
              <w:t xml:space="preserve">Maľba farebných prvkov na chodníky okolo detského ihriska, ako jeho doplňujúce prvky (skákanie, pohyb, logické myslenie, počítanie, spoločenské hry aj v rámci celého sídliska Jána Jonáša. Doplnenie vytvorených záhonov z projektu Jarná Obnova ornicou a výsadbou vlahu udržateľných bylín – rozchodník. </w:t>
            </w:r>
          </w:p>
          <w:p w:rsidR="000D27EF" w:rsidRPr="00D204AB" w:rsidRDefault="000D27EF" w:rsidP="00296258">
            <w:pPr>
              <w:jc w:val="both"/>
              <w:rPr>
                <w:color w:val="000000"/>
                <w:sz w:val="20"/>
                <w:szCs w:val="20"/>
              </w:rPr>
            </w:pPr>
          </w:p>
          <w:p w:rsidR="000D27EF" w:rsidRPr="00D204AB" w:rsidRDefault="000D27EF" w:rsidP="00296258">
            <w:pPr>
              <w:rPr>
                <w:iCs/>
                <w:sz w:val="20"/>
                <w:szCs w:val="20"/>
              </w:rPr>
            </w:pPr>
            <w:r w:rsidRPr="00D204AB">
              <w:rPr>
                <w:iCs/>
                <w:sz w:val="20"/>
                <w:szCs w:val="20"/>
              </w:rPr>
              <w:t>použiť konkrétne na:</w:t>
            </w:r>
          </w:p>
          <w:p w:rsidR="000D27EF" w:rsidRPr="00D204AB" w:rsidRDefault="000D27EF" w:rsidP="000D27EF">
            <w:pPr>
              <w:pStyle w:val="Odsekzoznamu"/>
              <w:numPr>
                <w:ilvl w:val="0"/>
                <w:numId w:val="4"/>
              </w:numPr>
              <w:rPr>
                <w:rFonts w:ascii="Times New Roman" w:hAnsi="Times New Roman"/>
                <w:iCs/>
                <w:sz w:val="20"/>
                <w:szCs w:val="20"/>
              </w:rPr>
            </w:pPr>
            <w:r w:rsidRPr="00D204AB">
              <w:rPr>
                <w:rFonts w:ascii="Times New Roman" w:hAnsi="Times New Roman"/>
                <w:iCs/>
                <w:sz w:val="20"/>
                <w:szCs w:val="20"/>
              </w:rPr>
              <w:t>akryl farby chodník</w:t>
            </w:r>
          </w:p>
          <w:p w:rsidR="000D27EF" w:rsidRPr="00D204AB" w:rsidRDefault="000D27EF" w:rsidP="000D27EF">
            <w:pPr>
              <w:pStyle w:val="Odsekzoznamu"/>
              <w:numPr>
                <w:ilvl w:val="0"/>
                <w:numId w:val="4"/>
              </w:numPr>
              <w:rPr>
                <w:rFonts w:ascii="Times New Roman" w:hAnsi="Times New Roman"/>
                <w:iCs/>
                <w:sz w:val="20"/>
                <w:szCs w:val="20"/>
              </w:rPr>
            </w:pPr>
            <w:r w:rsidRPr="00D204AB">
              <w:rPr>
                <w:rFonts w:ascii="Times New Roman" w:hAnsi="Times New Roman"/>
                <w:iCs/>
                <w:sz w:val="20"/>
                <w:szCs w:val="20"/>
              </w:rPr>
              <w:t>kriedy</w:t>
            </w:r>
          </w:p>
          <w:p w:rsidR="000D27EF" w:rsidRPr="00D204AB" w:rsidRDefault="000D27EF" w:rsidP="000D27EF">
            <w:pPr>
              <w:pStyle w:val="Odsekzoznamu"/>
              <w:numPr>
                <w:ilvl w:val="0"/>
                <w:numId w:val="4"/>
              </w:numPr>
              <w:rPr>
                <w:rFonts w:ascii="Times New Roman" w:hAnsi="Times New Roman"/>
                <w:iCs/>
                <w:sz w:val="20"/>
                <w:szCs w:val="20"/>
              </w:rPr>
            </w:pPr>
            <w:r w:rsidRPr="00D204AB">
              <w:rPr>
                <w:rFonts w:ascii="Times New Roman" w:hAnsi="Times New Roman"/>
                <w:iCs/>
                <w:sz w:val="20"/>
                <w:szCs w:val="20"/>
              </w:rPr>
              <w:t>štetce</w:t>
            </w:r>
          </w:p>
          <w:p w:rsidR="000D27EF" w:rsidRPr="00D204AB" w:rsidRDefault="000D27EF" w:rsidP="000D27EF">
            <w:pPr>
              <w:pStyle w:val="Odsekzoznamu"/>
              <w:numPr>
                <w:ilvl w:val="0"/>
                <w:numId w:val="4"/>
              </w:numPr>
              <w:rPr>
                <w:rFonts w:ascii="Times New Roman" w:hAnsi="Times New Roman"/>
                <w:iCs/>
                <w:sz w:val="20"/>
                <w:szCs w:val="20"/>
              </w:rPr>
            </w:pPr>
            <w:r w:rsidRPr="00D204AB">
              <w:rPr>
                <w:rFonts w:ascii="Times New Roman" w:hAnsi="Times New Roman"/>
                <w:iCs/>
                <w:sz w:val="20"/>
                <w:szCs w:val="20"/>
              </w:rPr>
              <w:t>ornica</w:t>
            </w:r>
          </w:p>
          <w:p w:rsidR="000D27EF" w:rsidRPr="00D204AB" w:rsidRDefault="000D27EF" w:rsidP="000D27EF">
            <w:pPr>
              <w:pStyle w:val="Odsekzoznamu"/>
              <w:numPr>
                <w:ilvl w:val="0"/>
                <w:numId w:val="4"/>
              </w:numPr>
              <w:rPr>
                <w:rFonts w:ascii="Times New Roman" w:hAnsi="Times New Roman"/>
                <w:iCs/>
                <w:sz w:val="20"/>
                <w:szCs w:val="20"/>
              </w:rPr>
            </w:pPr>
            <w:r w:rsidRPr="00D204AB">
              <w:rPr>
                <w:rFonts w:ascii="Times New Roman" w:hAnsi="Times New Roman"/>
                <w:iCs/>
                <w:sz w:val="20"/>
                <w:szCs w:val="20"/>
              </w:rPr>
              <w:t>rozchodník a rozchodníkové koberce</w:t>
            </w:r>
          </w:p>
          <w:p w:rsidR="000D27EF" w:rsidRPr="00D204AB" w:rsidRDefault="000D27EF" w:rsidP="00296258">
            <w:pPr>
              <w:rPr>
                <w:b/>
                <w:iCs/>
              </w:rPr>
            </w:pPr>
          </w:p>
        </w:tc>
        <w:tc>
          <w:tcPr>
            <w:tcW w:w="1701" w:type="dxa"/>
            <w:shd w:val="clear" w:color="auto" w:fill="auto"/>
          </w:tcPr>
          <w:p w:rsidR="000D27EF" w:rsidRPr="00D204AB" w:rsidRDefault="000D27EF" w:rsidP="00296258">
            <w:pPr>
              <w:jc w:val="center"/>
              <w:rPr>
                <w:b/>
                <w:iCs/>
              </w:rPr>
            </w:pPr>
            <w:r w:rsidRPr="00D204AB">
              <w:rPr>
                <w:b/>
                <w:iCs/>
              </w:rPr>
              <w:t>1000€</w:t>
            </w:r>
          </w:p>
        </w:tc>
      </w:tr>
      <w:tr w:rsidR="000D27EF" w:rsidRPr="00D204AB" w:rsidTr="00D204AB">
        <w:tc>
          <w:tcPr>
            <w:tcW w:w="1271" w:type="dxa"/>
            <w:shd w:val="clear" w:color="auto" w:fill="auto"/>
          </w:tcPr>
          <w:p w:rsidR="000D27EF" w:rsidRPr="00D204AB" w:rsidRDefault="000D27EF" w:rsidP="00296258">
            <w:pPr>
              <w:jc w:val="center"/>
              <w:rPr>
                <w:b/>
                <w:iCs/>
              </w:rPr>
            </w:pPr>
            <w:r w:rsidRPr="00D204AB">
              <w:rPr>
                <w:b/>
                <w:iCs/>
              </w:rPr>
              <w:t>2.</w:t>
            </w:r>
          </w:p>
        </w:tc>
        <w:tc>
          <w:tcPr>
            <w:tcW w:w="1985" w:type="dxa"/>
            <w:shd w:val="clear" w:color="auto" w:fill="auto"/>
          </w:tcPr>
          <w:p w:rsidR="000D27EF" w:rsidRPr="00D204AB" w:rsidRDefault="000D27EF" w:rsidP="00296258">
            <w:pPr>
              <w:jc w:val="center"/>
              <w:rPr>
                <w:b/>
                <w:iCs/>
              </w:rPr>
            </w:pPr>
            <w:r w:rsidRPr="00D204AB">
              <w:rPr>
                <w:b/>
                <w:iCs/>
              </w:rPr>
              <w:t>OZ POMOC MAČKÁM</w:t>
            </w:r>
          </w:p>
        </w:tc>
        <w:tc>
          <w:tcPr>
            <w:tcW w:w="4677" w:type="dxa"/>
            <w:shd w:val="clear" w:color="auto" w:fill="auto"/>
          </w:tcPr>
          <w:p w:rsidR="000D27EF" w:rsidRPr="00D204AB" w:rsidRDefault="000D27EF" w:rsidP="00296258">
            <w:pPr>
              <w:rPr>
                <w:b/>
                <w:iCs/>
              </w:rPr>
            </w:pPr>
            <w:r w:rsidRPr="00D204AB">
              <w:rPr>
                <w:b/>
                <w:iCs/>
              </w:rPr>
              <w:t>Názov projektu: Starostlivosť o vonkajšie mačky</w:t>
            </w:r>
          </w:p>
          <w:p w:rsidR="000D27EF" w:rsidRPr="00D204AB" w:rsidRDefault="000D27EF" w:rsidP="00296258">
            <w:pPr>
              <w:rPr>
                <w:b/>
                <w:iCs/>
                <w:sz w:val="20"/>
                <w:szCs w:val="20"/>
              </w:rPr>
            </w:pPr>
          </w:p>
          <w:p w:rsidR="000D27EF" w:rsidRPr="00D204AB" w:rsidRDefault="000D27EF" w:rsidP="00296258">
            <w:pPr>
              <w:jc w:val="both"/>
              <w:rPr>
                <w:iCs/>
                <w:sz w:val="20"/>
                <w:szCs w:val="20"/>
              </w:rPr>
            </w:pPr>
            <w:r w:rsidRPr="00D204AB">
              <w:rPr>
                <w:iCs/>
                <w:sz w:val="20"/>
                <w:szCs w:val="20"/>
              </w:rPr>
              <w:t>Vytváranie podmienok na zamedzenie premnoženia populácie voľne žijúcich mačiek. Nakoľko ide o ekoderatizačné zvieratá pre likvidáciu hlodavcov v meste je ich prítomnosť žiadúca. Účel sa dosiahne nasledovným postupom:</w:t>
            </w:r>
          </w:p>
          <w:p w:rsidR="000D27EF" w:rsidRPr="00D204AB" w:rsidRDefault="000D27EF" w:rsidP="00296258">
            <w:pPr>
              <w:jc w:val="both"/>
              <w:rPr>
                <w:iCs/>
                <w:sz w:val="20"/>
                <w:szCs w:val="20"/>
              </w:rPr>
            </w:pPr>
            <w:r w:rsidRPr="00D204AB">
              <w:rPr>
                <w:iCs/>
                <w:sz w:val="20"/>
                <w:szCs w:val="20"/>
              </w:rPr>
              <w:t>- mapovanie prostredia a odchyt s odchyt. klietkami</w:t>
            </w:r>
          </w:p>
          <w:p w:rsidR="000D27EF" w:rsidRPr="00D204AB" w:rsidRDefault="000D27EF" w:rsidP="00296258">
            <w:pPr>
              <w:jc w:val="both"/>
              <w:rPr>
                <w:iCs/>
                <w:sz w:val="20"/>
                <w:szCs w:val="20"/>
              </w:rPr>
            </w:pPr>
            <w:r w:rsidRPr="00D204AB">
              <w:rPr>
                <w:iCs/>
                <w:sz w:val="20"/>
                <w:szCs w:val="20"/>
              </w:rPr>
              <w:t>- doprava k veterinárovi</w:t>
            </w:r>
          </w:p>
          <w:p w:rsidR="000D27EF" w:rsidRPr="00D204AB" w:rsidRDefault="000D27EF" w:rsidP="00296258">
            <w:pPr>
              <w:jc w:val="both"/>
              <w:rPr>
                <w:iCs/>
                <w:sz w:val="20"/>
                <w:szCs w:val="20"/>
              </w:rPr>
            </w:pPr>
            <w:r w:rsidRPr="00D204AB">
              <w:rPr>
                <w:iCs/>
                <w:sz w:val="20"/>
                <w:szCs w:val="20"/>
              </w:rPr>
              <w:t>- výkon kastrácia, sterilizácia, liečba</w:t>
            </w:r>
          </w:p>
          <w:p w:rsidR="000D27EF" w:rsidRPr="00D204AB" w:rsidRDefault="000D27EF" w:rsidP="00296258">
            <w:pPr>
              <w:jc w:val="both"/>
              <w:rPr>
                <w:iCs/>
                <w:sz w:val="20"/>
                <w:szCs w:val="20"/>
              </w:rPr>
            </w:pPr>
            <w:r w:rsidRPr="00D204AB">
              <w:rPr>
                <w:iCs/>
                <w:sz w:val="20"/>
                <w:szCs w:val="20"/>
              </w:rPr>
              <w:t>- adopcia podľa možnosti</w:t>
            </w:r>
          </w:p>
          <w:p w:rsidR="000D27EF" w:rsidRPr="00D204AB" w:rsidRDefault="000D27EF" w:rsidP="00296258">
            <w:pPr>
              <w:jc w:val="both"/>
              <w:rPr>
                <w:iCs/>
                <w:sz w:val="20"/>
                <w:szCs w:val="20"/>
              </w:rPr>
            </w:pPr>
            <w:r w:rsidRPr="00D204AB">
              <w:rPr>
                <w:iCs/>
                <w:sz w:val="20"/>
                <w:szCs w:val="20"/>
              </w:rPr>
              <w:t>- vypustenie do prostredia</w:t>
            </w:r>
          </w:p>
          <w:p w:rsidR="000D27EF" w:rsidRPr="00D204AB" w:rsidRDefault="000D27EF" w:rsidP="00296258">
            <w:pPr>
              <w:jc w:val="both"/>
              <w:rPr>
                <w:iCs/>
              </w:rPr>
            </w:pPr>
          </w:p>
          <w:p w:rsidR="000D27EF" w:rsidRPr="00D204AB" w:rsidRDefault="000D27EF" w:rsidP="00296258">
            <w:pPr>
              <w:jc w:val="both"/>
              <w:rPr>
                <w:iCs/>
                <w:sz w:val="20"/>
                <w:szCs w:val="20"/>
              </w:rPr>
            </w:pPr>
            <w:r w:rsidRPr="00D204AB">
              <w:rPr>
                <w:iCs/>
                <w:sz w:val="20"/>
                <w:szCs w:val="20"/>
              </w:rPr>
              <w:t>Použiť konkrétne na:</w:t>
            </w:r>
          </w:p>
          <w:p w:rsidR="000D27EF" w:rsidRPr="00D204AB" w:rsidRDefault="000D27EF" w:rsidP="000D27EF">
            <w:pPr>
              <w:pStyle w:val="Odsekzoznamu"/>
              <w:numPr>
                <w:ilvl w:val="0"/>
                <w:numId w:val="5"/>
              </w:numPr>
              <w:jc w:val="both"/>
              <w:rPr>
                <w:rFonts w:ascii="Times New Roman" w:hAnsi="Times New Roman"/>
                <w:iCs/>
                <w:sz w:val="20"/>
                <w:szCs w:val="20"/>
              </w:rPr>
            </w:pPr>
            <w:r w:rsidRPr="00D204AB">
              <w:rPr>
                <w:rFonts w:ascii="Times New Roman" w:hAnsi="Times New Roman"/>
                <w:iCs/>
                <w:sz w:val="20"/>
                <w:szCs w:val="20"/>
              </w:rPr>
              <w:t>odchyt a dopravu pri odchyte</w:t>
            </w:r>
          </w:p>
          <w:p w:rsidR="000D27EF" w:rsidRPr="00D204AB" w:rsidRDefault="000D27EF" w:rsidP="000D27EF">
            <w:pPr>
              <w:pStyle w:val="Odsekzoznamu"/>
              <w:numPr>
                <w:ilvl w:val="0"/>
                <w:numId w:val="5"/>
              </w:numPr>
              <w:jc w:val="both"/>
              <w:rPr>
                <w:rFonts w:ascii="Times New Roman" w:hAnsi="Times New Roman"/>
                <w:iCs/>
                <w:sz w:val="20"/>
                <w:szCs w:val="20"/>
              </w:rPr>
            </w:pPr>
            <w:r w:rsidRPr="00D204AB">
              <w:rPr>
                <w:rFonts w:ascii="Times New Roman" w:hAnsi="Times New Roman"/>
                <w:iCs/>
                <w:sz w:val="20"/>
                <w:szCs w:val="20"/>
              </w:rPr>
              <w:t>veterinárne činnosti – kastráciu, liečenie a prikrmovanie (návnady na odchyt)</w:t>
            </w:r>
          </w:p>
          <w:p w:rsidR="000D27EF" w:rsidRPr="00D204AB" w:rsidRDefault="000D27EF" w:rsidP="00296258">
            <w:pPr>
              <w:jc w:val="both"/>
              <w:rPr>
                <w:iCs/>
              </w:rPr>
            </w:pPr>
          </w:p>
        </w:tc>
        <w:tc>
          <w:tcPr>
            <w:tcW w:w="1701" w:type="dxa"/>
            <w:shd w:val="clear" w:color="auto" w:fill="auto"/>
          </w:tcPr>
          <w:p w:rsidR="000D27EF" w:rsidRPr="00D204AB" w:rsidRDefault="000D27EF" w:rsidP="00296258">
            <w:pPr>
              <w:jc w:val="center"/>
              <w:rPr>
                <w:b/>
                <w:iCs/>
              </w:rPr>
            </w:pPr>
            <w:r w:rsidRPr="00D204AB">
              <w:rPr>
                <w:b/>
                <w:iCs/>
              </w:rPr>
              <w:t>1100€</w:t>
            </w:r>
          </w:p>
        </w:tc>
      </w:tr>
    </w:tbl>
    <w:p w:rsidR="000D27EF" w:rsidRDefault="000D27EF" w:rsidP="000D27EF">
      <w:pPr>
        <w:shd w:val="clear" w:color="auto" w:fill="FFFFFF"/>
        <w:rPr>
          <w:b/>
          <w:iCs/>
        </w:rPr>
      </w:pPr>
    </w:p>
    <w:p w:rsidR="000D27EF" w:rsidRPr="00D204AB" w:rsidRDefault="000E6192" w:rsidP="000D27EF">
      <w:pPr>
        <w:pStyle w:val="Odsekzoznamu"/>
        <w:numPr>
          <w:ilvl w:val="0"/>
          <w:numId w:val="3"/>
        </w:numPr>
        <w:shd w:val="clear" w:color="auto" w:fill="FFFFFF"/>
        <w:rPr>
          <w:rFonts w:ascii="Times New Roman" w:hAnsi="Times New Roman"/>
          <w:b/>
        </w:rPr>
      </w:pPr>
      <w:r>
        <w:rPr>
          <w:rFonts w:ascii="Times New Roman" w:hAnsi="Times New Roman"/>
          <w:b/>
        </w:rPr>
        <w:t xml:space="preserve">v </w:t>
      </w:r>
      <w:r w:rsidR="000D27EF" w:rsidRPr="00D204AB">
        <w:rPr>
          <w:rFonts w:ascii="Times New Roman" w:hAnsi="Times New Roman"/>
          <w:b/>
        </w:rPr>
        <w:t>sociálne</w:t>
      </w:r>
      <w:r>
        <w:rPr>
          <w:rFonts w:ascii="Times New Roman" w:hAnsi="Times New Roman"/>
          <w:b/>
        </w:rPr>
        <w:t>j</w:t>
      </w:r>
      <w:r w:rsidR="000D27EF" w:rsidRPr="00D204AB">
        <w:rPr>
          <w:rFonts w:ascii="Times New Roman" w:hAnsi="Times New Roman"/>
          <w:b/>
        </w:rPr>
        <w:t xml:space="preserve"> oblasti pre žiadateľov nasledovne:</w:t>
      </w:r>
    </w:p>
    <w:p w:rsidR="000D27EF" w:rsidRPr="00D204AB" w:rsidRDefault="000D27EF" w:rsidP="000D27EF">
      <w:pPr>
        <w:shd w:val="clear" w:color="auto" w:fill="FFFFFF"/>
        <w:rPr>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127"/>
        <w:gridCol w:w="4535"/>
        <w:gridCol w:w="1701"/>
      </w:tblGrid>
      <w:tr w:rsidR="000D27EF" w:rsidRPr="00D204AB" w:rsidTr="00D204AB">
        <w:tc>
          <w:tcPr>
            <w:tcW w:w="1276" w:type="dxa"/>
            <w:shd w:val="clear" w:color="auto" w:fill="BFBFBF"/>
          </w:tcPr>
          <w:p w:rsidR="000D27EF" w:rsidRPr="00D204AB" w:rsidRDefault="000D27EF" w:rsidP="00296258">
            <w:pPr>
              <w:ind w:left="360"/>
              <w:rPr>
                <w:b/>
              </w:rPr>
            </w:pPr>
            <w:r w:rsidRPr="00D204AB">
              <w:rPr>
                <w:b/>
                <w:iCs/>
              </w:rPr>
              <w:t>Poradové číslo</w:t>
            </w:r>
          </w:p>
        </w:tc>
        <w:tc>
          <w:tcPr>
            <w:tcW w:w="2127" w:type="dxa"/>
            <w:shd w:val="clear" w:color="auto" w:fill="BFBFBF"/>
          </w:tcPr>
          <w:p w:rsidR="000D27EF" w:rsidRPr="00D204AB" w:rsidRDefault="000D27EF" w:rsidP="00296258">
            <w:pPr>
              <w:ind w:left="360"/>
              <w:rPr>
                <w:b/>
              </w:rPr>
            </w:pPr>
            <w:r w:rsidRPr="00D204AB">
              <w:rPr>
                <w:b/>
                <w:iCs/>
              </w:rPr>
              <w:t>Názov žiadateľa</w:t>
            </w:r>
          </w:p>
        </w:tc>
        <w:tc>
          <w:tcPr>
            <w:tcW w:w="4535" w:type="dxa"/>
            <w:shd w:val="clear" w:color="auto" w:fill="BFBFBF"/>
          </w:tcPr>
          <w:p w:rsidR="000D27EF" w:rsidRPr="00D204AB" w:rsidRDefault="000D27EF" w:rsidP="00296258">
            <w:pPr>
              <w:ind w:left="360"/>
              <w:jc w:val="center"/>
              <w:rPr>
                <w:b/>
              </w:rPr>
            </w:pPr>
            <w:r w:rsidRPr="00D204AB">
              <w:rPr>
                <w:b/>
                <w:iCs/>
              </w:rPr>
              <w:t>Účel dotácie</w:t>
            </w:r>
          </w:p>
        </w:tc>
        <w:tc>
          <w:tcPr>
            <w:tcW w:w="1701" w:type="dxa"/>
            <w:shd w:val="clear" w:color="auto" w:fill="BFBFBF"/>
          </w:tcPr>
          <w:p w:rsidR="000D27EF" w:rsidRPr="00D204AB" w:rsidRDefault="000D27EF" w:rsidP="00296258">
            <w:pPr>
              <w:ind w:left="360"/>
              <w:jc w:val="center"/>
              <w:rPr>
                <w:b/>
              </w:rPr>
            </w:pPr>
            <w:r w:rsidRPr="00D204AB">
              <w:rPr>
                <w:b/>
                <w:iCs/>
              </w:rPr>
              <w:t>Výška schválenej dotácie v €</w:t>
            </w:r>
          </w:p>
        </w:tc>
      </w:tr>
      <w:tr w:rsidR="000D27EF" w:rsidRPr="00D204AB" w:rsidTr="00D204AB">
        <w:tc>
          <w:tcPr>
            <w:tcW w:w="1276" w:type="dxa"/>
            <w:shd w:val="clear" w:color="auto" w:fill="auto"/>
          </w:tcPr>
          <w:p w:rsidR="000D27EF" w:rsidRPr="00D204AB" w:rsidRDefault="000D27EF" w:rsidP="00296258">
            <w:pPr>
              <w:jc w:val="center"/>
              <w:rPr>
                <w:b/>
              </w:rPr>
            </w:pPr>
            <w:r w:rsidRPr="00D204AB">
              <w:rPr>
                <w:b/>
              </w:rPr>
              <w:t>1.</w:t>
            </w:r>
          </w:p>
        </w:tc>
        <w:tc>
          <w:tcPr>
            <w:tcW w:w="2127" w:type="dxa"/>
            <w:shd w:val="clear" w:color="auto" w:fill="auto"/>
          </w:tcPr>
          <w:p w:rsidR="000D27EF" w:rsidRPr="00D204AB" w:rsidRDefault="000D27EF" w:rsidP="00296258">
            <w:pPr>
              <w:jc w:val="center"/>
              <w:rPr>
                <w:b/>
              </w:rPr>
            </w:pPr>
            <w:r w:rsidRPr="00D204AB">
              <w:rPr>
                <w:b/>
              </w:rPr>
              <w:t>ICHTYS, o.z.</w:t>
            </w:r>
          </w:p>
        </w:tc>
        <w:tc>
          <w:tcPr>
            <w:tcW w:w="4535" w:type="dxa"/>
            <w:shd w:val="clear" w:color="auto" w:fill="auto"/>
          </w:tcPr>
          <w:p w:rsidR="000D27EF" w:rsidRPr="00D204AB" w:rsidRDefault="000D27EF" w:rsidP="00296258">
            <w:pPr>
              <w:rPr>
                <w:b/>
              </w:rPr>
            </w:pPr>
            <w:r w:rsidRPr="00D204AB">
              <w:rPr>
                <w:b/>
              </w:rPr>
              <w:t xml:space="preserve">Názov projektu: Ichtys – komunita má stále pre nás vysokú prioritu. </w:t>
            </w:r>
          </w:p>
          <w:p w:rsidR="000D27EF" w:rsidRPr="00D204AB" w:rsidRDefault="000D27EF" w:rsidP="00296258">
            <w:pPr>
              <w:rPr>
                <w:b/>
                <w:sz w:val="20"/>
                <w:szCs w:val="20"/>
              </w:rPr>
            </w:pPr>
          </w:p>
          <w:p w:rsidR="000D27EF" w:rsidRPr="00D204AB" w:rsidRDefault="000D27EF" w:rsidP="00296258">
            <w:pPr>
              <w:rPr>
                <w:sz w:val="20"/>
                <w:szCs w:val="20"/>
              </w:rPr>
            </w:pPr>
            <w:r w:rsidRPr="00D204AB">
              <w:rPr>
                <w:sz w:val="20"/>
                <w:szCs w:val="20"/>
              </w:rPr>
              <w:t>Prefinancovanie energií, nájmu a ďalších prevádzkových nákladov v priestoroch, kde poskytujeme sociálno-právnu ochranu a kuratelu. Rozšírenie okien a ich výmenu za účelom získania súhlasu hygienika za registráciou nízko-prahovej sociálnej služby pre deti a rodinu podľa zákona 448/2008 v znení neskorších predpisov.</w:t>
            </w:r>
          </w:p>
          <w:p w:rsidR="000D27EF" w:rsidRPr="00D204AB" w:rsidRDefault="000D27EF" w:rsidP="00296258">
            <w:pPr>
              <w:rPr>
                <w:sz w:val="20"/>
                <w:szCs w:val="20"/>
              </w:rPr>
            </w:pPr>
          </w:p>
          <w:p w:rsidR="000D27EF" w:rsidRPr="00D204AB" w:rsidRDefault="000D27EF" w:rsidP="00296258">
            <w:pPr>
              <w:rPr>
                <w:sz w:val="20"/>
                <w:szCs w:val="20"/>
              </w:rPr>
            </w:pPr>
            <w:r w:rsidRPr="00D204AB">
              <w:rPr>
                <w:sz w:val="20"/>
                <w:szCs w:val="20"/>
              </w:rPr>
              <w:t>Použiť konkrétne na:</w:t>
            </w:r>
          </w:p>
          <w:p w:rsidR="000D27EF" w:rsidRPr="00D204AB" w:rsidRDefault="000D27EF" w:rsidP="000D27EF">
            <w:pPr>
              <w:pStyle w:val="Odsekzoznamu"/>
              <w:numPr>
                <w:ilvl w:val="0"/>
                <w:numId w:val="6"/>
              </w:numPr>
              <w:rPr>
                <w:rFonts w:ascii="Times New Roman" w:hAnsi="Times New Roman"/>
                <w:sz w:val="20"/>
                <w:szCs w:val="20"/>
              </w:rPr>
            </w:pPr>
            <w:r w:rsidRPr="00D204AB">
              <w:rPr>
                <w:rFonts w:ascii="Times New Roman" w:hAnsi="Times New Roman"/>
                <w:sz w:val="20"/>
                <w:szCs w:val="20"/>
              </w:rPr>
              <w:t>energie</w:t>
            </w:r>
          </w:p>
          <w:p w:rsidR="000D27EF" w:rsidRPr="00D204AB" w:rsidRDefault="000D27EF" w:rsidP="000D27EF">
            <w:pPr>
              <w:pStyle w:val="Odsekzoznamu"/>
              <w:numPr>
                <w:ilvl w:val="0"/>
                <w:numId w:val="6"/>
              </w:numPr>
              <w:rPr>
                <w:rFonts w:ascii="Times New Roman" w:hAnsi="Times New Roman"/>
                <w:sz w:val="20"/>
                <w:szCs w:val="20"/>
              </w:rPr>
            </w:pPr>
            <w:r w:rsidRPr="00D204AB">
              <w:rPr>
                <w:rFonts w:ascii="Times New Roman" w:hAnsi="Times New Roman"/>
                <w:sz w:val="20"/>
                <w:szCs w:val="20"/>
              </w:rPr>
              <w:t>nájomné</w:t>
            </w:r>
          </w:p>
          <w:p w:rsidR="000D27EF" w:rsidRPr="00D204AB" w:rsidRDefault="000D27EF" w:rsidP="000D27EF">
            <w:pPr>
              <w:pStyle w:val="Odsekzoznamu"/>
              <w:numPr>
                <w:ilvl w:val="0"/>
                <w:numId w:val="6"/>
              </w:numPr>
              <w:rPr>
                <w:rFonts w:ascii="Times New Roman" w:hAnsi="Times New Roman"/>
                <w:sz w:val="20"/>
                <w:szCs w:val="20"/>
              </w:rPr>
            </w:pPr>
            <w:r w:rsidRPr="00D204AB">
              <w:rPr>
                <w:rFonts w:ascii="Times New Roman" w:hAnsi="Times New Roman"/>
                <w:sz w:val="20"/>
                <w:szCs w:val="20"/>
              </w:rPr>
              <w:t>nové okná</w:t>
            </w:r>
          </w:p>
          <w:p w:rsidR="000D27EF" w:rsidRPr="00D204AB" w:rsidRDefault="000D27EF" w:rsidP="000D27EF">
            <w:pPr>
              <w:pStyle w:val="Odsekzoznamu"/>
              <w:numPr>
                <w:ilvl w:val="0"/>
                <w:numId w:val="6"/>
              </w:numPr>
              <w:rPr>
                <w:rFonts w:ascii="Times New Roman" w:hAnsi="Times New Roman"/>
                <w:b/>
                <w:sz w:val="20"/>
                <w:szCs w:val="20"/>
              </w:rPr>
            </w:pPr>
            <w:r w:rsidRPr="00D204AB">
              <w:rPr>
                <w:rFonts w:ascii="Times New Roman" w:hAnsi="Times New Roman"/>
                <w:sz w:val="20"/>
                <w:szCs w:val="20"/>
              </w:rPr>
              <w:t>služby (rezanie betónu, montáž okien)</w:t>
            </w:r>
          </w:p>
          <w:p w:rsidR="000D27EF" w:rsidRPr="00D204AB" w:rsidRDefault="000D27EF" w:rsidP="00296258">
            <w:pPr>
              <w:rPr>
                <w:b/>
              </w:rPr>
            </w:pPr>
          </w:p>
        </w:tc>
        <w:tc>
          <w:tcPr>
            <w:tcW w:w="1701" w:type="dxa"/>
            <w:shd w:val="clear" w:color="auto" w:fill="auto"/>
          </w:tcPr>
          <w:p w:rsidR="000D27EF" w:rsidRPr="00D204AB" w:rsidRDefault="000D27EF" w:rsidP="00296258">
            <w:pPr>
              <w:jc w:val="center"/>
              <w:rPr>
                <w:b/>
              </w:rPr>
            </w:pPr>
            <w:r w:rsidRPr="00D204AB">
              <w:rPr>
                <w:b/>
                <w:noProof/>
              </w:rPr>
              <w:t>3500€</w:t>
            </w:r>
          </w:p>
        </w:tc>
      </w:tr>
      <w:tr w:rsidR="000D27EF" w:rsidRPr="00D204AB" w:rsidTr="00D204AB">
        <w:tc>
          <w:tcPr>
            <w:tcW w:w="1276" w:type="dxa"/>
            <w:shd w:val="clear" w:color="auto" w:fill="auto"/>
          </w:tcPr>
          <w:p w:rsidR="000D27EF" w:rsidRPr="00D204AB" w:rsidRDefault="000D27EF" w:rsidP="00296258">
            <w:pPr>
              <w:jc w:val="center"/>
              <w:rPr>
                <w:b/>
              </w:rPr>
            </w:pPr>
            <w:r w:rsidRPr="00D204AB">
              <w:rPr>
                <w:b/>
              </w:rPr>
              <w:t>2.</w:t>
            </w:r>
          </w:p>
        </w:tc>
        <w:tc>
          <w:tcPr>
            <w:tcW w:w="2127" w:type="dxa"/>
            <w:shd w:val="clear" w:color="auto" w:fill="auto"/>
          </w:tcPr>
          <w:p w:rsidR="000D27EF" w:rsidRPr="00D204AB" w:rsidRDefault="000D27EF" w:rsidP="00296258">
            <w:pPr>
              <w:jc w:val="center"/>
              <w:rPr>
                <w:b/>
                <w:bCs/>
                <w:color w:val="000000"/>
              </w:rPr>
            </w:pPr>
            <w:r w:rsidRPr="00D204AB">
              <w:rPr>
                <w:b/>
                <w:bCs/>
                <w:color w:val="000000"/>
              </w:rPr>
              <w:t>Základná organizácia Jednoty dôchodcov na Slovensku v Devínskej Novej Vsi</w:t>
            </w:r>
          </w:p>
          <w:p w:rsidR="000D27EF" w:rsidRPr="00D204AB" w:rsidRDefault="000D27EF" w:rsidP="00296258">
            <w:pPr>
              <w:rPr>
                <w:b/>
              </w:rPr>
            </w:pPr>
          </w:p>
        </w:tc>
        <w:tc>
          <w:tcPr>
            <w:tcW w:w="4535" w:type="dxa"/>
            <w:shd w:val="clear" w:color="auto" w:fill="auto"/>
          </w:tcPr>
          <w:p w:rsidR="000D27EF" w:rsidRPr="00D204AB" w:rsidRDefault="000D27EF" w:rsidP="00296258">
            <w:pPr>
              <w:rPr>
                <w:b/>
              </w:rPr>
            </w:pPr>
            <w:r w:rsidRPr="00D204AB">
              <w:rPr>
                <w:b/>
              </w:rPr>
              <w:t>Názov projektu: Rekondično-liečebné pobyty; návšteva kultúrnych podujatí, zdravotné masáže, odborné prednášky.</w:t>
            </w:r>
          </w:p>
          <w:p w:rsidR="000D27EF" w:rsidRPr="00D204AB" w:rsidRDefault="000D27EF" w:rsidP="00296258">
            <w:pPr>
              <w:jc w:val="both"/>
              <w:rPr>
                <w:sz w:val="20"/>
                <w:szCs w:val="20"/>
              </w:rPr>
            </w:pPr>
            <w:r w:rsidRPr="00D204AB">
              <w:rPr>
                <w:b/>
                <w:sz w:val="20"/>
                <w:szCs w:val="20"/>
              </w:rPr>
              <w:t xml:space="preserve">- </w:t>
            </w:r>
            <w:r w:rsidRPr="00D204AB">
              <w:rPr>
                <w:sz w:val="20"/>
                <w:szCs w:val="20"/>
              </w:rPr>
              <w:t>relaxačno-liečebný pobyt</w:t>
            </w:r>
          </w:p>
          <w:p w:rsidR="000D27EF" w:rsidRPr="00D204AB" w:rsidRDefault="000D27EF" w:rsidP="00296258">
            <w:pPr>
              <w:jc w:val="both"/>
              <w:rPr>
                <w:sz w:val="20"/>
                <w:szCs w:val="20"/>
              </w:rPr>
            </w:pPr>
            <w:r w:rsidRPr="00D204AB">
              <w:rPr>
                <w:sz w:val="20"/>
                <w:szCs w:val="20"/>
              </w:rPr>
              <w:t>- dopravné</w:t>
            </w:r>
          </w:p>
          <w:p w:rsidR="000D27EF" w:rsidRPr="00D204AB" w:rsidRDefault="000D27EF" w:rsidP="00296258">
            <w:pPr>
              <w:jc w:val="both"/>
              <w:rPr>
                <w:sz w:val="20"/>
                <w:szCs w:val="20"/>
              </w:rPr>
            </w:pPr>
            <w:r w:rsidRPr="00D204AB">
              <w:rPr>
                <w:sz w:val="20"/>
                <w:szCs w:val="20"/>
              </w:rPr>
              <w:t>- zdravotné masáže</w:t>
            </w:r>
          </w:p>
          <w:p w:rsidR="000D27EF" w:rsidRPr="00D204AB" w:rsidRDefault="000D27EF" w:rsidP="00296258">
            <w:pPr>
              <w:jc w:val="both"/>
              <w:rPr>
                <w:sz w:val="20"/>
                <w:szCs w:val="20"/>
              </w:rPr>
            </w:pPr>
            <w:r w:rsidRPr="00D204AB">
              <w:rPr>
                <w:sz w:val="20"/>
                <w:szCs w:val="20"/>
              </w:rPr>
              <w:t>- vstupenky na kultúrne podujatia</w:t>
            </w:r>
          </w:p>
          <w:p w:rsidR="000D27EF" w:rsidRPr="00D204AB" w:rsidRDefault="000D27EF" w:rsidP="00296258">
            <w:pPr>
              <w:jc w:val="both"/>
              <w:rPr>
                <w:sz w:val="20"/>
                <w:szCs w:val="20"/>
              </w:rPr>
            </w:pPr>
            <w:r w:rsidRPr="00D204AB">
              <w:rPr>
                <w:sz w:val="20"/>
                <w:szCs w:val="20"/>
              </w:rPr>
              <w:t>- odborné prednášky zamerané na</w:t>
            </w:r>
            <w:r w:rsidRPr="00D204AB">
              <w:t xml:space="preserve"> </w:t>
            </w:r>
            <w:r w:rsidRPr="00D204AB">
              <w:rPr>
                <w:sz w:val="20"/>
                <w:szCs w:val="20"/>
              </w:rPr>
              <w:t>predchádzanie zhoršovania zdravotného stavu starších ľudí (dôchodcov)</w:t>
            </w:r>
          </w:p>
          <w:p w:rsidR="000D27EF" w:rsidRPr="00D204AB" w:rsidRDefault="000D27EF" w:rsidP="00296258">
            <w:pPr>
              <w:rPr>
                <w:sz w:val="20"/>
                <w:szCs w:val="20"/>
              </w:rPr>
            </w:pPr>
          </w:p>
          <w:p w:rsidR="000D27EF" w:rsidRPr="00D204AB" w:rsidRDefault="000D27EF" w:rsidP="00296258">
            <w:pPr>
              <w:rPr>
                <w:sz w:val="20"/>
                <w:szCs w:val="20"/>
              </w:rPr>
            </w:pPr>
            <w:r w:rsidRPr="00D204AB">
              <w:rPr>
                <w:sz w:val="20"/>
                <w:szCs w:val="20"/>
              </w:rPr>
              <w:t>Použiť konkrétne na:</w:t>
            </w:r>
          </w:p>
          <w:p w:rsidR="000D27EF" w:rsidRPr="00D204AB" w:rsidRDefault="000D27EF" w:rsidP="000D27EF">
            <w:pPr>
              <w:pStyle w:val="Odsekzoznamu"/>
              <w:numPr>
                <w:ilvl w:val="0"/>
                <w:numId w:val="7"/>
              </w:numPr>
              <w:rPr>
                <w:rFonts w:ascii="Times New Roman" w:hAnsi="Times New Roman"/>
                <w:sz w:val="20"/>
                <w:szCs w:val="20"/>
              </w:rPr>
            </w:pPr>
            <w:r w:rsidRPr="00D204AB">
              <w:rPr>
                <w:rFonts w:ascii="Times New Roman" w:hAnsi="Times New Roman"/>
                <w:sz w:val="20"/>
                <w:szCs w:val="20"/>
              </w:rPr>
              <w:t>prepravu na rekondično-liečebné pobyty</w:t>
            </w:r>
          </w:p>
          <w:p w:rsidR="000D27EF" w:rsidRPr="00D204AB" w:rsidRDefault="000D27EF" w:rsidP="000D27EF">
            <w:pPr>
              <w:pStyle w:val="Odsekzoznamu"/>
              <w:numPr>
                <w:ilvl w:val="0"/>
                <w:numId w:val="7"/>
              </w:numPr>
              <w:rPr>
                <w:rFonts w:ascii="Times New Roman" w:hAnsi="Times New Roman"/>
                <w:sz w:val="20"/>
                <w:szCs w:val="20"/>
              </w:rPr>
            </w:pPr>
            <w:r w:rsidRPr="00D204AB">
              <w:rPr>
                <w:rFonts w:ascii="Times New Roman" w:hAnsi="Times New Roman"/>
                <w:sz w:val="20"/>
                <w:szCs w:val="20"/>
              </w:rPr>
              <w:t>prepravné na výlety</w:t>
            </w:r>
          </w:p>
          <w:p w:rsidR="000D27EF" w:rsidRPr="00D204AB" w:rsidRDefault="000D27EF" w:rsidP="000D27EF">
            <w:pPr>
              <w:pStyle w:val="Odsekzoznamu"/>
              <w:numPr>
                <w:ilvl w:val="0"/>
                <w:numId w:val="7"/>
              </w:numPr>
              <w:rPr>
                <w:rFonts w:ascii="Times New Roman" w:hAnsi="Times New Roman"/>
                <w:sz w:val="20"/>
                <w:szCs w:val="20"/>
              </w:rPr>
            </w:pPr>
            <w:r w:rsidRPr="00D204AB">
              <w:rPr>
                <w:rFonts w:ascii="Times New Roman" w:hAnsi="Times New Roman"/>
                <w:sz w:val="20"/>
                <w:szCs w:val="20"/>
              </w:rPr>
              <w:t>vstupenky na kultúrne podujatia</w:t>
            </w:r>
          </w:p>
          <w:p w:rsidR="000D27EF" w:rsidRPr="00D204AB" w:rsidRDefault="000D27EF" w:rsidP="000D27EF">
            <w:pPr>
              <w:pStyle w:val="Odsekzoznamu"/>
              <w:numPr>
                <w:ilvl w:val="0"/>
                <w:numId w:val="7"/>
              </w:numPr>
              <w:rPr>
                <w:rFonts w:ascii="Times New Roman" w:hAnsi="Times New Roman"/>
                <w:sz w:val="20"/>
                <w:szCs w:val="20"/>
              </w:rPr>
            </w:pPr>
            <w:r w:rsidRPr="00D204AB">
              <w:rPr>
                <w:rFonts w:ascii="Times New Roman" w:hAnsi="Times New Roman"/>
                <w:sz w:val="20"/>
                <w:szCs w:val="20"/>
              </w:rPr>
              <w:t>zdravotné masáže</w:t>
            </w:r>
          </w:p>
          <w:p w:rsidR="000D27EF" w:rsidRPr="00D204AB" w:rsidRDefault="000D27EF" w:rsidP="000D27EF">
            <w:pPr>
              <w:pStyle w:val="Odsekzoznamu"/>
              <w:numPr>
                <w:ilvl w:val="0"/>
                <w:numId w:val="7"/>
              </w:numPr>
              <w:rPr>
                <w:rFonts w:ascii="Times New Roman" w:hAnsi="Times New Roman"/>
                <w:sz w:val="20"/>
                <w:szCs w:val="20"/>
              </w:rPr>
            </w:pPr>
            <w:r w:rsidRPr="00D204AB">
              <w:rPr>
                <w:rFonts w:ascii="Times New Roman" w:hAnsi="Times New Roman"/>
                <w:sz w:val="20"/>
                <w:szCs w:val="20"/>
              </w:rPr>
              <w:t>lektorské-zdravotné poradenstvo</w:t>
            </w:r>
          </w:p>
          <w:p w:rsidR="000D27EF" w:rsidRPr="00D204AB" w:rsidRDefault="000D27EF" w:rsidP="00296258">
            <w:pPr>
              <w:rPr>
                <w:b/>
              </w:rPr>
            </w:pPr>
          </w:p>
        </w:tc>
        <w:tc>
          <w:tcPr>
            <w:tcW w:w="1701" w:type="dxa"/>
            <w:shd w:val="clear" w:color="auto" w:fill="auto"/>
          </w:tcPr>
          <w:p w:rsidR="000D27EF" w:rsidRPr="00D204AB" w:rsidRDefault="000D27EF" w:rsidP="00296258">
            <w:pPr>
              <w:jc w:val="center"/>
              <w:rPr>
                <w:b/>
              </w:rPr>
            </w:pPr>
            <w:r w:rsidRPr="00D204AB">
              <w:rPr>
                <w:b/>
              </w:rPr>
              <w:t>2500€</w:t>
            </w:r>
          </w:p>
        </w:tc>
      </w:tr>
      <w:tr w:rsidR="000D27EF" w:rsidRPr="00D204AB" w:rsidTr="00D204AB">
        <w:tc>
          <w:tcPr>
            <w:tcW w:w="1276" w:type="dxa"/>
            <w:shd w:val="clear" w:color="auto" w:fill="auto"/>
          </w:tcPr>
          <w:p w:rsidR="000D27EF" w:rsidRPr="00D204AB" w:rsidRDefault="000D27EF" w:rsidP="00296258">
            <w:pPr>
              <w:jc w:val="center"/>
              <w:rPr>
                <w:b/>
              </w:rPr>
            </w:pPr>
            <w:r w:rsidRPr="00D204AB">
              <w:rPr>
                <w:b/>
              </w:rPr>
              <w:t>3.</w:t>
            </w:r>
          </w:p>
        </w:tc>
        <w:tc>
          <w:tcPr>
            <w:tcW w:w="2127" w:type="dxa"/>
            <w:shd w:val="clear" w:color="auto" w:fill="auto"/>
          </w:tcPr>
          <w:p w:rsidR="000D27EF" w:rsidRPr="00D204AB" w:rsidRDefault="000D27EF" w:rsidP="00296258">
            <w:pPr>
              <w:jc w:val="center"/>
              <w:rPr>
                <w:b/>
                <w:bCs/>
                <w:color w:val="000000"/>
              </w:rPr>
            </w:pPr>
            <w:r w:rsidRPr="00D204AB">
              <w:rPr>
                <w:b/>
                <w:bCs/>
                <w:color w:val="000000"/>
              </w:rPr>
              <w:t>Slovenský zväz telesne postihnutých základná organizácia  Devínska Nová Ves</w:t>
            </w:r>
          </w:p>
          <w:p w:rsidR="000D27EF" w:rsidRPr="00D204AB" w:rsidRDefault="000D27EF" w:rsidP="00296258">
            <w:pPr>
              <w:rPr>
                <w:b/>
              </w:rPr>
            </w:pPr>
          </w:p>
        </w:tc>
        <w:tc>
          <w:tcPr>
            <w:tcW w:w="4535" w:type="dxa"/>
            <w:shd w:val="clear" w:color="auto" w:fill="auto"/>
          </w:tcPr>
          <w:p w:rsidR="000D27EF" w:rsidRPr="00D204AB" w:rsidRDefault="000D27EF" w:rsidP="00296258">
            <w:pPr>
              <w:rPr>
                <w:b/>
              </w:rPr>
            </w:pPr>
            <w:r w:rsidRPr="00D204AB">
              <w:rPr>
                <w:b/>
              </w:rPr>
              <w:t>Názov projektu: Kvalita zdravia pre osoby s telesným postihom.</w:t>
            </w:r>
          </w:p>
          <w:p w:rsidR="000D27EF" w:rsidRPr="00D204AB" w:rsidRDefault="000D27EF" w:rsidP="00296258">
            <w:pPr>
              <w:rPr>
                <w:b/>
                <w:sz w:val="20"/>
                <w:szCs w:val="20"/>
              </w:rPr>
            </w:pPr>
          </w:p>
          <w:p w:rsidR="000D27EF" w:rsidRPr="00D204AB" w:rsidRDefault="000D27EF" w:rsidP="00296258">
            <w:pPr>
              <w:jc w:val="both"/>
              <w:rPr>
                <w:sz w:val="20"/>
                <w:szCs w:val="20"/>
              </w:rPr>
            </w:pPr>
            <w:r w:rsidRPr="00D204AB">
              <w:rPr>
                <w:sz w:val="20"/>
                <w:szCs w:val="20"/>
              </w:rPr>
              <w:t>Kultúrne podujatia. Doprava a vstupy na rehabilitačné pobyty, pedikúra, masáže a skrášľovacie procedúry.</w:t>
            </w:r>
          </w:p>
          <w:p w:rsidR="000D27EF" w:rsidRPr="00D204AB" w:rsidRDefault="000D27EF" w:rsidP="00296258">
            <w:pPr>
              <w:jc w:val="both"/>
              <w:rPr>
                <w:sz w:val="20"/>
                <w:szCs w:val="20"/>
              </w:rPr>
            </w:pPr>
          </w:p>
          <w:p w:rsidR="000D27EF" w:rsidRPr="00D204AB" w:rsidRDefault="000D27EF" w:rsidP="00296258">
            <w:pPr>
              <w:jc w:val="both"/>
              <w:rPr>
                <w:sz w:val="20"/>
                <w:szCs w:val="20"/>
              </w:rPr>
            </w:pPr>
            <w:r w:rsidRPr="00D204AB">
              <w:rPr>
                <w:sz w:val="20"/>
                <w:szCs w:val="20"/>
              </w:rPr>
              <w:t>Použiť konkrétne na:</w:t>
            </w:r>
          </w:p>
          <w:p w:rsidR="000D27EF" w:rsidRPr="00D204AB" w:rsidRDefault="000D27EF" w:rsidP="000D27EF">
            <w:pPr>
              <w:pStyle w:val="Odsekzoznamu"/>
              <w:numPr>
                <w:ilvl w:val="0"/>
                <w:numId w:val="8"/>
              </w:numPr>
              <w:jc w:val="both"/>
              <w:rPr>
                <w:rFonts w:ascii="Times New Roman" w:hAnsi="Times New Roman"/>
                <w:sz w:val="20"/>
                <w:szCs w:val="20"/>
              </w:rPr>
            </w:pPr>
            <w:r w:rsidRPr="00D204AB">
              <w:rPr>
                <w:rFonts w:ascii="Times New Roman" w:hAnsi="Times New Roman"/>
                <w:sz w:val="20"/>
                <w:szCs w:val="20"/>
              </w:rPr>
              <w:t xml:space="preserve">dopravu </w:t>
            </w:r>
          </w:p>
          <w:p w:rsidR="000D27EF" w:rsidRPr="00D204AB" w:rsidRDefault="000D27EF" w:rsidP="000D27EF">
            <w:pPr>
              <w:pStyle w:val="Odsekzoznamu"/>
              <w:numPr>
                <w:ilvl w:val="0"/>
                <w:numId w:val="8"/>
              </w:numPr>
              <w:jc w:val="both"/>
              <w:rPr>
                <w:rFonts w:ascii="Times New Roman" w:hAnsi="Times New Roman"/>
                <w:sz w:val="20"/>
                <w:szCs w:val="20"/>
              </w:rPr>
            </w:pPr>
            <w:r w:rsidRPr="00D204AB">
              <w:rPr>
                <w:rFonts w:ascii="Times New Roman" w:hAnsi="Times New Roman"/>
                <w:sz w:val="20"/>
                <w:szCs w:val="20"/>
              </w:rPr>
              <w:t>kultúrne podujatia</w:t>
            </w:r>
          </w:p>
          <w:p w:rsidR="000D27EF" w:rsidRPr="00D204AB" w:rsidRDefault="000D27EF" w:rsidP="000D27EF">
            <w:pPr>
              <w:pStyle w:val="Odsekzoznamu"/>
              <w:numPr>
                <w:ilvl w:val="0"/>
                <w:numId w:val="8"/>
              </w:numPr>
              <w:jc w:val="both"/>
              <w:rPr>
                <w:rFonts w:ascii="Times New Roman" w:hAnsi="Times New Roman"/>
                <w:sz w:val="20"/>
                <w:szCs w:val="20"/>
              </w:rPr>
            </w:pPr>
            <w:r w:rsidRPr="00D204AB">
              <w:rPr>
                <w:rFonts w:ascii="Times New Roman" w:hAnsi="Times New Roman"/>
                <w:sz w:val="20"/>
                <w:szCs w:val="20"/>
              </w:rPr>
              <w:t>pedikúra</w:t>
            </w:r>
          </w:p>
          <w:p w:rsidR="000D27EF" w:rsidRPr="00D204AB" w:rsidRDefault="000D27EF" w:rsidP="000D27EF">
            <w:pPr>
              <w:pStyle w:val="Odsekzoznamu"/>
              <w:numPr>
                <w:ilvl w:val="0"/>
                <w:numId w:val="8"/>
              </w:numPr>
              <w:jc w:val="both"/>
              <w:rPr>
                <w:rFonts w:ascii="Times New Roman" w:hAnsi="Times New Roman"/>
                <w:sz w:val="20"/>
                <w:szCs w:val="20"/>
              </w:rPr>
            </w:pPr>
            <w:r w:rsidRPr="00D204AB">
              <w:rPr>
                <w:rFonts w:ascii="Times New Roman" w:hAnsi="Times New Roman"/>
                <w:sz w:val="20"/>
                <w:szCs w:val="20"/>
              </w:rPr>
              <w:t>skrášľovacie procedúry</w:t>
            </w:r>
          </w:p>
          <w:p w:rsidR="000D27EF" w:rsidRPr="00D204AB" w:rsidRDefault="000D27EF" w:rsidP="000D27EF">
            <w:pPr>
              <w:pStyle w:val="Odsekzoznamu"/>
              <w:numPr>
                <w:ilvl w:val="0"/>
                <w:numId w:val="8"/>
              </w:numPr>
              <w:jc w:val="both"/>
              <w:rPr>
                <w:rFonts w:ascii="Times New Roman" w:hAnsi="Times New Roman"/>
                <w:sz w:val="20"/>
                <w:szCs w:val="20"/>
              </w:rPr>
            </w:pPr>
            <w:r w:rsidRPr="00D204AB">
              <w:rPr>
                <w:rFonts w:ascii="Times New Roman" w:hAnsi="Times New Roman"/>
                <w:sz w:val="20"/>
                <w:szCs w:val="20"/>
              </w:rPr>
              <w:t>masáže a iné rehabilitačné úkony</w:t>
            </w:r>
          </w:p>
          <w:p w:rsidR="000D27EF" w:rsidRPr="00D204AB" w:rsidRDefault="000D27EF" w:rsidP="00296258">
            <w:pPr>
              <w:pStyle w:val="Odsekzoznamu"/>
              <w:jc w:val="both"/>
              <w:rPr>
                <w:rFonts w:ascii="Times New Roman" w:hAnsi="Times New Roman"/>
              </w:rPr>
            </w:pPr>
          </w:p>
        </w:tc>
        <w:tc>
          <w:tcPr>
            <w:tcW w:w="1701" w:type="dxa"/>
            <w:shd w:val="clear" w:color="auto" w:fill="auto"/>
          </w:tcPr>
          <w:p w:rsidR="000D27EF" w:rsidRPr="00D204AB" w:rsidRDefault="000D27EF" w:rsidP="00296258">
            <w:pPr>
              <w:jc w:val="center"/>
              <w:rPr>
                <w:b/>
              </w:rPr>
            </w:pPr>
            <w:r w:rsidRPr="00D204AB">
              <w:rPr>
                <w:b/>
              </w:rPr>
              <w:t>3000€</w:t>
            </w:r>
          </w:p>
        </w:tc>
      </w:tr>
    </w:tbl>
    <w:p w:rsidR="000D27EF" w:rsidRDefault="000D27EF" w:rsidP="000D27EF">
      <w:pPr>
        <w:shd w:val="clear" w:color="auto" w:fill="FFFFFF"/>
        <w:rPr>
          <w:b/>
        </w:rPr>
      </w:pPr>
    </w:p>
    <w:p w:rsidR="00C37789" w:rsidRDefault="00C37789" w:rsidP="000D27EF">
      <w:pPr>
        <w:shd w:val="clear" w:color="auto" w:fill="FFFFFF"/>
        <w:rPr>
          <w:b/>
        </w:rPr>
      </w:pPr>
    </w:p>
    <w:p w:rsidR="00C37789" w:rsidRPr="00D204AB" w:rsidRDefault="00C37789" w:rsidP="000D27EF">
      <w:pPr>
        <w:shd w:val="clear" w:color="auto" w:fill="FFFFFF"/>
        <w:rPr>
          <w:b/>
        </w:rPr>
      </w:pPr>
    </w:p>
    <w:p w:rsidR="000D27EF" w:rsidRPr="00D204AB" w:rsidRDefault="000D27EF" w:rsidP="000D27EF">
      <w:pPr>
        <w:pStyle w:val="Odsekzoznamu"/>
        <w:numPr>
          <w:ilvl w:val="0"/>
          <w:numId w:val="3"/>
        </w:numPr>
        <w:shd w:val="clear" w:color="auto" w:fill="FFFFFF"/>
        <w:rPr>
          <w:rFonts w:ascii="Times New Roman" w:hAnsi="Times New Roman"/>
          <w:b/>
        </w:rPr>
      </w:pPr>
      <w:r w:rsidRPr="00D204AB">
        <w:rPr>
          <w:rFonts w:ascii="Times New Roman" w:hAnsi="Times New Roman"/>
          <w:b/>
        </w:rPr>
        <w:t>v oblasti kultúry pre žiadateľov nasledovne:</w:t>
      </w:r>
    </w:p>
    <w:p w:rsidR="000D27EF" w:rsidRPr="00D204AB" w:rsidRDefault="000D27EF" w:rsidP="000D27EF">
      <w:pPr>
        <w:shd w:val="clear" w:color="auto" w:fill="FFFFFF"/>
        <w:rPr>
          <w:b/>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2127"/>
        <w:gridCol w:w="4677"/>
        <w:gridCol w:w="1701"/>
      </w:tblGrid>
      <w:tr w:rsidR="000D27EF" w:rsidRPr="00D204AB" w:rsidTr="00D204AB">
        <w:tc>
          <w:tcPr>
            <w:tcW w:w="1271" w:type="dxa"/>
            <w:shd w:val="clear" w:color="auto" w:fill="BFBFBF"/>
          </w:tcPr>
          <w:p w:rsidR="000D27EF" w:rsidRPr="00D204AB" w:rsidRDefault="000D27EF" w:rsidP="00296258">
            <w:pPr>
              <w:rPr>
                <w:b/>
              </w:rPr>
            </w:pPr>
            <w:r w:rsidRPr="00D204AB">
              <w:rPr>
                <w:b/>
                <w:iCs/>
              </w:rPr>
              <w:t>Poradové číslo</w:t>
            </w:r>
          </w:p>
        </w:tc>
        <w:tc>
          <w:tcPr>
            <w:tcW w:w="2127" w:type="dxa"/>
            <w:shd w:val="clear" w:color="auto" w:fill="BFBFBF"/>
          </w:tcPr>
          <w:p w:rsidR="000D27EF" w:rsidRPr="00D204AB" w:rsidRDefault="000D27EF" w:rsidP="00296258">
            <w:pPr>
              <w:rPr>
                <w:b/>
              </w:rPr>
            </w:pPr>
            <w:r w:rsidRPr="00D204AB">
              <w:rPr>
                <w:b/>
                <w:iCs/>
              </w:rPr>
              <w:t>Názov žiadateľa</w:t>
            </w:r>
          </w:p>
        </w:tc>
        <w:tc>
          <w:tcPr>
            <w:tcW w:w="4677" w:type="dxa"/>
            <w:shd w:val="clear" w:color="auto" w:fill="BFBFBF"/>
          </w:tcPr>
          <w:p w:rsidR="000D27EF" w:rsidRPr="00D204AB" w:rsidRDefault="000D27EF" w:rsidP="00296258">
            <w:pPr>
              <w:jc w:val="center"/>
              <w:rPr>
                <w:b/>
              </w:rPr>
            </w:pPr>
            <w:r w:rsidRPr="00D204AB">
              <w:rPr>
                <w:b/>
                <w:iCs/>
              </w:rPr>
              <w:t>Účel dotácie</w:t>
            </w:r>
          </w:p>
        </w:tc>
        <w:tc>
          <w:tcPr>
            <w:tcW w:w="1701" w:type="dxa"/>
            <w:shd w:val="clear" w:color="auto" w:fill="BFBFBF"/>
          </w:tcPr>
          <w:p w:rsidR="000D27EF" w:rsidRPr="00D204AB" w:rsidRDefault="000D27EF" w:rsidP="00296258">
            <w:pPr>
              <w:jc w:val="center"/>
              <w:rPr>
                <w:b/>
              </w:rPr>
            </w:pPr>
            <w:r w:rsidRPr="00D204AB">
              <w:rPr>
                <w:b/>
                <w:iCs/>
              </w:rPr>
              <w:t>Výška schválenej dotácie v €</w:t>
            </w:r>
          </w:p>
        </w:tc>
      </w:tr>
      <w:tr w:rsidR="000D27EF" w:rsidRPr="00D204AB" w:rsidTr="00D204AB">
        <w:tc>
          <w:tcPr>
            <w:tcW w:w="1271" w:type="dxa"/>
            <w:shd w:val="clear" w:color="auto" w:fill="auto"/>
          </w:tcPr>
          <w:p w:rsidR="000D27EF" w:rsidRPr="00D204AB" w:rsidRDefault="000D27EF" w:rsidP="00296258">
            <w:pPr>
              <w:jc w:val="center"/>
              <w:rPr>
                <w:b/>
              </w:rPr>
            </w:pPr>
            <w:r w:rsidRPr="00D204AB">
              <w:rPr>
                <w:b/>
              </w:rPr>
              <w:t>1.</w:t>
            </w:r>
          </w:p>
        </w:tc>
        <w:tc>
          <w:tcPr>
            <w:tcW w:w="2127" w:type="dxa"/>
            <w:shd w:val="clear" w:color="auto" w:fill="auto"/>
          </w:tcPr>
          <w:p w:rsidR="000D27EF" w:rsidRPr="00D204AB" w:rsidRDefault="000D27EF" w:rsidP="00296258">
            <w:pPr>
              <w:jc w:val="center"/>
              <w:rPr>
                <w:b/>
                <w:bCs/>
                <w:color w:val="000000"/>
              </w:rPr>
            </w:pPr>
            <w:r w:rsidRPr="00D204AB">
              <w:rPr>
                <w:b/>
                <w:bCs/>
                <w:color w:val="000000"/>
              </w:rPr>
              <w:t>Marta Földešová</w:t>
            </w:r>
          </w:p>
          <w:p w:rsidR="000D27EF" w:rsidRPr="00D204AB" w:rsidRDefault="000D27EF" w:rsidP="00296258">
            <w:pPr>
              <w:rPr>
                <w:b/>
              </w:rPr>
            </w:pPr>
          </w:p>
        </w:tc>
        <w:tc>
          <w:tcPr>
            <w:tcW w:w="4677" w:type="dxa"/>
            <w:shd w:val="clear" w:color="auto" w:fill="auto"/>
          </w:tcPr>
          <w:p w:rsidR="000D27EF" w:rsidRPr="00D204AB" w:rsidRDefault="000D27EF" w:rsidP="00296258">
            <w:pPr>
              <w:rPr>
                <w:b/>
              </w:rPr>
            </w:pPr>
            <w:r w:rsidRPr="00D204AB">
              <w:rPr>
                <w:b/>
              </w:rPr>
              <w:t>Názov projektu: Tíšiny</w:t>
            </w:r>
          </w:p>
          <w:p w:rsidR="000D27EF" w:rsidRPr="00D204AB" w:rsidRDefault="000D27EF" w:rsidP="00296258">
            <w:pPr>
              <w:jc w:val="both"/>
              <w:rPr>
                <w:sz w:val="20"/>
                <w:szCs w:val="20"/>
              </w:rPr>
            </w:pPr>
            <w:r w:rsidRPr="00D204AB">
              <w:rPr>
                <w:sz w:val="20"/>
                <w:szCs w:val="20"/>
              </w:rPr>
              <w:t>Zhotovenie a adjustácia fotografií, ktorých výsledkom bude verejná prezentácia širokému publiku v Devínskej Novej Vsi a ďalších častí Bratislavy</w:t>
            </w:r>
          </w:p>
          <w:p w:rsidR="000D27EF" w:rsidRPr="00D204AB" w:rsidRDefault="000D27EF" w:rsidP="00296258">
            <w:pPr>
              <w:jc w:val="both"/>
              <w:rPr>
                <w:sz w:val="20"/>
                <w:szCs w:val="20"/>
              </w:rPr>
            </w:pPr>
            <w:r w:rsidRPr="00D204AB">
              <w:rPr>
                <w:sz w:val="20"/>
                <w:szCs w:val="20"/>
              </w:rPr>
              <w:t>Použiť konkrétne na:</w:t>
            </w:r>
          </w:p>
          <w:p w:rsidR="000D27EF" w:rsidRPr="00D204AB" w:rsidRDefault="000D27EF" w:rsidP="000D27EF">
            <w:pPr>
              <w:pStyle w:val="Odsekzoznamu"/>
              <w:numPr>
                <w:ilvl w:val="0"/>
                <w:numId w:val="9"/>
              </w:numPr>
              <w:jc w:val="both"/>
              <w:rPr>
                <w:rFonts w:ascii="Times New Roman" w:hAnsi="Times New Roman"/>
                <w:sz w:val="20"/>
                <w:szCs w:val="20"/>
              </w:rPr>
            </w:pPr>
            <w:r w:rsidRPr="00D204AB">
              <w:rPr>
                <w:rFonts w:ascii="Times New Roman" w:hAnsi="Times New Roman"/>
                <w:sz w:val="20"/>
                <w:szCs w:val="20"/>
              </w:rPr>
              <w:t>Portréty veľkosti 52x60 cm – 15 ks (Giclée tlač, kašírovanie, rámovanie – pasparta, hliníkový rám, muzeálne sklo)</w:t>
            </w:r>
          </w:p>
          <w:p w:rsidR="000D27EF" w:rsidRPr="00D204AB" w:rsidRDefault="000D27EF" w:rsidP="000D27EF">
            <w:pPr>
              <w:pStyle w:val="Odsekzoznamu"/>
              <w:numPr>
                <w:ilvl w:val="0"/>
                <w:numId w:val="9"/>
              </w:numPr>
              <w:jc w:val="both"/>
              <w:rPr>
                <w:rFonts w:ascii="Times New Roman" w:hAnsi="Times New Roman"/>
              </w:rPr>
            </w:pPr>
            <w:r w:rsidRPr="00D204AB">
              <w:rPr>
                <w:rFonts w:ascii="Times New Roman" w:hAnsi="Times New Roman"/>
                <w:sz w:val="20"/>
                <w:szCs w:val="20"/>
              </w:rPr>
              <w:t>Portréty veľkosti 72x80 cm – 20 ks (Giclée tlač, kašírovanie, rámovanie – pasparta, hliníkový rám, muzeálne sklo)</w:t>
            </w:r>
          </w:p>
          <w:p w:rsidR="000D27EF" w:rsidRPr="00D204AB" w:rsidRDefault="000D27EF" w:rsidP="00296258">
            <w:pPr>
              <w:pStyle w:val="Odsekzoznamu"/>
              <w:jc w:val="both"/>
              <w:rPr>
                <w:rFonts w:ascii="Times New Roman" w:hAnsi="Times New Roman"/>
              </w:rPr>
            </w:pPr>
          </w:p>
        </w:tc>
        <w:tc>
          <w:tcPr>
            <w:tcW w:w="1701" w:type="dxa"/>
            <w:shd w:val="clear" w:color="auto" w:fill="auto"/>
          </w:tcPr>
          <w:p w:rsidR="000D27EF" w:rsidRPr="00D204AB" w:rsidRDefault="000D27EF" w:rsidP="00296258">
            <w:pPr>
              <w:jc w:val="center"/>
              <w:rPr>
                <w:b/>
              </w:rPr>
            </w:pPr>
            <w:r w:rsidRPr="00D204AB">
              <w:rPr>
                <w:b/>
              </w:rPr>
              <w:t>2500€</w:t>
            </w:r>
          </w:p>
        </w:tc>
      </w:tr>
      <w:tr w:rsidR="000D27EF" w:rsidRPr="00D204AB" w:rsidTr="00D204AB">
        <w:tc>
          <w:tcPr>
            <w:tcW w:w="1271" w:type="dxa"/>
            <w:shd w:val="clear" w:color="auto" w:fill="auto"/>
          </w:tcPr>
          <w:p w:rsidR="000D27EF" w:rsidRPr="00D204AB" w:rsidRDefault="000D27EF" w:rsidP="00296258">
            <w:pPr>
              <w:jc w:val="center"/>
              <w:rPr>
                <w:b/>
              </w:rPr>
            </w:pPr>
            <w:r w:rsidRPr="00D204AB">
              <w:rPr>
                <w:b/>
              </w:rPr>
              <w:t>2.</w:t>
            </w:r>
          </w:p>
        </w:tc>
        <w:tc>
          <w:tcPr>
            <w:tcW w:w="2127" w:type="dxa"/>
            <w:shd w:val="clear" w:color="auto" w:fill="auto"/>
          </w:tcPr>
          <w:p w:rsidR="000D27EF" w:rsidRPr="00D204AB" w:rsidRDefault="000D27EF" w:rsidP="00296258">
            <w:pPr>
              <w:jc w:val="center"/>
              <w:rPr>
                <w:b/>
                <w:bCs/>
                <w:color w:val="000000"/>
              </w:rPr>
            </w:pPr>
            <w:r w:rsidRPr="00D204AB">
              <w:rPr>
                <w:b/>
                <w:bCs/>
                <w:color w:val="000000"/>
              </w:rPr>
              <w:t>Miestny odbor Matice slovenskej Bratislava – Devínska Nová Ves</w:t>
            </w:r>
          </w:p>
          <w:p w:rsidR="000D27EF" w:rsidRPr="00D204AB" w:rsidRDefault="000D27EF" w:rsidP="00296258">
            <w:pPr>
              <w:rPr>
                <w:b/>
              </w:rPr>
            </w:pPr>
          </w:p>
        </w:tc>
        <w:tc>
          <w:tcPr>
            <w:tcW w:w="4677" w:type="dxa"/>
            <w:shd w:val="clear" w:color="auto" w:fill="auto"/>
          </w:tcPr>
          <w:p w:rsidR="000D27EF" w:rsidRPr="00D204AB" w:rsidRDefault="000D27EF" w:rsidP="00296258">
            <w:pPr>
              <w:rPr>
                <w:b/>
              </w:rPr>
            </w:pPr>
            <w:r w:rsidRPr="00D204AB">
              <w:rPr>
                <w:b/>
              </w:rPr>
              <w:t>Názo</w:t>
            </w:r>
            <w:r w:rsidR="00547C86">
              <w:rPr>
                <w:b/>
              </w:rPr>
              <w:t>v</w:t>
            </w:r>
            <w:r w:rsidRPr="00D204AB">
              <w:rPr>
                <w:b/>
              </w:rPr>
              <w:t xml:space="preserve"> projektu: Ochrana a rozvoj národnej kultúry</w:t>
            </w:r>
          </w:p>
          <w:p w:rsidR="000D27EF" w:rsidRPr="00D204AB" w:rsidRDefault="000D27EF" w:rsidP="00296258">
            <w:pPr>
              <w:jc w:val="both"/>
              <w:rPr>
                <w:sz w:val="20"/>
                <w:szCs w:val="20"/>
              </w:rPr>
            </w:pPr>
            <w:r w:rsidRPr="00D204AB">
              <w:rPr>
                <w:sz w:val="20"/>
                <w:szCs w:val="20"/>
              </w:rPr>
              <w:t>Financovanie nákladov na projekt Ochrany a rozvoja národnej kultúry v zmysle rozpočtu projektu uvedeného v žiadosti. Súčasťou nákladov projektu sú aj náklady na stravu a drobné občerstvenie súvisiace s pripravovanými podujatiami pre účinkujúcich a dobrovoľníkov.</w:t>
            </w:r>
          </w:p>
          <w:p w:rsidR="000D27EF" w:rsidRPr="00D204AB" w:rsidRDefault="000D27EF" w:rsidP="00296258">
            <w:pPr>
              <w:jc w:val="both"/>
              <w:rPr>
                <w:sz w:val="20"/>
                <w:szCs w:val="20"/>
              </w:rPr>
            </w:pPr>
          </w:p>
          <w:p w:rsidR="000D27EF" w:rsidRPr="00D204AB" w:rsidRDefault="000D27EF" w:rsidP="00296258">
            <w:pPr>
              <w:jc w:val="both"/>
              <w:rPr>
                <w:sz w:val="20"/>
                <w:szCs w:val="20"/>
              </w:rPr>
            </w:pPr>
            <w:r w:rsidRPr="00D204AB">
              <w:rPr>
                <w:sz w:val="20"/>
                <w:szCs w:val="20"/>
              </w:rPr>
              <w:t>Použiť konkrétne na:</w:t>
            </w:r>
          </w:p>
          <w:p w:rsidR="000D27EF" w:rsidRPr="00D204AB" w:rsidRDefault="000D27EF" w:rsidP="000D27EF">
            <w:pPr>
              <w:pStyle w:val="Odsekzoznamu"/>
              <w:numPr>
                <w:ilvl w:val="0"/>
                <w:numId w:val="10"/>
              </w:numPr>
              <w:jc w:val="both"/>
              <w:rPr>
                <w:rFonts w:ascii="Times New Roman" w:hAnsi="Times New Roman"/>
                <w:sz w:val="20"/>
                <w:szCs w:val="20"/>
              </w:rPr>
            </w:pPr>
            <w:r w:rsidRPr="00D204AB">
              <w:rPr>
                <w:rFonts w:ascii="Times New Roman" w:hAnsi="Times New Roman"/>
                <w:sz w:val="20"/>
                <w:szCs w:val="20"/>
              </w:rPr>
              <w:t>Prenájmy a služby v Istra Centre</w:t>
            </w:r>
          </w:p>
          <w:p w:rsidR="000D27EF" w:rsidRPr="00D204AB" w:rsidRDefault="000D27EF" w:rsidP="000D27EF">
            <w:pPr>
              <w:pStyle w:val="Odsekzoznamu"/>
              <w:numPr>
                <w:ilvl w:val="0"/>
                <w:numId w:val="10"/>
              </w:numPr>
              <w:jc w:val="both"/>
              <w:rPr>
                <w:rFonts w:ascii="Times New Roman" w:hAnsi="Times New Roman"/>
                <w:sz w:val="20"/>
                <w:szCs w:val="20"/>
              </w:rPr>
            </w:pPr>
            <w:r w:rsidRPr="00D204AB">
              <w:rPr>
                <w:rFonts w:ascii="Times New Roman" w:hAnsi="Times New Roman"/>
                <w:sz w:val="20"/>
                <w:szCs w:val="20"/>
              </w:rPr>
              <w:t>Festival slovenskej národnej piesne</w:t>
            </w:r>
          </w:p>
          <w:p w:rsidR="000D27EF" w:rsidRPr="00D204AB" w:rsidRDefault="000D27EF" w:rsidP="000D27EF">
            <w:pPr>
              <w:pStyle w:val="Odsekzoznamu"/>
              <w:numPr>
                <w:ilvl w:val="0"/>
                <w:numId w:val="10"/>
              </w:numPr>
              <w:jc w:val="both"/>
              <w:rPr>
                <w:rFonts w:ascii="Times New Roman" w:hAnsi="Times New Roman"/>
                <w:sz w:val="20"/>
                <w:szCs w:val="20"/>
              </w:rPr>
            </w:pPr>
            <w:r w:rsidRPr="00D204AB">
              <w:rPr>
                <w:rFonts w:ascii="Times New Roman" w:hAnsi="Times New Roman"/>
                <w:sz w:val="20"/>
                <w:szCs w:val="20"/>
              </w:rPr>
              <w:t>Osadenie informačného panelu pri Pamätníku slovensko-avarského pohrebiska</w:t>
            </w:r>
          </w:p>
          <w:p w:rsidR="000D27EF" w:rsidRPr="00D204AB" w:rsidRDefault="000D27EF" w:rsidP="000D27EF">
            <w:pPr>
              <w:pStyle w:val="Odsekzoznamu"/>
              <w:numPr>
                <w:ilvl w:val="0"/>
                <w:numId w:val="10"/>
              </w:numPr>
              <w:jc w:val="both"/>
              <w:rPr>
                <w:rFonts w:ascii="Times New Roman" w:hAnsi="Times New Roman"/>
                <w:sz w:val="20"/>
                <w:szCs w:val="20"/>
              </w:rPr>
            </w:pPr>
            <w:r w:rsidRPr="00D204AB">
              <w:rPr>
                <w:rFonts w:ascii="Times New Roman" w:hAnsi="Times New Roman"/>
                <w:sz w:val="20"/>
                <w:szCs w:val="20"/>
              </w:rPr>
              <w:t>Zájazd po stopách slovenskej a slovanskej histórie</w:t>
            </w:r>
          </w:p>
          <w:p w:rsidR="000D27EF" w:rsidRPr="00D204AB" w:rsidRDefault="000D27EF" w:rsidP="000D27EF">
            <w:pPr>
              <w:pStyle w:val="Odsekzoznamu"/>
              <w:numPr>
                <w:ilvl w:val="0"/>
                <w:numId w:val="10"/>
              </w:numPr>
              <w:jc w:val="both"/>
              <w:rPr>
                <w:rFonts w:ascii="Times New Roman" w:hAnsi="Times New Roman"/>
                <w:sz w:val="20"/>
                <w:szCs w:val="20"/>
              </w:rPr>
            </w:pPr>
            <w:r w:rsidRPr="00D204AB">
              <w:rPr>
                <w:rFonts w:ascii="Times New Roman" w:hAnsi="Times New Roman"/>
                <w:sz w:val="20"/>
                <w:szCs w:val="20"/>
              </w:rPr>
              <w:t>Besedy o histórií a literatúre</w:t>
            </w:r>
          </w:p>
          <w:p w:rsidR="000D27EF" w:rsidRPr="00D204AB" w:rsidRDefault="000D27EF" w:rsidP="000D27EF">
            <w:pPr>
              <w:pStyle w:val="Odsekzoznamu"/>
              <w:numPr>
                <w:ilvl w:val="0"/>
                <w:numId w:val="10"/>
              </w:numPr>
              <w:jc w:val="both"/>
              <w:rPr>
                <w:rFonts w:ascii="Times New Roman" w:hAnsi="Times New Roman"/>
                <w:sz w:val="20"/>
                <w:szCs w:val="20"/>
              </w:rPr>
            </w:pPr>
            <w:r w:rsidRPr="00D204AB">
              <w:rPr>
                <w:rFonts w:ascii="Times New Roman" w:hAnsi="Times New Roman"/>
                <w:sz w:val="20"/>
                <w:szCs w:val="20"/>
              </w:rPr>
              <w:t>Výročné zhromaždenie MS</w:t>
            </w:r>
          </w:p>
          <w:p w:rsidR="000D27EF" w:rsidRPr="00D204AB" w:rsidRDefault="000D27EF" w:rsidP="000D27EF">
            <w:pPr>
              <w:pStyle w:val="Odsekzoznamu"/>
              <w:numPr>
                <w:ilvl w:val="0"/>
                <w:numId w:val="10"/>
              </w:numPr>
              <w:jc w:val="both"/>
              <w:rPr>
                <w:rFonts w:ascii="Times New Roman" w:hAnsi="Times New Roman"/>
                <w:sz w:val="20"/>
                <w:szCs w:val="20"/>
              </w:rPr>
            </w:pPr>
            <w:r w:rsidRPr="00D204AB">
              <w:rPr>
                <w:rFonts w:ascii="Times New Roman" w:hAnsi="Times New Roman"/>
                <w:sz w:val="20"/>
                <w:szCs w:val="20"/>
              </w:rPr>
              <w:t>Vianočné podujatie MS s kultúrnym programom</w:t>
            </w:r>
          </w:p>
          <w:p w:rsidR="000D27EF" w:rsidRPr="00D204AB" w:rsidRDefault="000D27EF" w:rsidP="000D27EF">
            <w:pPr>
              <w:pStyle w:val="Odsekzoznamu"/>
              <w:numPr>
                <w:ilvl w:val="0"/>
                <w:numId w:val="10"/>
              </w:numPr>
              <w:jc w:val="both"/>
              <w:rPr>
                <w:rFonts w:ascii="Times New Roman" w:hAnsi="Times New Roman"/>
                <w:sz w:val="20"/>
                <w:szCs w:val="20"/>
              </w:rPr>
            </w:pPr>
            <w:r w:rsidRPr="00D204AB">
              <w:rPr>
                <w:rFonts w:ascii="Times New Roman" w:hAnsi="Times New Roman"/>
                <w:sz w:val="20"/>
                <w:szCs w:val="20"/>
              </w:rPr>
              <w:t>Spomienka na M. R. Štefánika a Ruda Slobodu</w:t>
            </w:r>
          </w:p>
          <w:p w:rsidR="000D27EF" w:rsidRPr="00D204AB" w:rsidRDefault="000D27EF" w:rsidP="000D27EF">
            <w:pPr>
              <w:pStyle w:val="Odsekzoznamu"/>
              <w:numPr>
                <w:ilvl w:val="0"/>
                <w:numId w:val="10"/>
              </w:numPr>
              <w:jc w:val="both"/>
              <w:rPr>
                <w:rFonts w:ascii="Times New Roman" w:hAnsi="Times New Roman"/>
                <w:sz w:val="20"/>
                <w:szCs w:val="20"/>
              </w:rPr>
            </w:pPr>
            <w:r w:rsidRPr="00D204AB">
              <w:rPr>
                <w:rFonts w:ascii="Times New Roman" w:hAnsi="Times New Roman"/>
                <w:sz w:val="20"/>
                <w:szCs w:val="20"/>
              </w:rPr>
              <w:t>Vytvorenie webu MO MS BA  - DNV</w:t>
            </w:r>
          </w:p>
          <w:p w:rsidR="000D27EF" w:rsidRPr="00D204AB" w:rsidRDefault="000D27EF" w:rsidP="00296258">
            <w:pPr>
              <w:pStyle w:val="Odsekzoznamu"/>
              <w:jc w:val="both"/>
              <w:rPr>
                <w:rFonts w:ascii="Times New Roman" w:hAnsi="Times New Roman"/>
                <w:sz w:val="20"/>
                <w:szCs w:val="20"/>
              </w:rPr>
            </w:pPr>
          </w:p>
          <w:p w:rsidR="000D27EF" w:rsidRPr="00D204AB" w:rsidRDefault="000D27EF" w:rsidP="00296258">
            <w:pPr>
              <w:jc w:val="both"/>
              <w:rPr>
                <w:sz w:val="20"/>
                <w:szCs w:val="20"/>
              </w:rPr>
            </w:pPr>
            <w:r w:rsidRPr="00D204AB">
              <w:rPr>
                <w:sz w:val="20"/>
                <w:szCs w:val="20"/>
              </w:rPr>
              <w:t>Nemožno použiť na:</w:t>
            </w:r>
          </w:p>
          <w:p w:rsidR="000D27EF" w:rsidRPr="00D204AB" w:rsidRDefault="000D27EF" w:rsidP="000D27EF">
            <w:pPr>
              <w:pStyle w:val="Odsekzoznamu"/>
              <w:numPr>
                <w:ilvl w:val="0"/>
                <w:numId w:val="11"/>
              </w:numPr>
              <w:jc w:val="both"/>
              <w:rPr>
                <w:rFonts w:ascii="Times New Roman" w:hAnsi="Times New Roman"/>
                <w:sz w:val="20"/>
                <w:szCs w:val="20"/>
              </w:rPr>
            </w:pPr>
            <w:r w:rsidRPr="00D204AB">
              <w:rPr>
                <w:rFonts w:ascii="Times New Roman" w:hAnsi="Times New Roman"/>
                <w:sz w:val="20"/>
                <w:szCs w:val="20"/>
              </w:rPr>
              <w:t xml:space="preserve">Odmeny dobrovoľníkom </w:t>
            </w:r>
          </w:p>
          <w:p w:rsidR="000D27EF" w:rsidRPr="00D204AB" w:rsidRDefault="000D27EF" w:rsidP="000D27EF">
            <w:pPr>
              <w:pStyle w:val="Odsekzoznamu"/>
              <w:numPr>
                <w:ilvl w:val="0"/>
                <w:numId w:val="11"/>
              </w:numPr>
              <w:jc w:val="both"/>
              <w:rPr>
                <w:rFonts w:ascii="Times New Roman" w:hAnsi="Times New Roman"/>
                <w:sz w:val="20"/>
                <w:szCs w:val="20"/>
              </w:rPr>
            </w:pPr>
            <w:r w:rsidRPr="00D204AB">
              <w:rPr>
                <w:rFonts w:ascii="Times New Roman" w:hAnsi="Times New Roman"/>
                <w:sz w:val="20"/>
                <w:szCs w:val="20"/>
              </w:rPr>
              <w:t>Občerstvenie</w:t>
            </w:r>
          </w:p>
          <w:p w:rsidR="000D27EF" w:rsidRPr="00D204AB" w:rsidRDefault="000D27EF" w:rsidP="00296258">
            <w:pPr>
              <w:jc w:val="both"/>
            </w:pPr>
          </w:p>
        </w:tc>
        <w:tc>
          <w:tcPr>
            <w:tcW w:w="1701" w:type="dxa"/>
            <w:shd w:val="clear" w:color="auto" w:fill="auto"/>
          </w:tcPr>
          <w:p w:rsidR="000D27EF" w:rsidRPr="00D204AB" w:rsidRDefault="000D27EF" w:rsidP="00296258">
            <w:pPr>
              <w:jc w:val="center"/>
              <w:rPr>
                <w:b/>
              </w:rPr>
            </w:pPr>
            <w:r w:rsidRPr="00D204AB">
              <w:rPr>
                <w:b/>
              </w:rPr>
              <w:t>6600€</w:t>
            </w:r>
          </w:p>
        </w:tc>
      </w:tr>
      <w:tr w:rsidR="000D27EF" w:rsidRPr="00D204AB" w:rsidTr="00D204AB">
        <w:tc>
          <w:tcPr>
            <w:tcW w:w="1271" w:type="dxa"/>
            <w:shd w:val="clear" w:color="auto" w:fill="auto"/>
          </w:tcPr>
          <w:p w:rsidR="000D27EF" w:rsidRPr="00D204AB" w:rsidRDefault="000D27EF" w:rsidP="00296258">
            <w:pPr>
              <w:jc w:val="center"/>
              <w:rPr>
                <w:b/>
              </w:rPr>
            </w:pPr>
            <w:r w:rsidRPr="00D204AB">
              <w:rPr>
                <w:b/>
              </w:rPr>
              <w:t>3.</w:t>
            </w:r>
          </w:p>
        </w:tc>
        <w:tc>
          <w:tcPr>
            <w:tcW w:w="2127" w:type="dxa"/>
            <w:shd w:val="clear" w:color="auto" w:fill="auto"/>
          </w:tcPr>
          <w:p w:rsidR="000D27EF" w:rsidRPr="00D204AB" w:rsidRDefault="000D27EF" w:rsidP="00296258">
            <w:pPr>
              <w:jc w:val="center"/>
              <w:rPr>
                <w:b/>
                <w:bCs/>
                <w:color w:val="000000"/>
              </w:rPr>
            </w:pPr>
            <w:r w:rsidRPr="00D204AB">
              <w:rPr>
                <w:b/>
                <w:bCs/>
                <w:color w:val="000000"/>
              </w:rPr>
              <w:t>CHABIK</w:t>
            </w:r>
          </w:p>
          <w:p w:rsidR="000D27EF" w:rsidRPr="00D204AB" w:rsidRDefault="000D27EF" w:rsidP="00296258">
            <w:pPr>
              <w:rPr>
                <w:b/>
              </w:rPr>
            </w:pPr>
          </w:p>
        </w:tc>
        <w:tc>
          <w:tcPr>
            <w:tcW w:w="4677" w:type="dxa"/>
            <w:shd w:val="clear" w:color="auto" w:fill="auto"/>
          </w:tcPr>
          <w:p w:rsidR="000D27EF" w:rsidRPr="00D204AB" w:rsidRDefault="000D27EF" w:rsidP="00296258">
            <w:pPr>
              <w:rPr>
                <w:b/>
              </w:rPr>
            </w:pPr>
            <w:r w:rsidRPr="00D204AB">
              <w:rPr>
                <w:b/>
              </w:rPr>
              <w:t>Názov projektu: Pracovné sústredenie DFS Grbarčieta</w:t>
            </w:r>
          </w:p>
          <w:p w:rsidR="000D27EF" w:rsidRPr="00D204AB" w:rsidRDefault="000D27EF" w:rsidP="00296258">
            <w:pPr>
              <w:jc w:val="both"/>
              <w:rPr>
                <w:sz w:val="20"/>
                <w:szCs w:val="20"/>
              </w:rPr>
            </w:pPr>
            <w:r w:rsidRPr="00D204AB">
              <w:rPr>
                <w:sz w:val="20"/>
                <w:szCs w:val="20"/>
              </w:rPr>
              <w:t>Príprava programu k pripravovaným akciám a reprezentáciám súboru – sústredenie</w:t>
            </w:r>
          </w:p>
          <w:p w:rsidR="000D27EF" w:rsidRPr="00D204AB" w:rsidRDefault="000D27EF" w:rsidP="00296258">
            <w:pPr>
              <w:jc w:val="both"/>
              <w:rPr>
                <w:sz w:val="20"/>
                <w:szCs w:val="20"/>
              </w:rPr>
            </w:pPr>
            <w:r w:rsidRPr="00D204AB">
              <w:rPr>
                <w:sz w:val="20"/>
                <w:szCs w:val="20"/>
              </w:rPr>
              <w:t>Použiť konkrétne na:</w:t>
            </w:r>
          </w:p>
          <w:p w:rsidR="000D27EF" w:rsidRPr="00D204AB" w:rsidRDefault="000D27EF" w:rsidP="000D27EF">
            <w:pPr>
              <w:pStyle w:val="Odsekzoznamu"/>
              <w:numPr>
                <w:ilvl w:val="0"/>
                <w:numId w:val="12"/>
              </w:numPr>
              <w:jc w:val="both"/>
              <w:rPr>
                <w:rFonts w:ascii="Times New Roman" w:hAnsi="Times New Roman"/>
                <w:sz w:val="20"/>
                <w:szCs w:val="20"/>
              </w:rPr>
            </w:pPr>
            <w:r w:rsidRPr="00D204AB">
              <w:rPr>
                <w:rFonts w:ascii="Times New Roman" w:hAnsi="Times New Roman"/>
                <w:sz w:val="20"/>
                <w:szCs w:val="20"/>
              </w:rPr>
              <w:t>Pracovné sústredenie a náklady s ním spojené</w:t>
            </w:r>
          </w:p>
          <w:p w:rsidR="000D27EF" w:rsidRPr="00D204AB" w:rsidRDefault="000D27EF" w:rsidP="00296258"/>
        </w:tc>
        <w:tc>
          <w:tcPr>
            <w:tcW w:w="1701" w:type="dxa"/>
            <w:shd w:val="clear" w:color="auto" w:fill="auto"/>
          </w:tcPr>
          <w:p w:rsidR="000D27EF" w:rsidRPr="00D204AB" w:rsidRDefault="000D27EF" w:rsidP="00296258">
            <w:pPr>
              <w:jc w:val="center"/>
              <w:rPr>
                <w:b/>
              </w:rPr>
            </w:pPr>
            <w:r w:rsidRPr="00D204AB">
              <w:rPr>
                <w:b/>
              </w:rPr>
              <w:t>4000€</w:t>
            </w:r>
          </w:p>
        </w:tc>
      </w:tr>
      <w:tr w:rsidR="000D27EF" w:rsidRPr="00D204AB" w:rsidTr="00D204AB">
        <w:tc>
          <w:tcPr>
            <w:tcW w:w="1271" w:type="dxa"/>
            <w:shd w:val="clear" w:color="auto" w:fill="auto"/>
          </w:tcPr>
          <w:p w:rsidR="000D27EF" w:rsidRPr="00D204AB" w:rsidRDefault="000D27EF" w:rsidP="00296258">
            <w:pPr>
              <w:jc w:val="center"/>
              <w:rPr>
                <w:b/>
              </w:rPr>
            </w:pPr>
            <w:r w:rsidRPr="00D204AB">
              <w:rPr>
                <w:b/>
              </w:rPr>
              <w:t>4.</w:t>
            </w:r>
          </w:p>
        </w:tc>
        <w:tc>
          <w:tcPr>
            <w:tcW w:w="2127" w:type="dxa"/>
            <w:shd w:val="clear" w:color="auto" w:fill="auto"/>
          </w:tcPr>
          <w:p w:rsidR="000D27EF" w:rsidRPr="00D204AB" w:rsidRDefault="000D27EF" w:rsidP="00296258">
            <w:pPr>
              <w:jc w:val="center"/>
              <w:rPr>
                <w:b/>
                <w:bCs/>
                <w:color w:val="000000"/>
              </w:rPr>
            </w:pPr>
            <w:r w:rsidRPr="00D204AB">
              <w:rPr>
                <w:b/>
                <w:bCs/>
                <w:color w:val="000000"/>
              </w:rPr>
              <w:t>Umelci z Istrijskej</w:t>
            </w:r>
          </w:p>
          <w:p w:rsidR="000D27EF" w:rsidRPr="00D204AB" w:rsidRDefault="000D27EF" w:rsidP="00296258">
            <w:pPr>
              <w:rPr>
                <w:b/>
              </w:rPr>
            </w:pPr>
          </w:p>
        </w:tc>
        <w:tc>
          <w:tcPr>
            <w:tcW w:w="4677" w:type="dxa"/>
            <w:shd w:val="clear" w:color="auto" w:fill="auto"/>
          </w:tcPr>
          <w:p w:rsidR="000D27EF" w:rsidRPr="00D204AB" w:rsidRDefault="000D27EF" w:rsidP="00296258">
            <w:pPr>
              <w:rPr>
                <w:b/>
              </w:rPr>
            </w:pPr>
            <w:r w:rsidRPr="00D204AB">
              <w:rPr>
                <w:b/>
              </w:rPr>
              <w:t>Názov projektu: Umelecké sústredenie pre žiakov ZUŠ 2023</w:t>
            </w:r>
          </w:p>
          <w:p w:rsidR="000D27EF" w:rsidRPr="00D204AB" w:rsidRDefault="000D27EF" w:rsidP="00296258">
            <w:pPr>
              <w:jc w:val="both"/>
              <w:rPr>
                <w:sz w:val="20"/>
                <w:szCs w:val="20"/>
              </w:rPr>
            </w:pPr>
            <w:r w:rsidRPr="00D204AB">
              <w:rPr>
                <w:sz w:val="20"/>
                <w:szCs w:val="20"/>
              </w:rPr>
              <w:t>Umelecké sústredenie žiakov ZUŠ, najmä súborov: Speváckeho súboru ZUŠkárik a detského dychového orchestra Istropolitanček. Sústredia sa na prípravu verejných podujatí školy a podujatí pre zriaďovateľa a iné organizácie, napr. Bratislavské mestské dni, Deň otvorených dverí ZUŠ, Výchovné koncerty, Ahoj prázdniny a iné. Sústredenie žiakom poskytne priestor nielen na prácu, ale aj na spoločenské a športové aktivity. Deti sa budú mať možnosť viacej spoznať a nadviazať nové kamarátstva.</w:t>
            </w:r>
          </w:p>
          <w:p w:rsidR="000D27EF" w:rsidRPr="00D204AB" w:rsidRDefault="000D27EF" w:rsidP="00296258">
            <w:pPr>
              <w:jc w:val="both"/>
              <w:rPr>
                <w:sz w:val="20"/>
                <w:szCs w:val="20"/>
              </w:rPr>
            </w:pPr>
          </w:p>
          <w:p w:rsidR="000D27EF" w:rsidRPr="00D204AB" w:rsidRDefault="000D27EF" w:rsidP="00296258">
            <w:pPr>
              <w:rPr>
                <w:sz w:val="20"/>
                <w:szCs w:val="20"/>
              </w:rPr>
            </w:pPr>
            <w:r w:rsidRPr="00D204AB">
              <w:rPr>
                <w:sz w:val="20"/>
                <w:szCs w:val="20"/>
              </w:rPr>
              <w:t>Použiť konkrétne na:</w:t>
            </w:r>
          </w:p>
          <w:p w:rsidR="000D27EF" w:rsidRPr="00D204AB" w:rsidRDefault="000D27EF" w:rsidP="000D27EF">
            <w:pPr>
              <w:pStyle w:val="Odsekzoznamu"/>
              <w:numPr>
                <w:ilvl w:val="0"/>
                <w:numId w:val="12"/>
              </w:numPr>
              <w:jc w:val="both"/>
              <w:rPr>
                <w:rFonts w:ascii="Times New Roman" w:hAnsi="Times New Roman"/>
                <w:sz w:val="20"/>
                <w:szCs w:val="20"/>
              </w:rPr>
            </w:pPr>
            <w:r w:rsidRPr="00D204AB">
              <w:rPr>
                <w:rFonts w:ascii="Times New Roman" w:hAnsi="Times New Roman"/>
                <w:sz w:val="20"/>
                <w:szCs w:val="20"/>
              </w:rPr>
              <w:t>Doprava autobusom</w:t>
            </w:r>
          </w:p>
          <w:p w:rsidR="000D27EF" w:rsidRPr="00D204AB" w:rsidRDefault="000D27EF" w:rsidP="000D27EF">
            <w:pPr>
              <w:pStyle w:val="Odsekzoznamu"/>
              <w:numPr>
                <w:ilvl w:val="0"/>
                <w:numId w:val="12"/>
              </w:numPr>
              <w:jc w:val="both"/>
              <w:rPr>
                <w:rFonts w:ascii="Times New Roman" w:hAnsi="Times New Roman"/>
                <w:sz w:val="20"/>
                <w:szCs w:val="20"/>
              </w:rPr>
            </w:pPr>
            <w:r w:rsidRPr="00D204AB">
              <w:rPr>
                <w:rFonts w:ascii="Times New Roman" w:hAnsi="Times New Roman"/>
                <w:sz w:val="20"/>
                <w:szCs w:val="20"/>
              </w:rPr>
              <w:t>Ubytovanie a strava, ktoré sú neoddeliteľnou súčasťou podujatia</w:t>
            </w:r>
          </w:p>
          <w:p w:rsidR="000D27EF" w:rsidRPr="00D204AB" w:rsidRDefault="000D27EF" w:rsidP="00296258"/>
        </w:tc>
        <w:tc>
          <w:tcPr>
            <w:tcW w:w="1701" w:type="dxa"/>
            <w:shd w:val="clear" w:color="auto" w:fill="auto"/>
          </w:tcPr>
          <w:p w:rsidR="000D27EF" w:rsidRPr="00D204AB" w:rsidRDefault="000D27EF" w:rsidP="00296258">
            <w:pPr>
              <w:jc w:val="center"/>
              <w:rPr>
                <w:b/>
              </w:rPr>
            </w:pPr>
            <w:r w:rsidRPr="00D204AB">
              <w:rPr>
                <w:b/>
              </w:rPr>
              <w:t>2200€</w:t>
            </w:r>
          </w:p>
        </w:tc>
      </w:tr>
    </w:tbl>
    <w:p w:rsidR="000D27EF" w:rsidRPr="00D204AB" w:rsidRDefault="000D27EF" w:rsidP="000D27EF">
      <w:pPr>
        <w:pStyle w:val="Odsekzoznamu"/>
        <w:shd w:val="clear" w:color="auto" w:fill="FFFFFF"/>
        <w:rPr>
          <w:rFonts w:ascii="Times New Roman" w:hAnsi="Times New Roman"/>
          <w:b/>
        </w:rPr>
      </w:pPr>
    </w:p>
    <w:p w:rsidR="000D27EF" w:rsidRPr="00D204AB" w:rsidRDefault="000E6192" w:rsidP="000D27EF">
      <w:pPr>
        <w:pStyle w:val="Odsekzoznamu"/>
        <w:numPr>
          <w:ilvl w:val="0"/>
          <w:numId w:val="3"/>
        </w:numPr>
        <w:shd w:val="clear" w:color="auto" w:fill="FFFFFF"/>
        <w:rPr>
          <w:rFonts w:ascii="Times New Roman" w:hAnsi="Times New Roman"/>
          <w:b/>
        </w:rPr>
      </w:pPr>
      <w:r>
        <w:rPr>
          <w:rFonts w:ascii="Times New Roman" w:hAnsi="Times New Roman"/>
          <w:b/>
        </w:rPr>
        <w:t>v</w:t>
      </w:r>
      <w:r w:rsidR="000D27EF" w:rsidRPr="00D204AB">
        <w:rPr>
          <w:rFonts w:ascii="Times New Roman" w:hAnsi="Times New Roman"/>
          <w:b/>
        </w:rPr>
        <w:t> oblasti športu pre žiadateľov nasledovne:</w:t>
      </w:r>
    </w:p>
    <w:p w:rsidR="000D27EF" w:rsidRPr="00D204AB" w:rsidRDefault="000D27EF" w:rsidP="000D27EF">
      <w:pPr>
        <w:shd w:val="clear" w:color="auto" w:fill="FFFFFF"/>
        <w:rPr>
          <w:b/>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2127"/>
        <w:gridCol w:w="4677"/>
        <w:gridCol w:w="1701"/>
      </w:tblGrid>
      <w:tr w:rsidR="000D27EF" w:rsidRPr="00D204AB" w:rsidTr="00D204AB">
        <w:tc>
          <w:tcPr>
            <w:tcW w:w="1271" w:type="dxa"/>
            <w:shd w:val="clear" w:color="auto" w:fill="BFBFBF"/>
          </w:tcPr>
          <w:p w:rsidR="000D27EF" w:rsidRPr="00D204AB" w:rsidRDefault="000D27EF" w:rsidP="00296258">
            <w:pPr>
              <w:rPr>
                <w:b/>
              </w:rPr>
            </w:pPr>
            <w:r w:rsidRPr="00D204AB">
              <w:rPr>
                <w:b/>
                <w:iCs/>
              </w:rPr>
              <w:t>Poradové číslo</w:t>
            </w:r>
          </w:p>
        </w:tc>
        <w:tc>
          <w:tcPr>
            <w:tcW w:w="2127" w:type="dxa"/>
            <w:shd w:val="clear" w:color="auto" w:fill="BFBFBF"/>
          </w:tcPr>
          <w:p w:rsidR="000D27EF" w:rsidRPr="00D204AB" w:rsidRDefault="000D27EF" w:rsidP="00296258">
            <w:pPr>
              <w:rPr>
                <w:b/>
              </w:rPr>
            </w:pPr>
            <w:r w:rsidRPr="00D204AB">
              <w:rPr>
                <w:b/>
                <w:iCs/>
              </w:rPr>
              <w:t>Názov žiadateľa</w:t>
            </w:r>
          </w:p>
        </w:tc>
        <w:tc>
          <w:tcPr>
            <w:tcW w:w="4677" w:type="dxa"/>
            <w:shd w:val="clear" w:color="auto" w:fill="BFBFBF"/>
          </w:tcPr>
          <w:p w:rsidR="000D27EF" w:rsidRPr="00D204AB" w:rsidRDefault="000D27EF" w:rsidP="00296258">
            <w:pPr>
              <w:jc w:val="center"/>
              <w:rPr>
                <w:b/>
              </w:rPr>
            </w:pPr>
            <w:r w:rsidRPr="00D204AB">
              <w:rPr>
                <w:b/>
                <w:iCs/>
              </w:rPr>
              <w:t>Účel dotácie</w:t>
            </w:r>
          </w:p>
        </w:tc>
        <w:tc>
          <w:tcPr>
            <w:tcW w:w="1701" w:type="dxa"/>
            <w:shd w:val="clear" w:color="auto" w:fill="BFBFBF"/>
          </w:tcPr>
          <w:p w:rsidR="000D27EF" w:rsidRPr="00D204AB" w:rsidRDefault="000D27EF" w:rsidP="00296258">
            <w:pPr>
              <w:jc w:val="center"/>
              <w:rPr>
                <w:b/>
              </w:rPr>
            </w:pPr>
            <w:r w:rsidRPr="00D204AB">
              <w:rPr>
                <w:b/>
                <w:iCs/>
              </w:rPr>
              <w:t>Výška schválenej dotácie v €</w:t>
            </w:r>
          </w:p>
        </w:tc>
      </w:tr>
      <w:tr w:rsidR="000D27EF" w:rsidRPr="00D204AB" w:rsidTr="00D204AB">
        <w:tc>
          <w:tcPr>
            <w:tcW w:w="1271" w:type="dxa"/>
            <w:shd w:val="clear" w:color="auto" w:fill="auto"/>
          </w:tcPr>
          <w:p w:rsidR="000D27EF" w:rsidRPr="00D204AB" w:rsidRDefault="000D27EF" w:rsidP="00296258">
            <w:pPr>
              <w:jc w:val="center"/>
              <w:rPr>
                <w:b/>
              </w:rPr>
            </w:pPr>
            <w:r w:rsidRPr="00D204AB">
              <w:rPr>
                <w:b/>
              </w:rPr>
              <w:t>1.</w:t>
            </w:r>
          </w:p>
        </w:tc>
        <w:tc>
          <w:tcPr>
            <w:tcW w:w="2127" w:type="dxa"/>
            <w:shd w:val="clear" w:color="auto" w:fill="auto"/>
          </w:tcPr>
          <w:p w:rsidR="000D27EF" w:rsidRPr="00D204AB" w:rsidRDefault="000D27EF" w:rsidP="00296258">
            <w:pPr>
              <w:jc w:val="center"/>
              <w:rPr>
                <w:b/>
                <w:bCs/>
              </w:rPr>
            </w:pPr>
            <w:r w:rsidRPr="00D204AB">
              <w:rPr>
                <w:b/>
                <w:bCs/>
              </w:rPr>
              <w:t>Lokomotíva Devínska Nová Ves</w:t>
            </w:r>
          </w:p>
          <w:p w:rsidR="000D27EF" w:rsidRPr="00D204AB" w:rsidRDefault="000D27EF" w:rsidP="00296258">
            <w:pPr>
              <w:rPr>
                <w:b/>
              </w:rPr>
            </w:pPr>
          </w:p>
        </w:tc>
        <w:tc>
          <w:tcPr>
            <w:tcW w:w="4677" w:type="dxa"/>
            <w:shd w:val="clear" w:color="auto" w:fill="auto"/>
          </w:tcPr>
          <w:p w:rsidR="000D27EF" w:rsidRPr="00D204AB" w:rsidRDefault="000D27EF" w:rsidP="00296258">
            <w:pPr>
              <w:rPr>
                <w:b/>
              </w:rPr>
            </w:pPr>
            <w:r w:rsidRPr="00D204AB">
              <w:rPr>
                <w:b/>
              </w:rPr>
              <w:t>Názov projektu: V DNV žijeme futbalom</w:t>
            </w:r>
          </w:p>
          <w:p w:rsidR="000D27EF" w:rsidRPr="00D204AB" w:rsidRDefault="000D27EF" w:rsidP="00296258">
            <w:pPr>
              <w:jc w:val="both"/>
              <w:rPr>
                <w:sz w:val="20"/>
                <w:szCs w:val="20"/>
              </w:rPr>
            </w:pPr>
            <w:r w:rsidRPr="00D204AB">
              <w:rPr>
                <w:sz w:val="20"/>
                <w:szCs w:val="20"/>
              </w:rPr>
              <w:t>Dotácia bude použitá na činnosť podľa položiek v rozpočte.</w:t>
            </w:r>
          </w:p>
          <w:p w:rsidR="000D27EF" w:rsidRPr="00D204AB" w:rsidRDefault="000D27EF" w:rsidP="00296258">
            <w:pPr>
              <w:jc w:val="both"/>
              <w:rPr>
                <w:sz w:val="20"/>
                <w:szCs w:val="20"/>
              </w:rPr>
            </w:pPr>
            <w:r w:rsidRPr="00D204AB">
              <w:rPr>
                <w:sz w:val="20"/>
                <w:szCs w:val="20"/>
              </w:rPr>
              <w:t>Použiť konkrétne na:</w:t>
            </w:r>
          </w:p>
          <w:p w:rsidR="000D27EF" w:rsidRPr="00D204AB" w:rsidRDefault="000D27EF" w:rsidP="000D27EF">
            <w:pPr>
              <w:pStyle w:val="Odsekzoznamu"/>
              <w:numPr>
                <w:ilvl w:val="0"/>
                <w:numId w:val="13"/>
              </w:numPr>
              <w:ind w:right="-108"/>
              <w:jc w:val="both"/>
              <w:rPr>
                <w:rFonts w:ascii="Times New Roman" w:hAnsi="Times New Roman"/>
                <w:sz w:val="20"/>
                <w:szCs w:val="20"/>
              </w:rPr>
            </w:pPr>
            <w:r w:rsidRPr="00D204AB">
              <w:rPr>
                <w:rFonts w:ascii="Times New Roman" w:hAnsi="Times New Roman"/>
                <w:sz w:val="20"/>
                <w:szCs w:val="20"/>
              </w:rPr>
              <w:t>Prenájom ihrísk s umelou a živou trávou, telocviční a hál a iných priestorov na realizáciu projektu</w:t>
            </w:r>
          </w:p>
          <w:p w:rsidR="000D27EF" w:rsidRPr="00D204AB" w:rsidRDefault="000D27EF" w:rsidP="000D27EF">
            <w:pPr>
              <w:pStyle w:val="Odsekzoznamu"/>
              <w:numPr>
                <w:ilvl w:val="0"/>
                <w:numId w:val="13"/>
              </w:numPr>
              <w:jc w:val="both"/>
              <w:rPr>
                <w:rFonts w:ascii="Times New Roman" w:hAnsi="Times New Roman"/>
                <w:sz w:val="20"/>
                <w:szCs w:val="20"/>
              </w:rPr>
            </w:pPr>
            <w:r w:rsidRPr="00D204AB">
              <w:rPr>
                <w:rFonts w:ascii="Times New Roman" w:hAnsi="Times New Roman"/>
                <w:sz w:val="20"/>
                <w:szCs w:val="20"/>
              </w:rPr>
              <w:t xml:space="preserve">Štartovné SFZ, BFZ, ObFZ, turnaje organizované inými subjektami, halové ligy a pod. </w:t>
            </w:r>
          </w:p>
          <w:p w:rsidR="000D27EF" w:rsidRPr="00D204AB" w:rsidRDefault="000D27EF" w:rsidP="000D27EF">
            <w:pPr>
              <w:pStyle w:val="Odsekzoznamu"/>
              <w:numPr>
                <w:ilvl w:val="0"/>
                <w:numId w:val="13"/>
              </w:numPr>
              <w:jc w:val="both"/>
              <w:rPr>
                <w:rFonts w:ascii="Times New Roman" w:hAnsi="Times New Roman"/>
                <w:sz w:val="20"/>
                <w:szCs w:val="20"/>
              </w:rPr>
            </w:pPr>
            <w:r w:rsidRPr="00D204AB">
              <w:rPr>
                <w:rFonts w:ascii="Times New Roman" w:hAnsi="Times New Roman"/>
                <w:sz w:val="20"/>
                <w:szCs w:val="20"/>
              </w:rPr>
              <w:t>Športová výzbroj a výstroj (napr. lopty, fit lopty, balančné dosky, medicinbaly, dresy, trenky, štucne, tréningové tričká a trenky, šušťáky, rozlišovačky, ponožky, uteráky, tréningové kužele, tréningové</w:t>
            </w:r>
            <w:r w:rsidRPr="00D204AB">
              <w:rPr>
                <w:rFonts w:ascii="Times New Roman" w:hAnsi="Times New Roman"/>
              </w:rPr>
              <w:t xml:space="preserve"> </w:t>
            </w:r>
            <w:r w:rsidRPr="00D204AB">
              <w:rPr>
                <w:rFonts w:ascii="Times New Roman" w:hAnsi="Times New Roman"/>
                <w:sz w:val="20"/>
                <w:szCs w:val="20"/>
              </w:rPr>
              <w:t>bránky a podobne)</w:t>
            </w:r>
          </w:p>
          <w:p w:rsidR="000D27EF" w:rsidRPr="00D204AB" w:rsidRDefault="000D27EF" w:rsidP="000D27EF">
            <w:pPr>
              <w:pStyle w:val="Odsekzoznamu"/>
              <w:numPr>
                <w:ilvl w:val="0"/>
                <w:numId w:val="13"/>
              </w:numPr>
              <w:jc w:val="both"/>
              <w:rPr>
                <w:rFonts w:ascii="Times New Roman" w:hAnsi="Times New Roman"/>
                <w:sz w:val="20"/>
                <w:szCs w:val="20"/>
              </w:rPr>
            </w:pPr>
            <w:r w:rsidRPr="00D204AB">
              <w:rPr>
                <w:rFonts w:ascii="Times New Roman" w:hAnsi="Times New Roman"/>
                <w:sz w:val="20"/>
                <w:szCs w:val="20"/>
              </w:rPr>
              <w:t>Zdravotnícke potreby a materiál</w:t>
            </w:r>
          </w:p>
          <w:p w:rsidR="000D27EF" w:rsidRPr="00D204AB" w:rsidRDefault="000D27EF" w:rsidP="000D27EF">
            <w:pPr>
              <w:pStyle w:val="Odsekzoznamu"/>
              <w:numPr>
                <w:ilvl w:val="0"/>
                <w:numId w:val="13"/>
              </w:numPr>
              <w:jc w:val="both"/>
              <w:rPr>
                <w:rFonts w:ascii="Times New Roman" w:hAnsi="Times New Roman"/>
                <w:sz w:val="20"/>
                <w:szCs w:val="20"/>
              </w:rPr>
            </w:pPr>
            <w:r w:rsidRPr="00D204AB">
              <w:rPr>
                <w:rFonts w:ascii="Times New Roman" w:hAnsi="Times New Roman"/>
                <w:sz w:val="20"/>
                <w:szCs w:val="20"/>
              </w:rPr>
              <w:t>Zdravotná služba</w:t>
            </w:r>
          </w:p>
          <w:p w:rsidR="000D27EF" w:rsidRPr="00D204AB" w:rsidRDefault="000D27EF" w:rsidP="000D27EF">
            <w:pPr>
              <w:pStyle w:val="Odsekzoznamu"/>
              <w:numPr>
                <w:ilvl w:val="0"/>
                <w:numId w:val="13"/>
              </w:numPr>
              <w:jc w:val="both"/>
              <w:rPr>
                <w:rFonts w:ascii="Times New Roman" w:hAnsi="Times New Roman"/>
                <w:sz w:val="20"/>
                <w:szCs w:val="20"/>
              </w:rPr>
            </w:pPr>
            <w:r w:rsidRPr="00D204AB">
              <w:rPr>
                <w:rFonts w:ascii="Times New Roman" w:hAnsi="Times New Roman"/>
                <w:sz w:val="20"/>
                <w:szCs w:val="20"/>
              </w:rPr>
              <w:t>Doprava – diaľničné mýto, poistné PHM na turnaje, majstrovské a prípravné zápasy</w:t>
            </w:r>
          </w:p>
          <w:p w:rsidR="000D27EF" w:rsidRPr="00D204AB" w:rsidRDefault="000D27EF" w:rsidP="000D27EF">
            <w:pPr>
              <w:pStyle w:val="Odsekzoznamu"/>
              <w:numPr>
                <w:ilvl w:val="0"/>
                <w:numId w:val="13"/>
              </w:numPr>
              <w:jc w:val="both"/>
              <w:rPr>
                <w:rFonts w:ascii="Times New Roman" w:hAnsi="Times New Roman"/>
                <w:sz w:val="20"/>
                <w:szCs w:val="20"/>
              </w:rPr>
            </w:pPr>
            <w:r w:rsidRPr="00D204AB">
              <w:rPr>
                <w:rFonts w:ascii="Times New Roman" w:hAnsi="Times New Roman"/>
                <w:sz w:val="20"/>
                <w:szCs w:val="20"/>
              </w:rPr>
              <w:t>Pitný režim – tréningový proces a majstrovské a prípravné zápasy</w:t>
            </w:r>
          </w:p>
          <w:p w:rsidR="000D27EF" w:rsidRPr="00D204AB" w:rsidRDefault="000D27EF" w:rsidP="000D27EF">
            <w:pPr>
              <w:pStyle w:val="Odsekzoznamu"/>
              <w:numPr>
                <w:ilvl w:val="0"/>
                <w:numId w:val="13"/>
              </w:numPr>
              <w:jc w:val="both"/>
              <w:rPr>
                <w:rFonts w:ascii="Times New Roman" w:hAnsi="Times New Roman"/>
                <w:sz w:val="20"/>
                <w:szCs w:val="20"/>
              </w:rPr>
            </w:pPr>
            <w:r w:rsidRPr="00D204AB">
              <w:rPr>
                <w:rFonts w:ascii="Times New Roman" w:hAnsi="Times New Roman"/>
                <w:sz w:val="20"/>
                <w:szCs w:val="20"/>
              </w:rPr>
              <w:t>Hygienické a pracie služby, pranie dresov</w:t>
            </w:r>
          </w:p>
          <w:p w:rsidR="000D27EF" w:rsidRPr="00D204AB" w:rsidRDefault="000D27EF" w:rsidP="000D27EF">
            <w:pPr>
              <w:pStyle w:val="Odsekzoznamu"/>
              <w:numPr>
                <w:ilvl w:val="0"/>
                <w:numId w:val="13"/>
              </w:numPr>
              <w:jc w:val="both"/>
              <w:rPr>
                <w:rFonts w:ascii="Times New Roman" w:hAnsi="Times New Roman"/>
                <w:sz w:val="20"/>
                <w:szCs w:val="20"/>
              </w:rPr>
            </w:pPr>
            <w:r w:rsidRPr="00D204AB">
              <w:rPr>
                <w:rFonts w:ascii="Times New Roman" w:hAnsi="Times New Roman"/>
                <w:sz w:val="20"/>
                <w:szCs w:val="20"/>
              </w:rPr>
              <w:t>Organizácia a náklady spojené s propagáciou projektu, náklady na tlač letákov plagátov a podobne.</w:t>
            </w:r>
          </w:p>
          <w:p w:rsidR="000D27EF" w:rsidRPr="00D204AB" w:rsidRDefault="000D27EF" w:rsidP="000D27EF">
            <w:pPr>
              <w:pStyle w:val="Odsekzoznamu"/>
              <w:numPr>
                <w:ilvl w:val="0"/>
                <w:numId w:val="13"/>
              </w:numPr>
              <w:jc w:val="both"/>
              <w:rPr>
                <w:rFonts w:ascii="Times New Roman" w:hAnsi="Times New Roman"/>
                <w:sz w:val="20"/>
                <w:szCs w:val="20"/>
              </w:rPr>
            </w:pPr>
            <w:r w:rsidRPr="00D204AB">
              <w:rPr>
                <w:rFonts w:ascii="Times New Roman" w:hAnsi="Times New Roman"/>
                <w:sz w:val="20"/>
                <w:szCs w:val="20"/>
              </w:rPr>
              <w:t>Kancelárske potreby – toner, papier a podobne</w:t>
            </w:r>
          </w:p>
          <w:p w:rsidR="000D27EF" w:rsidRPr="00D204AB" w:rsidRDefault="000D27EF" w:rsidP="000D27EF">
            <w:pPr>
              <w:pStyle w:val="Odsekzoznamu"/>
              <w:numPr>
                <w:ilvl w:val="0"/>
                <w:numId w:val="13"/>
              </w:numPr>
              <w:jc w:val="both"/>
              <w:rPr>
                <w:rFonts w:ascii="Times New Roman" w:hAnsi="Times New Roman"/>
                <w:sz w:val="20"/>
                <w:szCs w:val="20"/>
              </w:rPr>
            </w:pPr>
            <w:r w:rsidRPr="00D204AB">
              <w:rPr>
                <w:rFonts w:ascii="Times New Roman" w:hAnsi="Times New Roman"/>
                <w:sz w:val="20"/>
                <w:szCs w:val="20"/>
              </w:rPr>
              <w:t>Ceny a spomienkové predmety pre účastníkov projektu a pre ostatných ocenených – medaile, poháre a podobne</w:t>
            </w:r>
          </w:p>
          <w:p w:rsidR="000D27EF" w:rsidRPr="00D204AB" w:rsidRDefault="000D27EF" w:rsidP="000D27EF">
            <w:pPr>
              <w:pStyle w:val="Odsekzoznamu"/>
              <w:numPr>
                <w:ilvl w:val="0"/>
                <w:numId w:val="13"/>
              </w:numPr>
              <w:jc w:val="both"/>
              <w:rPr>
                <w:rFonts w:ascii="Times New Roman" w:hAnsi="Times New Roman"/>
                <w:sz w:val="20"/>
                <w:szCs w:val="20"/>
              </w:rPr>
            </w:pPr>
            <w:r w:rsidRPr="00D204AB">
              <w:rPr>
                <w:rFonts w:ascii="Times New Roman" w:hAnsi="Times New Roman"/>
                <w:sz w:val="20"/>
                <w:szCs w:val="20"/>
              </w:rPr>
              <w:t>Nákup a prenájom technických prostriedkov a podobne.</w:t>
            </w:r>
          </w:p>
          <w:p w:rsidR="000D27EF" w:rsidRPr="00D204AB" w:rsidRDefault="000D27EF" w:rsidP="00296258">
            <w:pPr>
              <w:pStyle w:val="Odsekzoznamu"/>
              <w:jc w:val="both"/>
              <w:rPr>
                <w:rFonts w:ascii="Times New Roman" w:hAnsi="Times New Roman"/>
                <w:sz w:val="20"/>
                <w:szCs w:val="20"/>
              </w:rPr>
            </w:pPr>
          </w:p>
          <w:p w:rsidR="000D27EF" w:rsidRPr="00D204AB" w:rsidRDefault="000D27EF" w:rsidP="00296258">
            <w:pPr>
              <w:jc w:val="both"/>
              <w:rPr>
                <w:sz w:val="20"/>
                <w:szCs w:val="20"/>
              </w:rPr>
            </w:pPr>
            <w:r w:rsidRPr="00D204AB">
              <w:rPr>
                <w:sz w:val="20"/>
                <w:szCs w:val="20"/>
              </w:rPr>
              <w:t>Nemožno použiť na:</w:t>
            </w:r>
          </w:p>
          <w:p w:rsidR="000D27EF" w:rsidRPr="00D204AB" w:rsidRDefault="000D27EF" w:rsidP="000D27EF">
            <w:pPr>
              <w:pStyle w:val="Odsekzoznamu"/>
              <w:numPr>
                <w:ilvl w:val="0"/>
                <w:numId w:val="14"/>
              </w:numPr>
              <w:jc w:val="both"/>
              <w:rPr>
                <w:rFonts w:ascii="Times New Roman" w:hAnsi="Times New Roman"/>
                <w:sz w:val="20"/>
                <w:szCs w:val="20"/>
              </w:rPr>
            </w:pPr>
            <w:r w:rsidRPr="00D204AB">
              <w:rPr>
                <w:rFonts w:ascii="Times New Roman" w:hAnsi="Times New Roman"/>
                <w:sz w:val="20"/>
                <w:szCs w:val="20"/>
              </w:rPr>
              <w:t>Administratívne práce a služby – vedenie účtovníctva</w:t>
            </w:r>
          </w:p>
          <w:p w:rsidR="000D27EF" w:rsidRPr="00D204AB" w:rsidRDefault="000D27EF" w:rsidP="000D27EF">
            <w:pPr>
              <w:pStyle w:val="Odsekzoznamu"/>
              <w:numPr>
                <w:ilvl w:val="0"/>
                <w:numId w:val="14"/>
              </w:numPr>
              <w:jc w:val="both"/>
              <w:rPr>
                <w:rFonts w:ascii="Times New Roman" w:hAnsi="Times New Roman"/>
                <w:sz w:val="20"/>
                <w:szCs w:val="20"/>
              </w:rPr>
            </w:pPr>
            <w:r w:rsidRPr="00D204AB">
              <w:rPr>
                <w:rFonts w:ascii="Times New Roman" w:hAnsi="Times New Roman"/>
                <w:sz w:val="20"/>
                <w:szCs w:val="20"/>
              </w:rPr>
              <w:t>Odmeny dobrovoľníkom a trénerom</w:t>
            </w:r>
          </w:p>
          <w:p w:rsidR="000D27EF" w:rsidRPr="00D204AB" w:rsidRDefault="000D27EF" w:rsidP="00296258">
            <w:pPr>
              <w:jc w:val="both"/>
            </w:pPr>
          </w:p>
        </w:tc>
        <w:tc>
          <w:tcPr>
            <w:tcW w:w="1701" w:type="dxa"/>
            <w:shd w:val="clear" w:color="auto" w:fill="auto"/>
          </w:tcPr>
          <w:p w:rsidR="000D27EF" w:rsidRPr="00D204AB" w:rsidRDefault="000D27EF" w:rsidP="00296258">
            <w:pPr>
              <w:jc w:val="center"/>
              <w:rPr>
                <w:b/>
              </w:rPr>
            </w:pPr>
            <w:r w:rsidRPr="00D204AB">
              <w:rPr>
                <w:b/>
                <w:noProof/>
              </w:rPr>
              <w:t>17000€</w:t>
            </w:r>
          </w:p>
        </w:tc>
      </w:tr>
      <w:tr w:rsidR="000D27EF" w:rsidRPr="00D204AB" w:rsidTr="00D204AB">
        <w:tc>
          <w:tcPr>
            <w:tcW w:w="1271" w:type="dxa"/>
            <w:shd w:val="clear" w:color="auto" w:fill="auto"/>
          </w:tcPr>
          <w:p w:rsidR="000D27EF" w:rsidRPr="00D204AB" w:rsidRDefault="000D27EF" w:rsidP="00296258">
            <w:pPr>
              <w:jc w:val="center"/>
              <w:rPr>
                <w:b/>
              </w:rPr>
            </w:pPr>
            <w:r w:rsidRPr="00D204AB">
              <w:rPr>
                <w:b/>
              </w:rPr>
              <w:t>2.</w:t>
            </w:r>
          </w:p>
        </w:tc>
        <w:tc>
          <w:tcPr>
            <w:tcW w:w="2127" w:type="dxa"/>
            <w:shd w:val="clear" w:color="auto" w:fill="auto"/>
          </w:tcPr>
          <w:p w:rsidR="000D27EF" w:rsidRPr="00D204AB" w:rsidRDefault="000D27EF" w:rsidP="00296258">
            <w:pPr>
              <w:jc w:val="center"/>
              <w:rPr>
                <w:b/>
                <w:bCs/>
                <w:color w:val="000000"/>
              </w:rPr>
            </w:pPr>
            <w:r w:rsidRPr="00D204AB">
              <w:rPr>
                <w:b/>
                <w:bCs/>
                <w:color w:val="000000"/>
              </w:rPr>
              <w:t>BEST BOXING CLUB</w:t>
            </w:r>
          </w:p>
          <w:p w:rsidR="000D27EF" w:rsidRPr="00D204AB" w:rsidRDefault="000D27EF" w:rsidP="00296258">
            <w:pPr>
              <w:rPr>
                <w:b/>
              </w:rPr>
            </w:pPr>
          </w:p>
        </w:tc>
        <w:tc>
          <w:tcPr>
            <w:tcW w:w="4677" w:type="dxa"/>
            <w:shd w:val="clear" w:color="auto" w:fill="auto"/>
          </w:tcPr>
          <w:p w:rsidR="000D27EF" w:rsidRPr="00D204AB" w:rsidRDefault="000D27EF" w:rsidP="00296258">
            <w:pPr>
              <w:rPr>
                <w:b/>
              </w:rPr>
            </w:pPr>
            <w:r w:rsidRPr="00D204AB">
              <w:rPr>
                <w:b/>
              </w:rPr>
              <w:t xml:space="preserve">Názov projektu: Box proti predsudkom a pre všetkých </w:t>
            </w:r>
          </w:p>
          <w:p w:rsidR="000D27EF" w:rsidRPr="00D204AB" w:rsidRDefault="000D27EF" w:rsidP="00296258">
            <w:pPr>
              <w:rPr>
                <w:b/>
              </w:rPr>
            </w:pPr>
            <w:r w:rsidRPr="00D204AB">
              <w:rPr>
                <w:b/>
              </w:rPr>
              <w:t>Podujatie: Devínsko-Novoveský „VEČER BOXU“ a Medzinárodný Turnaj TON (Turnaj olympijských Nádejí) alebo Slovenská Liga Box (SLB)</w:t>
            </w:r>
          </w:p>
          <w:p w:rsidR="000D27EF" w:rsidRPr="00D204AB" w:rsidRDefault="000D27EF" w:rsidP="00296258">
            <w:pPr>
              <w:jc w:val="both"/>
              <w:rPr>
                <w:sz w:val="20"/>
                <w:szCs w:val="20"/>
              </w:rPr>
            </w:pPr>
            <w:r w:rsidRPr="00D204AB">
              <w:rPr>
                <w:sz w:val="20"/>
                <w:szCs w:val="20"/>
              </w:rPr>
              <w:t>Dotácia bude použitá na činnosť podľa položiek v rozpočte.</w:t>
            </w:r>
          </w:p>
          <w:p w:rsidR="000D27EF" w:rsidRPr="00D204AB" w:rsidRDefault="000D27EF" w:rsidP="00296258">
            <w:pPr>
              <w:jc w:val="both"/>
              <w:rPr>
                <w:sz w:val="20"/>
                <w:szCs w:val="20"/>
              </w:rPr>
            </w:pPr>
            <w:r w:rsidRPr="00D204AB">
              <w:rPr>
                <w:sz w:val="20"/>
                <w:szCs w:val="20"/>
              </w:rPr>
              <w:t>Použiť konkrétne na:</w:t>
            </w:r>
          </w:p>
          <w:p w:rsidR="000D27EF" w:rsidRPr="00D204AB" w:rsidRDefault="000D27EF" w:rsidP="000D27EF">
            <w:pPr>
              <w:pStyle w:val="Odsekzoznamu"/>
              <w:numPr>
                <w:ilvl w:val="0"/>
                <w:numId w:val="15"/>
              </w:numPr>
              <w:jc w:val="both"/>
              <w:rPr>
                <w:rFonts w:ascii="Times New Roman" w:hAnsi="Times New Roman"/>
                <w:sz w:val="20"/>
                <w:szCs w:val="20"/>
              </w:rPr>
            </w:pPr>
            <w:r w:rsidRPr="00D204AB">
              <w:rPr>
                <w:rFonts w:ascii="Times New Roman" w:hAnsi="Times New Roman"/>
                <w:sz w:val="20"/>
                <w:szCs w:val="20"/>
              </w:rPr>
              <w:t>Nájomné za priestory</w:t>
            </w:r>
          </w:p>
          <w:p w:rsidR="000D27EF" w:rsidRPr="00D204AB" w:rsidRDefault="000D27EF" w:rsidP="000D27EF">
            <w:pPr>
              <w:pStyle w:val="Odsekzoznamu"/>
              <w:numPr>
                <w:ilvl w:val="0"/>
                <w:numId w:val="15"/>
              </w:numPr>
              <w:jc w:val="both"/>
              <w:rPr>
                <w:rFonts w:ascii="Times New Roman" w:hAnsi="Times New Roman"/>
                <w:sz w:val="20"/>
                <w:szCs w:val="20"/>
              </w:rPr>
            </w:pPr>
            <w:r w:rsidRPr="00D204AB">
              <w:rPr>
                <w:rFonts w:ascii="Times New Roman" w:hAnsi="Times New Roman"/>
                <w:sz w:val="20"/>
                <w:szCs w:val="20"/>
              </w:rPr>
              <w:t>Športový materiál a výstroj (rukavice, prilby, lapy, mechy, tejpy, bandáže, chrániče, medicinbaly, expandre, závažia, športové gumy, konštrukcie, aparáty, atď...)</w:t>
            </w:r>
          </w:p>
          <w:p w:rsidR="000D27EF" w:rsidRPr="00D204AB" w:rsidRDefault="000D27EF" w:rsidP="000D27EF">
            <w:pPr>
              <w:pStyle w:val="Odsekzoznamu"/>
              <w:numPr>
                <w:ilvl w:val="0"/>
                <w:numId w:val="15"/>
              </w:numPr>
              <w:jc w:val="both"/>
              <w:rPr>
                <w:rFonts w:ascii="Times New Roman" w:hAnsi="Times New Roman"/>
                <w:sz w:val="20"/>
                <w:szCs w:val="20"/>
              </w:rPr>
            </w:pPr>
            <w:r w:rsidRPr="00D204AB">
              <w:rPr>
                <w:rFonts w:ascii="Times New Roman" w:hAnsi="Times New Roman"/>
                <w:sz w:val="20"/>
                <w:szCs w:val="20"/>
              </w:rPr>
              <w:t>Výroba dresov a klubových vecí, súprav</w:t>
            </w:r>
          </w:p>
          <w:p w:rsidR="000D27EF" w:rsidRPr="00D204AB" w:rsidRDefault="000D27EF" w:rsidP="000D27EF">
            <w:pPr>
              <w:pStyle w:val="Odsekzoznamu"/>
              <w:numPr>
                <w:ilvl w:val="0"/>
                <w:numId w:val="15"/>
              </w:numPr>
              <w:jc w:val="both"/>
              <w:rPr>
                <w:rFonts w:ascii="Times New Roman" w:hAnsi="Times New Roman"/>
                <w:sz w:val="20"/>
                <w:szCs w:val="20"/>
              </w:rPr>
            </w:pPr>
            <w:r w:rsidRPr="00D204AB">
              <w:rPr>
                <w:rFonts w:ascii="Times New Roman" w:hAnsi="Times New Roman"/>
                <w:sz w:val="20"/>
                <w:szCs w:val="20"/>
              </w:rPr>
              <w:t>Medzinárodné turnaje IBA a vrcholové reprezentačné turnaje (ME, MS,, M-SR), doprava, ubytovanie pre súťažiacich boxerov a trénerov</w:t>
            </w:r>
          </w:p>
          <w:p w:rsidR="000D27EF" w:rsidRPr="00D204AB" w:rsidRDefault="000D27EF" w:rsidP="000D27EF">
            <w:pPr>
              <w:pStyle w:val="Odsekzoznamu"/>
              <w:numPr>
                <w:ilvl w:val="0"/>
                <w:numId w:val="15"/>
              </w:numPr>
              <w:jc w:val="both"/>
              <w:rPr>
                <w:rFonts w:ascii="Times New Roman" w:hAnsi="Times New Roman"/>
                <w:sz w:val="20"/>
                <w:szCs w:val="20"/>
              </w:rPr>
            </w:pPr>
            <w:r w:rsidRPr="00D204AB">
              <w:rPr>
                <w:rFonts w:ascii="Times New Roman" w:hAnsi="Times New Roman"/>
                <w:sz w:val="20"/>
                <w:szCs w:val="20"/>
              </w:rPr>
              <w:t>Regenerácia a rehabilitácia, kompenzačné tréningy (wellness, sauna, masáže, fyzio)</w:t>
            </w:r>
          </w:p>
          <w:p w:rsidR="000D27EF" w:rsidRPr="00D204AB" w:rsidRDefault="000D27EF" w:rsidP="000D27EF">
            <w:pPr>
              <w:pStyle w:val="Odsekzoznamu"/>
              <w:numPr>
                <w:ilvl w:val="0"/>
                <w:numId w:val="15"/>
              </w:numPr>
              <w:jc w:val="both"/>
              <w:rPr>
                <w:rFonts w:ascii="Times New Roman" w:hAnsi="Times New Roman"/>
                <w:sz w:val="20"/>
                <w:szCs w:val="20"/>
              </w:rPr>
            </w:pPr>
            <w:r w:rsidRPr="00D204AB">
              <w:rPr>
                <w:rFonts w:ascii="Times New Roman" w:hAnsi="Times New Roman"/>
                <w:sz w:val="20"/>
                <w:szCs w:val="20"/>
              </w:rPr>
              <w:t xml:space="preserve">Usporiadanie gala večera VEČER BOXU a MT-TON a SLB – odmeny a dary pre súťažiacich, prenájom ringu a priestorov, lavice, stoly, stoličky, osvetlenie, konštrukcia na osvetlenie, nákladné auto na prevoz, ubytovanie pre súťažiacich </w:t>
            </w:r>
          </w:p>
          <w:p w:rsidR="000D27EF" w:rsidRPr="00D204AB" w:rsidRDefault="000D27EF" w:rsidP="000D27EF">
            <w:pPr>
              <w:pStyle w:val="Odsekzoznamu"/>
              <w:numPr>
                <w:ilvl w:val="0"/>
                <w:numId w:val="15"/>
              </w:numPr>
              <w:jc w:val="both"/>
              <w:rPr>
                <w:rFonts w:ascii="Times New Roman" w:hAnsi="Times New Roman"/>
                <w:sz w:val="20"/>
                <w:szCs w:val="20"/>
              </w:rPr>
            </w:pPr>
            <w:r w:rsidRPr="00D204AB">
              <w:rPr>
                <w:rFonts w:ascii="Times New Roman" w:hAnsi="Times New Roman"/>
                <w:sz w:val="20"/>
                <w:szCs w:val="20"/>
              </w:rPr>
              <w:t>Sústredenie a reprezentačné kempy – ubytovanie, doprava, strava, prenájom priestorov, wellness a regenerácia</w:t>
            </w:r>
          </w:p>
          <w:p w:rsidR="000D27EF" w:rsidRPr="00D204AB" w:rsidRDefault="000D27EF" w:rsidP="000D27EF">
            <w:pPr>
              <w:pStyle w:val="Odsekzoznamu"/>
              <w:numPr>
                <w:ilvl w:val="0"/>
                <w:numId w:val="15"/>
              </w:numPr>
              <w:jc w:val="both"/>
              <w:rPr>
                <w:rFonts w:ascii="Times New Roman" w:hAnsi="Times New Roman"/>
                <w:sz w:val="20"/>
                <w:szCs w:val="20"/>
              </w:rPr>
            </w:pPr>
            <w:r w:rsidRPr="00D204AB">
              <w:rPr>
                <w:rFonts w:ascii="Times New Roman" w:hAnsi="Times New Roman"/>
                <w:sz w:val="20"/>
                <w:szCs w:val="20"/>
              </w:rPr>
              <w:t>Matričné, registračné a štartovné poplatky</w:t>
            </w:r>
          </w:p>
          <w:p w:rsidR="000D27EF" w:rsidRPr="00D204AB" w:rsidRDefault="000D27EF" w:rsidP="00296258">
            <w:pPr>
              <w:pStyle w:val="Odsekzoznamu"/>
              <w:jc w:val="both"/>
              <w:rPr>
                <w:rFonts w:ascii="Times New Roman" w:hAnsi="Times New Roman"/>
                <w:sz w:val="20"/>
                <w:szCs w:val="20"/>
              </w:rPr>
            </w:pPr>
          </w:p>
          <w:p w:rsidR="000D27EF" w:rsidRPr="00D204AB" w:rsidRDefault="000D27EF" w:rsidP="00296258">
            <w:pPr>
              <w:jc w:val="both"/>
              <w:rPr>
                <w:sz w:val="20"/>
                <w:szCs w:val="20"/>
              </w:rPr>
            </w:pPr>
            <w:r w:rsidRPr="00D204AB">
              <w:rPr>
                <w:sz w:val="20"/>
                <w:szCs w:val="20"/>
              </w:rPr>
              <w:t>Nemožno použiť na:</w:t>
            </w:r>
          </w:p>
          <w:p w:rsidR="000D27EF" w:rsidRPr="00D204AB" w:rsidRDefault="000D27EF" w:rsidP="000D27EF">
            <w:pPr>
              <w:pStyle w:val="Odsekzoznamu"/>
              <w:numPr>
                <w:ilvl w:val="0"/>
                <w:numId w:val="16"/>
              </w:numPr>
              <w:jc w:val="both"/>
              <w:rPr>
                <w:rFonts w:ascii="Times New Roman" w:hAnsi="Times New Roman"/>
                <w:sz w:val="20"/>
                <w:szCs w:val="20"/>
              </w:rPr>
            </w:pPr>
            <w:r w:rsidRPr="00D204AB">
              <w:rPr>
                <w:rFonts w:ascii="Times New Roman" w:hAnsi="Times New Roman"/>
                <w:sz w:val="20"/>
                <w:szCs w:val="20"/>
              </w:rPr>
              <w:t>Stravu – pokiaľ nie je neodmysliteľnou súčasťou projektu (jediná uznaná bude v prípade sústredenia a kempu)</w:t>
            </w:r>
          </w:p>
          <w:p w:rsidR="000D27EF" w:rsidRPr="00D204AB" w:rsidRDefault="000D27EF" w:rsidP="000D27EF">
            <w:pPr>
              <w:pStyle w:val="Odsekzoznamu"/>
              <w:numPr>
                <w:ilvl w:val="0"/>
                <w:numId w:val="16"/>
              </w:numPr>
              <w:jc w:val="both"/>
              <w:rPr>
                <w:rFonts w:ascii="Times New Roman" w:hAnsi="Times New Roman"/>
                <w:sz w:val="20"/>
                <w:szCs w:val="20"/>
              </w:rPr>
            </w:pPr>
            <w:r w:rsidRPr="00D204AB">
              <w:rPr>
                <w:rFonts w:ascii="Times New Roman" w:hAnsi="Times New Roman"/>
                <w:sz w:val="20"/>
                <w:szCs w:val="20"/>
              </w:rPr>
              <w:t>Doplnky stravy</w:t>
            </w:r>
          </w:p>
          <w:p w:rsidR="000D27EF" w:rsidRPr="00D204AB" w:rsidRDefault="000D27EF" w:rsidP="000D27EF">
            <w:pPr>
              <w:pStyle w:val="Odsekzoznamu"/>
              <w:numPr>
                <w:ilvl w:val="0"/>
                <w:numId w:val="16"/>
              </w:numPr>
              <w:jc w:val="both"/>
              <w:rPr>
                <w:rFonts w:ascii="Times New Roman" w:hAnsi="Times New Roman"/>
                <w:sz w:val="20"/>
                <w:szCs w:val="20"/>
              </w:rPr>
            </w:pPr>
            <w:r w:rsidRPr="00D204AB">
              <w:rPr>
                <w:rFonts w:ascii="Times New Roman" w:hAnsi="Times New Roman"/>
                <w:sz w:val="20"/>
                <w:szCs w:val="20"/>
              </w:rPr>
              <w:t>Mzdy a odmeny trénerom, hlásateľ, zvukár DJ, upratovačka, SBS</w:t>
            </w:r>
          </w:p>
          <w:p w:rsidR="000D27EF" w:rsidRPr="00D204AB" w:rsidRDefault="000D27EF" w:rsidP="00296258">
            <w:pPr>
              <w:pStyle w:val="Odsekzoznamu"/>
              <w:jc w:val="both"/>
              <w:rPr>
                <w:rFonts w:ascii="Times New Roman" w:hAnsi="Times New Roman"/>
              </w:rPr>
            </w:pPr>
          </w:p>
        </w:tc>
        <w:tc>
          <w:tcPr>
            <w:tcW w:w="1701" w:type="dxa"/>
            <w:shd w:val="clear" w:color="auto" w:fill="auto"/>
          </w:tcPr>
          <w:p w:rsidR="000D27EF" w:rsidRPr="00D204AB" w:rsidRDefault="000D27EF" w:rsidP="00296258">
            <w:pPr>
              <w:jc w:val="center"/>
              <w:rPr>
                <w:b/>
              </w:rPr>
            </w:pPr>
            <w:r w:rsidRPr="00D204AB">
              <w:rPr>
                <w:b/>
                <w:noProof/>
              </w:rPr>
              <w:t>13500€</w:t>
            </w:r>
          </w:p>
        </w:tc>
      </w:tr>
      <w:tr w:rsidR="000D27EF" w:rsidRPr="00D204AB" w:rsidTr="00D204AB">
        <w:tc>
          <w:tcPr>
            <w:tcW w:w="1271" w:type="dxa"/>
            <w:shd w:val="clear" w:color="auto" w:fill="auto"/>
          </w:tcPr>
          <w:p w:rsidR="000D27EF" w:rsidRPr="00D204AB" w:rsidRDefault="000D27EF" w:rsidP="00296258">
            <w:pPr>
              <w:jc w:val="center"/>
              <w:rPr>
                <w:b/>
              </w:rPr>
            </w:pPr>
            <w:r w:rsidRPr="00D204AB">
              <w:rPr>
                <w:b/>
              </w:rPr>
              <w:t>3.</w:t>
            </w:r>
          </w:p>
        </w:tc>
        <w:tc>
          <w:tcPr>
            <w:tcW w:w="2127" w:type="dxa"/>
            <w:shd w:val="clear" w:color="auto" w:fill="auto"/>
          </w:tcPr>
          <w:p w:rsidR="000D27EF" w:rsidRPr="00D204AB" w:rsidRDefault="000D27EF" w:rsidP="00296258">
            <w:pPr>
              <w:jc w:val="center"/>
              <w:rPr>
                <w:b/>
                <w:bCs/>
                <w:color w:val="000000"/>
              </w:rPr>
            </w:pPr>
            <w:r w:rsidRPr="00D204AB">
              <w:rPr>
                <w:b/>
                <w:bCs/>
                <w:color w:val="000000"/>
              </w:rPr>
              <w:t>Futbalový klub starí páni Kontura Devínska Nová Ves</w:t>
            </w:r>
          </w:p>
          <w:p w:rsidR="000D27EF" w:rsidRPr="00D204AB" w:rsidRDefault="000D27EF" w:rsidP="00296258">
            <w:pPr>
              <w:rPr>
                <w:b/>
              </w:rPr>
            </w:pPr>
          </w:p>
        </w:tc>
        <w:tc>
          <w:tcPr>
            <w:tcW w:w="4677" w:type="dxa"/>
            <w:shd w:val="clear" w:color="auto" w:fill="auto"/>
          </w:tcPr>
          <w:p w:rsidR="000D27EF" w:rsidRPr="00D204AB" w:rsidRDefault="000D27EF" w:rsidP="00296258">
            <w:pPr>
              <w:rPr>
                <w:b/>
                <w:sz w:val="20"/>
                <w:szCs w:val="20"/>
              </w:rPr>
            </w:pPr>
            <w:r w:rsidRPr="00D204AB">
              <w:rPr>
                <w:b/>
              </w:rPr>
              <w:t>Názov projektu: Futbalový turnaj z </w:t>
            </w:r>
            <w:r w:rsidRPr="00D204AB">
              <w:rPr>
                <w:b/>
                <w:sz w:val="22"/>
                <w:szCs w:val="22"/>
              </w:rPr>
              <w:t>medzinárodnou účasťou.</w:t>
            </w:r>
          </w:p>
          <w:p w:rsidR="000D27EF" w:rsidRPr="00D204AB" w:rsidRDefault="000D27EF" w:rsidP="00296258">
            <w:pPr>
              <w:rPr>
                <w:sz w:val="20"/>
                <w:szCs w:val="20"/>
              </w:rPr>
            </w:pPr>
            <w:r w:rsidRPr="00D204AB">
              <w:rPr>
                <w:sz w:val="20"/>
                <w:szCs w:val="20"/>
              </w:rPr>
              <w:t>Futbalový turnaj</w:t>
            </w:r>
          </w:p>
          <w:p w:rsidR="000D27EF" w:rsidRPr="00D204AB" w:rsidRDefault="000D27EF" w:rsidP="00296258">
            <w:pPr>
              <w:rPr>
                <w:sz w:val="20"/>
                <w:szCs w:val="20"/>
              </w:rPr>
            </w:pPr>
            <w:r w:rsidRPr="00D204AB">
              <w:rPr>
                <w:sz w:val="20"/>
                <w:szCs w:val="20"/>
              </w:rPr>
              <w:t>Použiť konkrétne na:</w:t>
            </w:r>
          </w:p>
          <w:p w:rsidR="000D27EF" w:rsidRPr="00D204AB" w:rsidRDefault="000D27EF" w:rsidP="000D27EF">
            <w:pPr>
              <w:pStyle w:val="Odsekzoznamu"/>
              <w:numPr>
                <w:ilvl w:val="0"/>
                <w:numId w:val="17"/>
              </w:numPr>
              <w:rPr>
                <w:rFonts w:ascii="Times New Roman" w:hAnsi="Times New Roman"/>
                <w:sz w:val="20"/>
                <w:szCs w:val="20"/>
              </w:rPr>
            </w:pPr>
            <w:r w:rsidRPr="00D204AB">
              <w:rPr>
                <w:rFonts w:ascii="Times New Roman" w:hAnsi="Times New Roman"/>
                <w:sz w:val="20"/>
                <w:szCs w:val="20"/>
              </w:rPr>
              <w:t>Športová výstroj</w:t>
            </w:r>
          </w:p>
          <w:p w:rsidR="000D27EF" w:rsidRPr="00D204AB" w:rsidRDefault="000D27EF" w:rsidP="000D27EF">
            <w:pPr>
              <w:pStyle w:val="Odsekzoznamu"/>
              <w:numPr>
                <w:ilvl w:val="0"/>
                <w:numId w:val="17"/>
              </w:numPr>
              <w:rPr>
                <w:rFonts w:ascii="Times New Roman" w:hAnsi="Times New Roman"/>
                <w:sz w:val="20"/>
                <w:szCs w:val="20"/>
              </w:rPr>
            </w:pPr>
            <w:r w:rsidRPr="00D204AB">
              <w:rPr>
                <w:rFonts w:ascii="Times New Roman" w:hAnsi="Times New Roman"/>
                <w:sz w:val="20"/>
                <w:szCs w:val="20"/>
              </w:rPr>
              <w:t>Športové ceny</w:t>
            </w:r>
          </w:p>
          <w:p w:rsidR="000D27EF" w:rsidRPr="00D204AB" w:rsidRDefault="000D27EF" w:rsidP="000D27EF">
            <w:pPr>
              <w:pStyle w:val="Odsekzoznamu"/>
              <w:numPr>
                <w:ilvl w:val="0"/>
                <w:numId w:val="17"/>
              </w:numPr>
              <w:rPr>
                <w:rFonts w:ascii="Times New Roman" w:hAnsi="Times New Roman"/>
                <w:sz w:val="20"/>
                <w:szCs w:val="20"/>
              </w:rPr>
            </w:pPr>
            <w:r w:rsidRPr="00D204AB">
              <w:rPr>
                <w:rFonts w:ascii="Times New Roman" w:hAnsi="Times New Roman"/>
                <w:sz w:val="20"/>
                <w:szCs w:val="20"/>
              </w:rPr>
              <w:t>Prenájom stanu, stoličiek</w:t>
            </w:r>
          </w:p>
          <w:p w:rsidR="000D27EF" w:rsidRPr="00D204AB" w:rsidRDefault="000D27EF" w:rsidP="000D27EF">
            <w:pPr>
              <w:pStyle w:val="Odsekzoznamu"/>
              <w:numPr>
                <w:ilvl w:val="0"/>
                <w:numId w:val="17"/>
              </w:numPr>
              <w:rPr>
                <w:rFonts w:ascii="Times New Roman" w:hAnsi="Times New Roman"/>
                <w:sz w:val="20"/>
                <w:szCs w:val="20"/>
              </w:rPr>
            </w:pPr>
            <w:r w:rsidRPr="00D204AB">
              <w:rPr>
                <w:rFonts w:ascii="Times New Roman" w:hAnsi="Times New Roman"/>
                <w:sz w:val="20"/>
                <w:szCs w:val="20"/>
              </w:rPr>
              <w:t>rozhodcovia</w:t>
            </w:r>
          </w:p>
          <w:p w:rsidR="000D27EF" w:rsidRPr="00D204AB" w:rsidRDefault="000D27EF" w:rsidP="00296258">
            <w:pPr>
              <w:pStyle w:val="Odsekzoznamu"/>
              <w:rPr>
                <w:rFonts w:ascii="Times New Roman" w:hAnsi="Times New Roman"/>
              </w:rPr>
            </w:pPr>
          </w:p>
        </w:tc>
        <w:tc>
          <w:tcPr>
            <w:tcW w:w="1701" w:type="dxa"/>
            <w:shd w:val="clear" w:color="auto" w:fill="auto"/>
          </w:tcPr>
          <w:p w:rsidR="000D27EF" w:rsidRPr="00D204AB" w:rsidRDefault="000D27EF" w:rsidP="00296258">
            <w:pPr>
              <w:jc w:val="center"/>
              <w:rPr>
                <w:b/>
              </w:rPr>
            </w:pPr>
            <w:r w:rsidRPr="00D204AB">
              <w:rPr>
                <w:b/>
                <w:noProof/>
              </w:rPr>
              <w:t>500€</w:t>
            </w:r>
          </w:p>
        </w:tc>
      </w:tr>
      <w:tr w:rsidR="000D27EF" w:rsidRPr="00D204AB" w:rsidTr="00D204AB">
        <w:tc>
          <w:tcPr>
            <w:tcW w:w="1271" w:type="dxa"/>
            <w:shd w:val="clear" w:color="auto" w:fill="auto"/>
          </w:tcPr>
          <w:p w:rsidR="000D27EF" w:rsidRPr="00D204AB" w:rsidRDefault="000D27EF" w:rsidP="00296258">
            <w:pPr>
              <w:jc w:val="center"/>
              <w:rPr>
                <w:b/>
              </w:rPr>
            </w:pPr>
            <w:r w:rsidRPr="00D204AB">
              <w:rPr>
                <w:b/>
              </w:rPr>
              <w:t>4.</w:t>
            </w:r>
          </w:p>
        </w:tc>
        <w:tc>
          <w:tcPr>
            <w:tcW w:w="2127" w:type="dxa"/>
            <w:shd w:val="clear" w:color="auto" w:fill="auto"/>
          </w:tcPr>
          <w:p w:rsidR="000D27EF" w:rsidRPr="00D204AB" w:rsidRDefault="000D27EF" w:rsidP="00296258">
            <w:pPr>
              <w:jc w:val="center"/>
              <w:rPr>
                <w:b/>
                <w:bCs/>
                <w:color w:val="000000"/>
              </w:rPr>
            </w:pPr>
            <w:r w:rsidRPr="00D204AB">
              <w:rPr>
                <w:b/>
                <w:bCs/>
                <w:color w:val="000000"/>
              </w:rPr>
              <w:t>DHZ Devínska Nová Ves, o.z.</w:t>
            </w:r>
          </w:p>
          <w:p w:rsidR="000D27EF" w:rsidRPr="00D204AB" w:rsidRDefault="000D27EF" w:rsidP="00296258">
            <w:pPr>
              <w:rPr>
                <w:b/>
              </w:rPr>
            </w:pPr>
          </w:p>
        </w:tc>
        <w:tc>
          <w:tcPr>
            <w:tcW w:w="4677" w:type="dxa"/>
            <w:shd w:val="clear" w:color="auto" w:fill="auto"/>
          </w:tcPr>
          <w:p w:rsidR="000D27EF" w:rsidRPr="00D204AB" w:rsidRDefault="000D27EF" w:rsidP="00296258">
            <w:pPr>
              <w:rPr>
                <w:b/>
              </w:rPr>
            </w:pPr>
            <w:r w:rsidRPr="00D204AB">
              <w:rPr>
                <w:b/>
              </w:rPr>
              <w:t>Názov projektu: Kolektív hasičskej mládeže</w:t>
            </w:r>
          </w:p>
          <w:p w:rsidR="000D27EF" w:rsidRPr="00D204AB" w:rsidRDefault="000D27EF" w:rsidP="00296258">
            <w:pPr>
              <w:jc w:val="both"/>
              <w:rPr>
                <w:sz w:val="20"/>
                <w:szCs w:val="20"/>
              </w:rPr>
            </w:pPr>
            <w:r w:rsidRPr="00D204AB">
              <w:rPr>
                <w:sz w:val="20"/>
                <w:szCs w:val="20"/>
              </w:rPr>
              <w:t>Materiálno-technické zabezpečenie (podľa rozpočtu) chodu hasičského kolektívu DHZ Devínska Nová Ves - zakúpenie potrebného materiálu pre deti v Kolektíve hasičskej mládeže. Nakoľko sa nám ako jedinému zboru v posledných rokoch podarilo zorganizovať už dva ročníky detskej hasičskej súťaže, na ktorej nás naše deti úspešne reprezentovali, radi by sme im zabezpečili adekvátne vybavenie, nakoľko teraz musia používať pre nich nie úplne vhodné vybavenie. Zároveň by sme radi využili možnosť použitia trenažéru zakúpeného z predchádzajúcej dotácie od mestskej časti vo vyššej miere rozšírením o nadstavec, ktorý umožňuje bezpečné zapálenie oleja a ukážku toho, aké nebezpečné e v domácnostiach hasiť horiaci olej použitím vody a precvičenie si osvojenia vlastniť hasiť horiaci olej správnou technikou.</w:t>
            </w:r>
          </w:p>
          <w:p w:rsidR="000D27EF" w:rsidRPr="00D204AB" w:rsidRDefault="000D27EF" w:rsidP="00296258">
            <w:pPr>
              <w:jc w:val="both"/>
              <w:rPr>
                <w:sz w:val="20"/>
                <w:szCs w:val="20"/>
              </w:rPr>
            </w:pPr>
            <w:r w:rsidRPr="00D204AB">
              <w:rPr>
                <w:sz w:val="20"/>
                <w:szCs w:val="20"/>
              </w:rPr>
              <w:t>Použiť konkrétne na:</w:t>
            </w:r>
          </w:p>
          <w:p w:rsidR="000D27EF" w:rsidRPr="00D204AB" w:rsidRDefault="000D27EF" w:rsidP="000D27EF">
            <w:pPr>
              <w:pStyle w:val="Odsekzoznamu"/>
              <w:numPr>
                <w:ilvl w:val="0"/>
                <w:numId w:val="18"/>
              </w:numPr>
              <w:jc w:val="both"/>
              <w:rPr>
                <w:rFonts w:ascii="Times New Roman" w:hAnsi="Times New Roman"/>
                <w:sz w:val="20"/>
                <w:szCs w:val="20"/>
              </w:rPr>
            </w:pPr>
            <w:r w:rsidRPr="00D204AB">
              <w:rPr>
                <w:rFonts w:ascii="Times New Roman" w:hAnsi="Times New Roman"/>
                <w:sz w:val="20"/>
                <w:szCs w:val="20"/>
              </w:rPr>
              <w:t>F nadstavec na trenažér</w:t>
            </w:r>
          </w:p>
          <w:p w:rsidR="000D27EF" w:rsidRPr="00D204AB" w:rsidRDefault="000D27EF" w:rsidP="000D27EF">
            <w:pPr>
              <w:pStyle w:val="Odsekzoznamu"/>
              <w:numPr>
                <w:ilvl w:val="0"/>
                <w:numId w:val="18"/>
              </w:numPr>
              <w:jc w:val="both"/>
              <w:rPr>
                <w:rFonts w:ascii="Times New Roman" w:hAnsi="Times New Roman"/>
                <w:sz w:val="20"/>
                <w:szCs w:val="20"/>
              </w:rPr>
            </w:pPr>
            <w:r w:rsidRPr="00D204AB">
              <w:rPr>
                <w:rFonts w:ascii="Times New Roman" w:hAnsi="Times New Roman"/>
                <w:sz w:val="20"/>
                <w:szCs w:val="20"/>
              </w:rPr>
              <w:t>Základňa na hasičský šport</w:t>
            </w:r>
          </w:p>
          <w:p w:rsidR="000D27EF" w:rsidRPr="00D204AB" w:rsidRDefault="000D27EF" w:rsidP="000D27EF">
            <w:pPr>
              <w:pStyle w:val="Odsekzoznamu"/>
              <w:numPr>
                <w:ilvl w:val="0"/>
                <w:numId w:val="18"/>
              </w:numPr>
              <w:jc w:val="both"/>
              <w:rPr>
                <w:rFonts w:ascii="Times New Roman" w:hAnsi="Times New Roman"/>
                <w:sz w:val="20"/>
                <w:szCs w:val="20"/>
              </w:rPr>
            </w:pPr>
            <w:r w:rsidRPr="00D204AB">
              <w:rPr>
                <w:rFonts w:ascii="Times New Roman" w:hAnsi="Times New Roman"/>
                <w:sz w:val="20"/>
                <w:szCs w:val="20"/>
              </w:rPr>
              <w:t>Nádrž na vodu 200 litrov</w:t>
            </w:r>
          </w:p>
          <w:p w:rsidR="000D27EF" w:rsidRPr="00D204AB" w:rsidRDefault="000D27EF" w:rsidP="000D27EF">
            <w:pPr>
              <w:pStyle w:val="Odsekzoznamu"/>
              <w:numPr>
                <w:ilvl w:val="0"/>
                <w:numId w:val="18"/>
              </w:numPr>
              <w:jc w:val="both"/>
              <w:rPr>
                <w:rFonts w:ascii="Times New Roman" w:hAnsi="Times New Roman"/>
                <w:sz w:val="20"/>
                <w:szCs w:val="20"/>
              </w:rPr>
            </w:pPr>
            <w:r w:rsidRPr="00D204AB">
              <w:rPr>
                <w:rFonts w:ascii="Times New Roman" w:hAnsi="Times New Roman"/>
                <w:sz w:val="20"/>
                <w:szCs w:val="20"/>
              </w:rPr>
              <w:t>Cvičná figurína s príslušenstvom</w:t>
            </w:r>
          </w:p>
          <w:p w:rsidR="000D27EF" w:rsidRPr="00D204AB" w:rsidRDefault="000D27EF" w:rsidP="000D27EF">
            <w:pPr>
              <w:pStyle w:val="Odsekzoznamu"/>
              <w:numPr>
                <w:ilvl w:val="0"/>
                <w:numId w:val="18"/>
              </w:numPr>
              <w:jc w:val="both"/>
              <w:rPr>
                <w:rFonts w:ascii="Times New Roman" w:hAnsi="Times New Roman"/>
                <w:sz w:val="20"/>
                <w:szCs w:val="20"/>
              </w:rPr>
            </w:pPr>
            <w:r w:rsidRPr="00D204AB">
              <w:rPr>
                <w:rFonts w:ascii="Times New Roman" w:hAnsi="Times New Roman"/>
                <w:sz w:val="20"/>
                <w:szCs w:val="20"/>
              </w:rPr>
              <w:t>2ks prúdnica</w:t>
            </w:r>
          </w:p>
          <w:p w:rsidR="000D27EF" w:rsidRPr="00D204AB" w:rsidRDefault="000D27EF" w:rsidP="000D27EF">
            <w:pPr>
              <w:pStyle w:val="Odsekzoznamu"/>
              <w:numPr>
                <w:ilvl w:val="0"/>
                <w:numId w:val="18"/>
              </w:numPr>
              <w:jc w:val="both"/>
              <w:rPr>
                <w:rFonts w:ascii="Times New Roman" w:hAnsi="Times New Roman"/>
                <w:sz w:val="20"/>
                <w:szCs w:val="20"/>
              </w:rPr>
            </w:pPr>
            <w:r w:rsidRPr="00D204AB">
              <w:rPr>
                <w:rFonts w:ascii="Times New Roman" w:hAnsi="Times New Roman"/>
                <w:sz w:val="20"/>
                <w:szCs w:val="20"/>
              </w:rPr>
              <w:t>20ks detská pracovná rovnošata</w:t>
            </w:r>
          </w:p>
          <w:p w:rsidR="000D27EF" w:rsidRPr="00D204AB" w:rsidRDefault="000D27EF" w:rsidP="00296258">
            <w:pPr>
              <w:jc w:val="both"/>
            </w:pPr>
          </w:p>
        </w:tc>
        <w:tc>
          <w:tcPr>
            <w:tcW w:w="1701" w:type="dxa"/>
            <w:shd w:val="clear" w:color="auto" w:fill="auto"/>
          </w:tcPr>
          <w:p w:rsidR="000D27EF" w:rsidRPr="00D204AB" w:rsidRDefault="000D27EF" w:rsidP="00296258">
            <w:pPr>
              <w:jc w:val="center"/>
              <w:rPr>
                <w:b/>
              </w:rPr>
            </w:pPr>
            <w:r w:rsidRPr="00D204AB">
              <w:rPr>
                <w:b/>
                <w:noProof/>
              </w:rPr>
              <w:t>2000€</w:t>
            </w:r>
          </w:p>
        </w:tc>
      </w:tr>
      <w:tr w:rsidR="000D27EF" w:rsidRPr="00D204AB" w:rsidTr="00D204AB">
        <w:tc>
          <w:tcPr>
            <w:tcW w:w="1271" w:type="dxa"/>
            <w:shd w:val="clear" w:color="auto" w:fill="auto"/>
          </w:tcPr>
          <w:p w:rsidR="000D27EF" w:rsidRPr="00D204AB" w:rsidRDefault="000D27EF" w:rsidP="00296258">
            <w:pPr>
              <w:jc w:val="center"/>
              <w:rPr>
                <w:b/>
              </w:rPr>
            </w:pPr>
            <w:r w:rsidRPr="00D204AB">
              <w:rPr>
                <w:b/>
              </w:rPr>
              <w:t>5.</w:t>
            </w:r>
          </w:p>
        </w:tc>
        <w:tc>
          <w:tcPr>
            <w:tcW w:w="2127" w:type="dxa"/>
            <w:shd w:val="clear" w:color="auto" w:fill="auto"/>
          </w:tcPr>
          <w:p w:rsidR="000D27EF" w:rsidRPr="00D204AB" w:rsidRDefault="000D27EF" w:rsidP="00296258">
            <w:pPr>
              <w:jc w:val="center"/>
              <w:rPr>
                <w:b/>
                <w:bCs/>
                <w:color w:val="000000"/>
              </w:rPr>
            </w:pPr>
            <w:r w:rsidRPr="00D204AB">
              <w:rPr>
                <w:b/>
                <w:bCs/>
                <w:color w:val="000000"/>
              </w:rPr>
              <w:t>Functional kids</w:t>
            </w:r>
          </w:p>
          <w:p w:rsidR="000D27EF" w:rsidRPr="00D204AB" w:rsidRDefault="000D27EF" w:rsidP="00296258">
            <w:pPr>
              <w:rPr>
                <w:b/>
              </w:rPr>
            </w:pPr>
          </w:p>
        </w:tc>
        <w:tc>
          <w:tcPr>
            <w:tcW w:w="4677" w:type="dxa"/>
            <w:shd w:val="clear" w:color="auto" w:fill="auto"/>
          </w:tcPr>
          <w:p w:rsidR="000D27EF" w:rsidRPr="00D204AB" w:rsidRDefault="000D27EF" w:rsidP="00296258">
            <w:pPr>
              <w:rPr>
                <w:b/>
              </w:rPr>
            </w:pPr>
            <w:r w:rsidRPr="00D204AB">
              <w:rPr>
                <w:b/>
              </w:rPr>
              <w:t>Názov projektu:. Všestranný pohybový rozvoj detí a mládeže</w:t>
            </w:r>
          </w:p>
          <w:p w:rsidR="000D27EF" w:rsidRPr="00D204AB" w:rsidRDefault="000D27EF" w:rsidP="00296258">
            <w:pPr>
              <w:rPr>
                <w:b/>
              </w:rPr>
            </w:pPr>
            <w:r w:rsidRPr="00D204AB">
              <w:rPr>
                <w:b/>
              </w:rPr>
              <w:t xml:space="preserve">Podujatia: </w:t>
            </w:r>
          </w:p>
          <w:p w:rsidR="000D27EF" w:rsidRPr="00D204AB" w:rsidRDefault="000D27EF" w:rsidP="000D27EF">
            <w:pPr>
              <w:pStyle w:val="Odsekzoznamu"/>
              <w:numPr>
                <w:ilvl w:val="0"/>
                <w:numId w:val="18"/>
              </w:numPr>
              <w:rPr>
                <w:rFonts w:ascii="Times New Roman" w:hAnsi="Times New Roman"/>
                <w:b/>
              </w:rPr>
            </w:pPr>
            <w:r w:rsidRPr="00D204AB">
              <w:rPr>
                <w:rFonts w:ascii="Times New Roman" w:hAnsi="Times New Roman"/>
                <w:b/>
              </w:rPr>
              <w:t>Všestranná pohybová príprava detí</w:t>
            </w:r>
          </w:p>
          <w:p w:rsidR="000D27EF" w:rsidRPr="00D204AB" w:rsidRDefault="000D27EF" w:rsidP="000D27EF">
            <w:pPr>
              <w:pStyle w:val="Odsekzoznamu"/>
              <w:numPr>
                <w:ilvl w:val="0"/>
                <w:numId w:val="18"/>
              </w:numPr>
              <w:rPr>
                <w:rFonts w:ascii="Times New Roman" w:hAnsi="Times New Roman"/>
                <w:b/>
              </w:rPr>
            </w:pPr>
            <w:r w:rsidRPr="00D204AB">
              <w:rPr>
                <w:rFonts w:ascii="Times New Roman" w:hAnsi="Times New Roman"/>
                <w:b/>
              </w:rPr>
              <w:t xml:space="preserve">Denné športovo-zážitkové tábory </w:t>
            </w:r>
          </w:p>
          <w:p w:rsidR="000D27EF" w:rsidRPr="00D204AB" w:rsidRDefault="000D27EF" w:rsidP="000D27EF">
            <w:pPr>
              <w:pStyle w:val="Odsekzoznamu"/>
              <w:numPr>
                <w:ilvl w:val="0"/>
                <w:numId w:val="18"/>
              </w:numPr>
              <w:rPr>
                <w:rFonts w:ascii="Times New Roman" w:hAnsi="Times New Roman"/>
                <w:b/>
              </w:rPr>
            </w:pPr>
            <w:r w:rsidRPr="00D204AB">
              <w:rPr>
                <w:rFonts w:ascii="Times New Roman" w:hAnsi="Times New Roman"/>
                <w:b/>
              </w:rPr>
              <w:t xml:space="preserve">Sila &amp; kondícia detí a mládeže </w:t>
            </w:r>
            <w:r w:rsidRPr="00D204AB">
              <w:rPr>
                <w:rFonts w:ascii="Times New Roman" w:hAnsi="Times New Roman"/>
              </w:rPr>
              <w:t>(všeobecný silový tréning detí a mládeže, špecifický silový tréning detí a mládeže pre konkrétne športové kategórie – TC Eleganza Bratislava, BVA – Bratislavská volejbalová akadémia)</w:t>
            </w:r>
          </w:p>
          <w:p w:rsidR="000D27EF" w:rsidRPr="00D204AB" w:rsidRDefault="000D27EF" w:rsidP="00296258">
            <w:pPr>
              <w:pStyle w:val="Odsekzoznamu"/>
              <w:rPr>
                <w:rFonts w:ascii="Times New Roman" w:hAnsi="Times New Roman"/>
                <w:b/>
              </w:rPr>
            </w:pPr>
          </w:p>
          <w:p w:rsidR="000D27EF" w:rsidRPr="00D204AB" w:rsidRDefault="000D27EF" w:rsidP="00296258">
            <w:pPr>
              <w:rPr>
                <w:sz w:val="20"/>
                <w:szCs w:val="20"/>
              </w:rPr>
            </w:pPr>
            <w:r w:rsidRPr="00D204AB">
              <w:rPr>
                <w:sz w:val="20"/>
                <w:szCs w:val="20"/>
              </w:rPr>
              <w:t>Použiť konkrétne na:</w:t>
            </w:r>
          </w:p>
          <w:p w:rsidR="000D27EF" w:rsidRPr="00D204AB" w:rsidRDefault="000D27EF" w:rsidP="000D27EF">
            <w:pPr>
              <w:pStyle w:val="Odsekzoznamu"/>
              <w:numPr>
                <w:ilvl w:val="0"/>
                <w:numId w:val="19"/>
              </w:numPr>
              <w:rPr>
                <w:rFonts w:ascii="Times New Roman" w:hAnsi="Times New Roman"/>
                <w:sz w:val="20"/>
                <w:szCs w:val="20"/>
              </w:rPr>
            </w:pPr>
            <w:r w:rsidRPr="00D204AB">
              <w:rPr>
                <w:rFonts w:ascii="Times New Roman" w:hAnsi="Times New Roman"/>
                <w:sz w:val="20"/>
                <w:szCs w:val="20"/>
              </w:rPr>
              <w:t>Športový materiál a výstroj (atletika, florbal, basketbal, volejbal, hádzaná futbal, gymnastika, parkour, netradičné športy)</w:t>
            </w:r>
          </w:p>
          <w:p w:rsidR="000D27EF" w:rsidRPr="00D204AB" w:rsidRDefault="000D27EF" w:rsidP="000D27EF">
            <w:pPr>
              <w:pStyle w:val="Odsekzoznamu"/>
              <w:numPr>
                <w:ilvl w:val="0"/>
                <w:numId w:val="19"/>
              </w:numPr>
              <w:rPr>
                <w:rFonts w:ascii="Times New Roman" w:hAnsi="Times New Roman"/>
                <w:sz w:val="20"/>
                <w:szCs w:val="20"/>
              </w:rPr>
            </w:pPr>
            <w:r w:rsidRPr="00D204AB">
              <w:rPr>
                <w:rFonts w:ascii="Times New Roman" w:hAnsi="Times New Roman"/>
                <w:sz w:val="20"/>
                <w:szCs w:val="20"/>
              </w:rPr>
              <w:t>Klubové tričká</w:t>
            </w:r>
          </w:p>
          <w:p w:rsidR="000D27EF" w:rsidRPr="00D204AB" w:rsidRDefault="000D27EF" w:rsidP="000D27EF">
            <w:pPr>
              <w:pStyle w:val="Odsekzoznamu"/>
              <w:numPr>
                <w:ilvl w:val="0"/>
                <w:numId w:val="19"/>
              </w:numPr>
              <w:rPr>
                <w:rFonts w:ascii="Times New Roman" w:hAnsi="Times New Roman"/>
                <w:sz w:val="20"/>
                <w:szCs w:val="20"/>
              </w:rPr>
            </w:pPr>
            <w:r w:rsidRPr="00D204AB">
              <w:rPr>
                <w:rFonts w:ascii="Times New Roman" w:hAnsi="Times New Roman"/>
                <w:sz w:val="20"/>
                <w:szCs w:val="20"/>
              </w:rPr>
              <w:t>Odmeny v súťažiach</w:t>
            </w:r>
          </w:p>
          <w:p w:rsidR="000D27EF" w:rsidRPr="00D204AB" w:rsidRDefault="000D27EF" w:rsidP="000D27EF">
            <w:pPr>
              <w:pStyle w:val="Odsekzoznamu"/>
              <w:numPr>
                <w:ilvl w:val="0"/>
                <w:numId w:val="19"/>
              </w:numPr>
              <w:rPr>
                <w:rFonts w:ascii="Times New Roman" w:hAnsi="Times New Roman"/>
                <w:sz w:val="20"/>
                <w:szCs w:val="20"/>
              </w:rPr>
            </w:pPr>
            <w:r w:rsidRPr="00D204AB">
              <w:rPr>
                <w:rFonts w:ascii="Times New Roman" w:hAnsi="Times New Roman"/>
                <w:sz w:val="20"/>
                <w:szCs w:val="20"/>
              </w:rPr>
              <w:t>Vstupné lístky na kúpalisko + cestovné</w:t>
            </w:r>
          </w:p>
          <w:p w:rsidR="000D27EF" w:rsidRPr="00D204AB" w:rsidRDefault="000D27EF" w:rsidP="000D27EF">
            <w:pPr>
              <w:pStyle w:val="Odsekzoznamu"/>
              <w:numPr>
                <w:ilvl w:val="0"/>
                <w:numId w:val="19"/>
              </w:numPr>
              <w:rPr>
                <w:rFonts w:ascii="Times New Roman" w:hAnsi="Times New Roman"/>
                <w:sz w:val="20"/>
                <w:szCs w:val="20"/>
              </w:rPr>
            </w:pPr>
            <w:r w:rsidRPr="00D204AB">
              <w:rPr>
                <w:rFonts w:ascii="Times New Roman" w:hAnsi="Times New Roman"/>
                <w:sz w:val="20"/>
                <w:szCs w:val="20"/>
              </w:rPr>
              <w:t>Materiálne zabezpečenie</w:t>
            </w:r>
          </w:p>
          <w:p w:rsidR="000D27EF" w:rsidRPr="00D204AB" w:rsidRDefault="000D27EF" w:rsidP="000D27EF">
            <w:pPr>
              <w:pStyle w:val="Odsekzoznamu"/>
              <w:numPr>
                <w:ilvl w:val="0"/>
                <w:numId w:val="19"/>
              </w:numPr>
              <w:rPr>
                <w:rFonts w:ascii="Times New Roman" w:hAnsi="Times New Roman"/>
                <w:sz w:val="20"/>
                <w:szCs w:val="20"/>
              </w:rPr>
            </w:pPr>
            <w:r w:rsidRPr="00D204AB">
              <w:rPr>
                <w:rFonts w:ascii="Times New Roman" w:hAnsi="Times New Roman"/>
                <w:sz w:val="20"/>
                <w:szCs w:val="20"/>
              </w:rPr>
              <w:t>Pitný režim</w:t>
            </w:r>
          </w:p>
          <w:p w:rsidR="000D27EF" w:rsidRPr="00D204AB" w:rsidRDefault="000D27EF" w:rsidP="000D27EF">
            <w:pPr>
              <w:pStyle w:val="Odsekzoznamu"/>
              <w:numPr>
                <w:ilvl w:val="0"/>
                <w:numId w:val="19"/>
              </w:numPr>
              <w:rPr>
                <w:rFonts w:ascii="Times New Roman" w:hAnsi="Times New Roman"/>
                <w:sz w:val="20"/>
                <w:szCs w:val="20"/>
              </w:rPr>
            </w:pPr>
            <w:r w:rsidRPr="00D204AB">
              <w:rPr>
                <w:rFonts w:ascii="Times New Roman" w:hAnsi="Times New Roman"/>
                <w:sz w:val="20"/>
                <w:szCs w:val="20"/>
              </w:rPr>
              <w:t xml:space="preserve">Náčinie do posilňovne (detské olympijské tyče, jednoručky, kettlebelly, polohovateľné lavičky, silová klietka, stacionárne bicykle, závažia, odporové gumy, medicinbaly) </w:t>
            </w:r>
          </w:p>
          <w:p w:rsidR="000D27EF" w:rsidRPr="00D204AB" w:rsidRDefault="000D27EF" w:rsidP="000D27EF">
            <w:pPr>
              <w:pStyle w:val="Odsekzoznamu"/>
              <w:numPr>
                <w:ilvl w:val="0"/>
                <w:numId w:val="19"/>
              </w:numPr>
              <w:rPr>
                <w:rFonts w:ascii="Times New Roman" w:hAnsi="Times New Roman"/>
                <w:sz w:val="20"/>
                <w:szCs w:val="20"/>
              </w:rPr>
            </w:pPr>
            <w:r w:rsidRPr="00D204AB">
              <w:rPr>
                <w:rFonts w:ascii="Times New Roman" w:hAnsi="Times New Roman"/>
                <w:sz w:val="20"/>
                <w:szCs w:val="20"/>
              </w:rPr>
              <w:t>Regenerácia a mobilita (podložky</w:t>
            </w:r>
            <w:r w:rsidRPr="00D204AB">
              <w:rPr>
                <w:rFonts w:ascii="Times New Roman" w:hAnsi="Times New Roman"/>
              </w:rPr>
              <w:t xml:space="preserve"> </w:t>
            </w:r>
            <w:r w:rsidRPr="00D204AB">
              <w:rPr>
                <w:rFonts w:ascii="Times New Roman" w:hAnsi="Times New Roman"/>
                <w:sz w:val="20"/>
                <w:szCs w:val="20"/>
              </w:rPr>
              <w:t>a rollery, masážne loptičky, balančné pomôcky, atď...)</w:t>
            </w:r>
          </w:p>
          <w:p w:rsidR="000D27EF" w:rsidRPr="00D204AB" w:rsidRDefault="000D27EF" w:rsidP="000D27EF">
            <w:pPr>
              <w:pStyle w:val="Odsekzoznamu"/>
              <w:numPr>
                <w:ilvl w:val="0"/>
                <w:numId w:val="19"/>
              </w:numPr>
              <w:rPr>
                <w:rFonts w:ascii="Times New Roman" w:hAnsi="Times New Roman"/>
                <w:sz w:val="20"/>
                <w:szCs w:val="20"/>
              </w:rPr>
            </w:pPr>
            <w:r w:rsidRPr="00D204AB">
              <w:rPr>
                <w:rFonts w:ascii="Times New Roman" w:hAnsi="Times New Roman"/>
                <w:sz w:val="20"/>
                <w:szCs w:val="20"/>
              </w:rPr>
              <w:t>Doplnky do posilňovne (časovač, zrkadlá, reproduktor + úložný</w:t>
            </w:r>
            <w:r w:rsidRPr="00D204AB">
              <w:rPr>
                <w:rFonts w:ascii="Times New Roman" w:hAnsi="Times New Roman"/>
              </w:rPr>
              <w:t xml:space="preserve"> </w:t>
            </w:r>
            <w:r w:rsidRPr="00D204AB">
              <w:rPr>
                <w:rFonts w:ascii="Times New Roman" w:hAnsi="Times New Roman"/>
                <w:sz w:val="20"/>
                <w:szCs w:val="20"/>
              </w:rPr>
              <w:t>priestor)</w:t>
            </w:r>
          </w:p>
          <w:p w:rsidR="000D27EF" w:rsidRPr="00D204AB" w:rsidRDefault="000D27EF" w:rsidP="000D27EF">
            <w:pPr>
              <w:pStyle w:val="Odsekzoznamu"/>
              <w:numPr>
                <w:ilvl w:val="0"/>
                <w:numId w:val="19"/>
              </w:numPr>
              <w:rPr>
                <w:rFonts w:ascii="Times New Roman" w:hAnsi="Times New Roman"/>
                <w:sz w:val="20"/>
                <w:szCs w:val="20"/>
              </w:rPr>
            </w:pPr>
            <w:r w:rsidRPr="00D204AB">
              <w:rPr>
                <w:rFonts w:ascii="Times New Roman" w:hAnsi="Times New Roman"/>
                <w:sz w:val="20"/>
                <w:szCs w:val="20"/>
              </w:rPr>
              <w:t xml:space="preserve">Rekonštrukcia posilňovne </w:t>
            </w:r>
          </w:p>
          <w:p w:rsidR="000D27EF" w:rsidRPr="00D204AB" w:rsidRDefault="000D27EF" w:rsidP="00296258">
            <w:pPr>
              <w:pStyle w:val="Odsekzoznamu"/>
              <w:rPr>
                <w:rFonts w:ascii="Times New Roman" w:hAnsi="Times New Roman"/>
                <w:sz w:val="20"/>
                <w:szCs w:val="20"/>
              </w:rPr>
            </w:pPr>
          </w:p>
          <w:p w:rsidR="000D27EF" w:rsidRPr="00D204AB" w:rsidRDefault="000D27EF" w:rsidP="00296258">
            <w:pPr>
              <w:rPr>
                <w:sz w:val="20"/>
                <w:szCs w:val="20"/>
              </w:rPr>
            </w:pPr>
            <w:r w:rsidRPr="00D204AB">
              <w:rPr>
                <w:sz w:val="20"/>
                <w:szCs w:val="20"/>
              </w:rPr>
              <w:t>Nemožno použiť na:</w:t>
            </w:r>
          </w:p>
          <w:p w:rsidR="000D27EF" w:rsidRPr="00D204AB" w:rsidRDefault="000D27EF" w:rsidP="000D27EF">
            <w:pPr>
              <w:pStyle w:val="Odsekzoznamu"/>
              <w:numPr>
                <w:ilvl w:val="0"/>
                <w:numId w:val="20"/>
              </w:numPr>
              <w:rPr>
                <w:rFonts w:ascii="Times New Roman" w:hAnsi="Times New Roman"/>
              </w:rPr>
            </w:pPr>
            <w:r w:rsidRPr="00D204AB">
              <w:rPr>
                <w:rFonts w:ascii="Times New Roman" w:hAnsi="Times New Roman"/>
                <w:sz w:val="20"/>
                <w:szCs w:val="20"/>
              </w:rPr>
              <w:t>Doplnky stravy</w:t>
            </w:r>
          </w:p>
        </w:tc>
        <w:tc>
          <w:tcPr>
            <w:tcW w:w="1701" w:type="dxa"/>
            <w:shd w:val="clear" w:color="auto" w:fill="auto"/>
          </w:tcPr>
          <w:p w:rsidR="000D27EF" w:rsidRPr="00D204AB" w:rsidRDefault="000D27EF" w:rsidP="00296258">
            <w:pPr>
              <w:jc w:val="center"/>
              <w:rPr>
                <w:b/>
              </w:rPr>
            </w:pPr>
            <w:r w:rsidRPr="00D204AB">
              <w:rPr>
                <w:b/>
                <w:noProof/>
              </w:rPr>
              <w:t>2000€</w:t>
            </w:r>
          </w:p>
        </w:tc>
      </w:tr>
      <w:tr w:rsidR="000D27EF" w:rsidRPr="00D204AB" w:rsidTr="00D204AB">
        <w:tc>
          <w:tcPr>
            <w:tcW w:w="1271" w:type="dxa"/>
            <w:shd w:val="clear" w:color="auto" w:fill="auto"/>
          </w:tcPr>
          <w:p w:rsidR="000D27EF" w:rsidRPr="00D204AB" w:rsidRDefault="000D27EF" w:rsidP="00296258">
            <w:pPr>
              <w:jc w:val="center"/>
              <w:rPr>
                <w:b/>
              </w:rPr>
            </w:pPr>
            <w:r w:rsidRPr="00D204AB">
              <w:rPr>
                <w:b/>
              </w:rPr>
              <w:t>6.</w:t>
            </w:r>
          </w:p>
        </w:tc>
        <w:tc>
          <w:tcPr>
            <w:tcW w:w="2127" w:type="dxa"/>
            <w:shd w:val="clear" w:color="auto" w:fill="auto"/>
          </w:tcPr>
          <w:p w:rsidR="000D27EF" w:rsidRPr="00D204AB" w:rsidRDefault="000D27EF" w:rsidP="00296258">
            <w:pPr>
              <w:jc w:val="center"/>
              <w:rPr>
                <w:b/>
                <w:bCs/>
                <w:color w:val="000000"/>
              </w:rPr>
            </w:pPr>
            <w:r w:rsidRPr="00D204AB">
              <w:rPr>
                <w:b/>
                <w:bCs/>
                <w:color w:val="000000"/>
              </w:rPr>
              <w:t>CHAOS ŠPORT</w:t>
            </w:r>
          </w:p>
          <w:p w:rsidR="000D27EF" w:rsidRPr="00D204AB" w:rsidRDefault="000D27EF" w:rsidP="00296258">
            <w:pPr>
              <w:rPr>
                <w:b/>
              </w:rPr>
            </w:pPr>
          </w:p>
        </w:tc>
        <w:tc>
          <w:tcPr>
            <w:tcW w:w="4677" w:type="dxa"/>
            <w:shd w:val="clear" w:color="auto" w:fill="auto"/>
          </w:tcPr>
          <w:p w:rsidR="000D27EF" w:rsidRPr="00D204AB" w:rsidRDefault="000D27EF" w:rsidP="00296258">
            <w:pPr>
              <w:rPr>
                <w:b/>
              </w:rPr>
            </w:pPr>
            <w:r w:rsidRPr="00D204AB">
              <w:rPr>
                <w:b/>
              </w:rPr>
              <w:t>Názov projektu: MMA pre všetkých s organizáciou turnaja</w:t>
            </w:r>
          </w:p>
          <w:p w:rsidR="000D27EF" w:rsidRPr="00D204AB" w:rsidRDefault="000D27EF" w:rsidP="00296258">
            <w:pPr>
              <w:jc w:val="both"/>
              <w:rPr>
                <w:sz w:val="20"/>
                <w:szCs w:val="20"/>
              </w:rPr>
            </w:pPr>
            <w:r w:rsidRPr="00D204AB">
              <w:rPr>
                <w:sz w:val="20"/>
                <w:szCs w:val="20"/>
              </w:rPr>
              <w:t>Príprava športového turnaja v MMA pre všetkých, seminár s vyškoleným trénerom MMA a účastníkom medzinárodných súťaží BJJ, výroba súťažných dresov, zaobstaranie cien výhercom, zabezpečenie občerstvenia pre zúčastnených, pravidelná organizácia tréningu pre obyvateľov z Devínskej Novej Vsi všetkých vekových kategórií.</w:t>
            </w:r>
          </w:p>
          <w:p w:rsidR="000D27EF" w:rsidRPr="00D204AB" w:rsidRDefault="000D27EF" w:rsidP="00296258">
            <w:pPr>
              <w:jc w:val="both"/>
              <w:rPr>
                <w:sz w:val="20"/>
                <w:szCs w:val="20"/>
              </w:rPr>
            </w:pPr>
            <w:r w:rsidRPr="00D204AB">
              <w:rPr>
                <w:sz w:val="20"/>
                <w:szCs w:val="20"/>
              </w:rPr>
              <w:t>Použiť konkrétne na:</w:t>
            </w:r>
          </w:p>
          <w:p w:rsidR="000D27EF" w:rsidRPr="00D204AB" w:rsidRDefault="000D27EF" w:rsidP="000D27EF">
            <w:pPr>
              <w:pStyle w:val="Odsekzoznamu"/>
              <w:numPr>
                <w:ilvl w:val="0"/>
                <w:numId w:val="21"/>
              </w:numPr>
              <w:jc w:val="both"/>
              <w:rPr>
                <w:rFonts w:ascii="Times New Roman" w:hAnsi="Times New Roman"/>
                <w:sz w:val="20"/>
                <w:szCs w:val="20"/>
              </w:rPr>
            </w:pPr>
            <w:r w:rsidRPr="00D204AB">
              <w:rPr>
                <w:rFonts w:ascii="Times New Roman" w:hAnsi="Times New Roman"/>
                <w:sz w:val="20"/>
                <w:szCs w:val="20"/>
              </w:rPr>
              <w:t>Rozhodcovia</w:t>
            </w:r>
          </w:p>
          <w:p w:rsidR="000D27EF" w:rsidRPr="00D204AB" w:rsidRDefault="000D27EF" w:rsidP="000D27EF">
            <w:pPr>
              <w:pStyle w:val="Odsekzoznamu"/>
              <w:numPr>
                <w:ilvl w:val="0"/>
                <w:numId w:val="21"/>
              </w:numPr>
              <w:jc w:val="both"/>
              <w:rPr>
                <w:rFonts w:ascii="Times New Roman" w:hAnsi="Times New Roman"/>
                <w:sz w:val="20"/>
                <w:szCs w:val="20"/>
              </w:rPr>
            </w:pPr>
            <w:r w:rsidRPr="00D204AB">
              <w:rPr>
                <w:rFonts w:ascii="Times New Roman" w:hAnsi="Times New Roman"/>
                <w:sz w:val="20"/>
                <w:szCs w:val="20"/>
              </w:rPr>
              <w:t>Prenájom sály (pri väčšom počte súťažiacich)</w:t>
            </w:r>
          </w:p>
          <w:p w:rsidR="000D27EF" w:rsidRPr="00D204AB" w:rsidRDefault="000D27EF" w:rsidP="000D27EF">
            <w:pPr>
              <w:pStyle w:val="Odsekzoznamu"/>
              <w:numPr>
                <w:ilvl w:val="0"/>
                <w:numId w:val="21"/>
              </w:numPr>
              <w:jc w:val="both"/>
              <w:rPr>
                <w:rFonts w:ascii="Times New Roman" w:hAnsi="Times New Roman"/>
                <w:sz w:val="20"/>
                <w:szCs w:val="20"/>
              </w:rPr>
            </w:pPr>
            <w:r w:rsidRPr="00D204AB">
              <w:rPr>
                <w:rFonts w:ascii="Times New Roman" w:hAnsi="Times New Roman"/>
                <w:sz w:val="20"/>
                <w:szCs w:val="20"/>
              </w:rPr>
              <w:t>Zdravotníci</w:t>
            </w:r>
          </w:p>
          <w:p w:rsidR="000D27EF" w:rsidRPr="00D204AB" w:rsidRDefault="000D27EF" w:rsidP="000D27EF">
            <w:pPr>
              <w:pStyle w:val="Odsekzoznamu"/>
              <w:numPr>
                <w:ilvl w:val="0"/>
                <w:numId w:val="21"/>
              </w:numPr>
              <w:jc w:val="both"/>
              <w:rPr>
                <w:rFonts w:ascii="Times New Roman" w:hAnsi="Times New Roman"/>
                <w:sz w:val="20"/>
                <w:szCs w:val="20"/>
              </w:rPr>
            </w:pPr>
            <w:r w:rsidRPr="00D204AB">
              <w:rPr>
                <w:rFonts w:ascii="Times New Roman" w:hAnsi="Times New Roman"/>
                <w:sz w:val="20"/>
                <w:szCs w:val="20"/>
              </w:rPr>
              <w:t>Ceny pre súťažiacich (diplomy, medaile)</w:t>
            </w:r>
          </w:p>
          <w:p w:rsidR="000D27EF" w:rsidRPr="00D204AB" w:rsidRDefault="000D27EF" w:rsidP="000D27EF">
            <w:pPr>
              <w:pStyle w:val="Odsekzoznamu"/>
              <w:numPr>
                <w:ilvl w:val="0"/>
                <w:numId w:val="21"/>
              </w:numPr>
              <w:jc w:val="both"/>
              <w:rPr>
                <w:rFonts w:ascii="Times New Roman" w:hAnsi="Times New Roman"/>
                <w:sz w:val="20"/>
                <w:szCs w:val="20"/>
              </w:rPr>
            </w:pPr>
            <w:r w:rsidRPr="00D204AB">
              <w:rPr>
                <w:rFonts w:ascii="Times New Roman" w:hAnsi="Times New Roman"/>
                <w:sz w:val="20"/>
                <w:szCs w:val="20"/>
              </w:rPr>
              <w:t>Kúpa športového oblečenia (kompresné tričká a kraťasy)</w:t>
            </w:r>
          </w:p>
          <w:p w:rsidR="000D27EF" w:rsidRPr="00D204AB" w:rsidRDefault="000D27EF" w:rsidP="000D27EF">
            <w:pPr>
              <w:pStyle w:val="Odsekzoznamu"/>
              <w:numPr>
                <w:ilvl w:val="0"/>
                <w:numId w:val="21"/>
              </w:numPr>
              <w:jc w:val="both"/>
              <w:rPr>
                <w:rFonts w:ascii="Times New Roman" w:hAnsi="Times New Roman"/>
                <w:sz w:val="20"/>
                <w:szCs w:val="20"/>
              </w:rPr>
            </w:pPr>
            <w:r w:rsidRPr="00D204AB">
              <w:rPr>
                <w:rFonts w:ascii="Times New Roman" w:hAnsi="Times New Roman"/>
                <w:sz w:val="20"/>
                <w:szCs w:val="20"/>
              </w:rPr>
              <w:t>Kúpa tréningových pomôcok (nácvikové panáky na grapoling a sebaobranu, rukavice, chrániče, lapy)</w:t>
            </w:r>
          </w:p>
          <w:p w:rsidR="000D27EF" w:rsidRPr="00D204AB" w:rsidRDefault="000D27EF" w:rsidP="000D27EF">
            <w:pPr>
              <w:pStyle w:val="Odsekzoznamu"/>
              <w:numPr>
                <w:ilvl w:val="0"/>
                <w:numId w:val="21"/>
              </w:numPr>
              <w:jc w:val="both"/>
              <w:rPr>
                <w:rFonts w:ascii="Times New Roman" w:hAnsi="Times New Roman"/>
                <w:sz w:val="20"/>
                <w:szCs w:val="20"/>
              </w:rPr>
            </w:pPr>
            <w:r w:rsidRPr="00D204AB">
              <w:rPr>
                <w:rFonts w:ascii="Times New Roman" w:hAnsi="Times New Roman"/>
                <w:sz w:val="20"/>
                <w:szCs w:val="20"/>
              </w:rPr>
              <w:t>Dobudovanie klietky Oktagon</w:t>
            </w:r>
          </w:p>
          <w:p w:rsidR="000D27EF" w:rsidRPr="00D204AB" w:rsidRDefault="000D27EF" w:rsidP="000D27EF">
            <w:pPr>
              <w:pStyle w:val="Odsekzoznamu"/>
              <w:numPr>
                <w:ilvl w:val="0"/>
                <w:numId w:val="21"/>
              </w:numPr>
              <w:jc w:val="both"/>
              <w:rPr>
                <w:rFonts w:ascii="Times New Roman" w:hAnsi="Times New Roman"/>
                <w:sz w:val="20"/>
                <w:szCs w:val="20"/>
              </w:rPr>
            </w:pPr>
            <w:r w:rsidRPr="00D204AB">
              <w:rPr>
                <w:rFonts w:ascii="Times New Roman" w:hAnsi="Times New Roman"/>
                <w:sz w:val="20"/>
                <w:szCs w:val="20"/>
              </w:rPr>
              <w:t>Navýšenie tréningov 2x do týždňa pre obyvateľov Devínskej Novej Vsi (kapacita 20 ľudí)</w:t>
            </w:r>
          </w:p>
          <w:p w:rsidR="000D27EF" w:rsidRPr="00D204AB" w:rsidRDefault="000D27EF" w:rsidP="000D27EF">
            <w:pPr>
              <w:pStyle w:val="Odsekzoznamu"/>
              <w:numPr>
                <w:ilvl w:val="0"/>
                <w:numId w:val="21"/>
              </w:numPr>
              <w:jc w:val="both"/>
              <w:rPr>
                <w:rFonts w:ascii="Times New Roman" w:hAnsi="Times New Roman"/>
                <w:sz w:val="20"/>
                <w:szCs w:val="20"/>
              </w:rPr>
            </w:pPr>
            <w:r w:rsidRPr="00D204AB">
              <w:rPr>
                <w:rFonts w:ascii="Times New Roman" w:hAnsi="Times New Roman"/>
                <w:sz w:val="20"/>
                <w:szCs w:val="20"/>
              </w:rPr>
              <w:t>Uskutočnenie tréningových seminárov s vyškolenými lektormi (doprava, ubytovanie)</w:t>
            </w:r>
          </w:p>
          <w:p w:rsidR="000D27EF" w:rsidRPr="00D204AB" w:rsidRDefault="000D27EF" w:rsidP="00296258">
            <w:pPr>
              <w:pStyle w:val="Odsekzoznamu"/>
              <w:jc w:val="both"/>
              <w:rPr>
                <w:rFonts w:ascii="Times New Roman" w:hAnsi="Times New Roman"/>
                <w:sz w:val="20"/>
                <w:szCs w:val="20"/>
              </w:rPr>
            </w:pPr>
          </w:p>
          <w:p w:rsidR="000D27EF" w:rsidRPr="00D204AB" w:rsidRDefault="000D27EF" w:rsidP="00296258">
            <w:pPr>
              <w:jc w:val="both"/>
              <w:rPr>
                <w:sz w:val="20"/>
                <w:szCs w:val="20"/>
              </w:rPr>
            </w:pPr>
            <w:r w:rsidRPr="00D204AB">
              <w:rPr>
                <w:sz w:val="20"/>
                <w:szCs w:val="20"/>
              </w:rPr>
              <w:t>Nemožno použiť na:</w:t>
            </w:r>
          </w:p>
          <w:p w:rsidR="000D27EF" w:rsidRPr="00D204AB" w:rsidRDefault="000D27EF" w:rsidP="000D27EF">
            <w:pPr>
              <w:pStyle w:val="Odsekzoznamu"/>
              <w:numPr>
                <w:ilvl w:val="0"/>
                <w:numId w:val="22"/>
              </w:numPr>
              <w:jc w:val="both"/>
              <w:rPr>
                <w:rFonts w:ascii="Times New Roman" w:hAnsi="Times New Roman"/>
                <w:sz w:val="20"/>
                <w:szCs w:val="20"/>
              </w:rPr>
            </w:pPr>
            <w:r w:rsidRPr="00D204AB">
              <w:rPr>
                <w:rFonts w:ascii="Times New Roman" w:hAnsi="Times New Roman"/>
                <w:sz w:val="20"/>
                <w:szCs w:val="20"/>
              </w:rPr>
              <w:t xml:space="preserve">Občerstvenie </w:t>
            </w:r>
          </w:p>
          <w:p w:rsidR="000D27EF" w:rsidRPr="00D204AB" w:rsidRDefault="000D27EF" w:rsidP="000D27EF">
            <w:pPr>
              <w:pStyle w:val="Odsekzoznamu"/>
              <w:numPr>
                <w:ilvl w:val="0"/>
                <w:numId w:val="22"/>
              </w:numPr>
              <w:jc w:val="both"/>
              <w:rPr>
                <w:rFonts w:ascii="Times New Roman" w:hAnsi="Times New Roman"/>
                <w:sz w:val="20"/>
                <w:szCs w:val="20"/>
              </w:rPr>
            </w:pPr>
            <w:r w:rsidRPr="00D204AB">
              <w:rPr>
                <w:rFonts w:ascii="Times New Roman" w:hAnsi="Times New Roman"/>
                <w:sz w:val="20"/>
                <w:szCs w:val="20"/>
              </w:rPr>
              <w:t>Výživové doplnky</w:t>
            </w:r>
          </w:p>
          <w:p w:rsidR="000D27EF" w:rsidRPr="00D204AB" w:rsidRDefault="000D27EF" w:rsidP="000D27EF">
            <w:pPr>
              <w:pStyle w:val="Odsekzoznamu"/>
              <w:numPr>
                <w:ilvl w:val="0"/>
                <w:numId w:val="22"/>
              </w:numPr>
              <w:jc w:val="both"/>
              <w:rPr>
                <w:rFonts w:ascii="Times New Roman" w:hAnsi="Times New Roman"/>
                <w:sz w:val="20"/>
                <w:szCs w:val="20"/>
              </w:rPr>
            </w:pPr>
            <w:r w:rsidRPr="00D204AB">
              <w:rPr>
                <w:rFonts w:ascii="Times New Roman" w:hAnsi="Times New Roman"/>
                <w:sz w:val="20"/>
                <w:szCs w:val="20"/>
              </w:rPr>
              <w:t>Strava</w:t>
            </w:r>
          </w:p>
          <w:p w:rsidR="000D27EF" w:rsidRPr="00D204AB" w:rsidRDefault="000D27EF" w:rsidP="000D27EF">
            <w:pPr>
              <w:pStyle w:val="Odsekzoznamu"/>
              <w:numPr>
                <w:ilvl w:val="0"/>
                <w:numId w:val="22"/>
              </w:numPr>
              <w:jc w:val="both"/>
              <w:rPr>
                <w:rFonts w:ascii="Times New Roman" w:hAnsi="Times New Roman"/>
                <w:b/>
                <w:sz w:val="20"/>
                <w:szCs w:val="20"/>
              </w:rPr>
            </w:pPr>
            <w:r w:rsidRPr="00D204AB">
              <w:rPr>
                <w:rFonts w:ascii="Times New Roman" w:hAnsi="Times New Roman"/>
                <w:sz w:val="20"/>
                <w:szCs w:val="20"/>
              </w:rPr>
              <w:t>Odmeny trénerom</w:t>
            </w:r>
          </w:p>
          <w:p w:rsidR="000D27EF" w:rsidRPr="00D204AB" w:rsidRDefault="000D27EF" w:rsidP="00296258">
            <w:pPr>
              <w:jc w:val="both"/>
              <w:rPr>
                <w:b/>
              </w:rPr>
            </w:pPr>
          </w:p>
        </w:tc>
        <w:tc>
          <w:tcPr>
            <w:tcW w:w="1701" w:type="dxa"/>
            <w:shd w:val="clear" w:color="auto" w:fill="auto"/>
          </w:tcPr>
          <w:p w:rsidR="000D27EF" w:rsidRPr="00D204AB" w:rsidRDefault="000D27EF" w:rsidP="00296258">
            <w:pPr>
              <w:jc w:val="center"/>
              <w:rPr>
                <w:b/>
              </w:rPr>
            </w:pPr>
            <w:r w:rsidRPr="00D204AB">
              <w:rPr>
                <w:b/>
                <w:noProof/>
              </w:rPr>
              <w:t>700€</w:t>
            </w:r>
          </w:p>
        </w:tc>
      </w:tr>
      <w:tr w:rsidR="000D27EF" w:rsidRPr="00D204AB" w:rsidTr="00D204AB">
        <w:tc>
          <w:tcPr>
            <w:tcW w:w="1271" w:type="dxa"/>
            <w:shd w:val="clear" w:color="auto" w:fill="auto"/>
          </w:tcPr>
          <w:p w:rsidR="000D27EF" w:rsidRPr="00D204AB" w:rsidRDefault="000D27EF" w:rsidP="00296258">
            <w:pPr>
              <w:jc w:val="center"/>
              <w:rPr>
                <w:b/>
              </w:rPr>
            </w:pPr>
            <w:r w:rsidRPr="00D204AB">
              <w:rPr>
                <w:b/>
              </w:rPr>
              <w:t>7.</w:t>
            </w:r>
          </w:p>
        </w:tc>
        <w:tc>
          <w:tcPr>
            <w:tcW w:w="2127" w:type="dxa"/>
            <w:shd w:val="clear" w:color="auto" w:fill="auto"/>
          </w:tcPr>
          <w:p w:rsidR="000D27EF" w:rsidRPr="00D204AB" w:rsidRDefault="000D27EF" w:rsidP="00296258">
            <w:pPr>
              <w:jc w:val="center"/>
              <w:rPr>
                <w:b/>
                <w:bCs/>
                <w:color w:val="000000"/>
              </w:rPr>
            </w:pPr>
            <w:r w:rsidRPr="00D204AB">
              <w:rPr>
                <w:b/>
                <w:bCs/>
                <w:color w:val="000000"/>
              </w:rPr>
              <w:t>Šachový klub Strelec Devínska Nová Ves</w:t>
            </w:r>
          </w:p>
          <w:p w:rsidR="000D27EF" w:rsidRPr="00D204AB" w:rsidRDefault="000D27EF" w:rsidP="00296258">
            <w:pPr>
              <w:rPr>
                <w:b/>
              </w:rPr>
            </w:pPr>
          </w:p>
        </w:tc>
        <w:tc>
          <w:tcPr>
            <w:tcW w:w="4677" w:type="dxa"/>
            <w:shd w:val="clear" w:color="auto" w:fill="auto"/>
          </w:tcPr>
          <w:p w:rsidR="000D27EF" w:rsidRPr="00D204AB" w:rsidRDefault="000D27EF" w:rsidP="00296258">
            <w:pPr>
              <w:rPr>
                <w:b/>
              </w:rPr>
            </w:pPr>
            <w:r w:rsidRPr="00D204AB">
              <w:rPr>
                <w:b/>
              </w:rPr>
              <w:t>Názov projektu: Činnosť šachového klubu Strelec Devínska Nová Ves</w:t>
            </w:r>
          </w:p>
          <w:p w:rsidR="000D27EF" w:rsidRPr="00D204AB" w:rsidRDefault="000D27EF" w:rsidP="00296258">
            <w:pPr>
              <w:jc w:val="both"/>
              <w:rPr>
                <w:sz w:val="20"/>
                <w:szCs w:val="20"/>
              </w:rPr>
            </w:pPr>
            <w:r w:rsidRPr="00D204AB">
              <w:rPr>
                <w:sz w:val="20"/>
                <w:szCs w:val="20"/>
              </w:rPr>
              <w:t>Dotácia bude použitá na financovanie týchto nákladov:</w:t>
            </w:r>
          </w:p>
          <w:p w:rsidR="000D27EF" w:rsidRPr="00D204AB" w:rsidRDefault="000D27EF" w:rsidP="00296258">
            <w:pPr>
              <w:jc w:val="both"/>
              <w:rPr>
                <w:sz w:val="20"/>
                <w:szCs w:val="20"/>
              </w:rPr>
            </w:pPr>
            <w:r w:rsidRPr="00D204AB">
              <w:rPr>
                <w:sz w:val="20"/>
                <w:szCs w:val="20"/>
              </w:rPr>
              <w:t>- štart družstiev v jednotlivých šachových</w:t>
            </w:r>
            <w:r w:rsidRPr="00D204AB">
              <w:t xml:space="preserve"> </w:t>
            </w:r>
            <w:r w:rsidRPr="00D204AB">
              <w:rPr>
                <w:sz w:val="20"/>
                <w:szCs w:val="20"/>
              </w:rPr>
              <w:t>ligách (štartovné, doprava)</w:t>
            </w:r>
          </w:p>
          <w:p w:rsidR="000D27EF" w:rsidRPr="00D204AB" w:rsidRDefault="000D27EF" w:rsidP="00296258">
            <w:pPr>
              <w:jc w:val="both"/>
              <w:rPr>
                <w:sz w:val="20"/>
                <w:szCs w:val="20"/>
              </w:rPr>
            </w:pPr>
            <w:r w:rsidRPr="00D204AB">
              <w:rPr>
                <w:sz w:val="20"/>
                <w:szCs w:val="20"/>
              </w:rPr>
              <w:t>- reprezentáciu mestskej časti na medzinárodných a domácich šachových turnajov a majstrovských podujatiach</w:t>
            </w:r>
          </w:p>
          <w:p w:rsidR="000D27EF" w:rsidRPr="00D204AB" w:rsidRDefault="000D27EF" w:rsidP="00296258">
            <w:pPr>
              <w:jc w:val="both"/>
              <w:rPr>
                <w:sz w:val="20"/>
                <w:szCs w:val="20"/>
              </w:rPr>
            </w:pPr>
            <w:r w:rsidRPr="00D204AB">
              <w:rPr>
                <w:sz w:val="20"/>
                <w:szCs w:val="20"/>
              </w:rPr>
              <w:t>- sústredenia mládeže</w:t>
            </w:r>
          </w:p>
          <w:p w:rsidR="000D27EF" w:rsidRPr="00D204AB" w:rsidRDefault="000D27EF" w:rsidP="00296258">
            <w:pPr>
              <w:jc w:val="both"/>
              <w:rPr>
                <w:sz w:val="20"/>
                <w:szCs w:val="20"/>
              </w:rPr>
            </w:pPr>
            <w:r w:rsidRPr="00D204AB">
              <w:rPr>
                <w:sz w:val="20"/>
                <w:szCs w:val="20"/>
              </w:rPr>
              <w:t>- štart na mládežníckych turnajoch</w:t>
            </w:r>
          </w:p>
          <w:p w:rsidR="000D27EF" w:rsidRPr="00D204AB" w:rsidRDefault="000D27EF" w:rsidP="00296258">
            <w:pPr>
              <w:jc w:val="both"/>
              <w:rPr>
                <w:sz w:val="20"/>
                <w:szCs w:val="20"/>
              </w:rPr>
            </w:pPr>
            <w:r w:rsidRPr="00D204AB">
              <w:rPr>
                <w:sz w:val="20"/>
                <w:szCs w:val="20"/>
              </w:rPr>
              <w:t>- tréning aktivity mládeže</w:t>
            </w:r>
          </w:p>
          <w:p w:rsidR="000D27EF" w:rsidRPr="00D204AB" w:rsidRDefault="000D27EF" w:rsidP="00296258">
            <w:pPr>
              <w:jc w:val="both"/>
              <w:rPr>
                <w:sz w:val="20"/>
                <w:szCs w:val="20"/>
              </w:rPr>
            </w:pPr>
            <w:r w:rsidRPr="00D204AB">
              <w:rPr>
                <w:sz w:val="20"/>
                <w:szCs w:val="20"/>
              </w:rPr>
              <w:t>- nákup šachového inventáru</w:t>
            </w:r>
          </w:p>
          <w:p w:rsidR="000D27EF" w:rsidRPr="00D204AB" w:rsidRDefault="000D27EF" w:rsidP="00296258">
            <w:pPr>
              <w:jc w:val="both"/>
              <w:rPr>
                <w:sz w:val="20"/>
                <w:szCs w:val="20"/>
              </w:rPr>
            </w:pPr>
            <w:r w:rsidRPr="00D204AB">
              <w:rPr>
                <w:sz w:val="20"/>
                <w:szCs w:val="20"/>
              </w:rPr>
              <w:t>- prenájom hracej miestnosti</w:t>
            </w:r>
          </w:p>
          <w:p w:rsidR="000D27EF" w:rsidRPr="00D204AB" w:rsidRDefault="000D27EF" w:rsidP="00296258">
            <w:pPr>
              <w:jc w:val="both"/>
              <w:rPr>
                <w:sz w:val="20"/>
                <w:szCs w:val="20"/>
              </w:rPr>
            </w:pPr>
            <w:r w:rsidRPr="00D204AB">
              <w:rPr>
                <w:sz w:val="20"/>
                <w:szCs w:val="20"/>
              </w:rPr>
              <w:t>- zvyšovanie kvalifikácie (napr. kurzy rozhodcov)</w:t>
            </w:r>
          </w:p>
          <w:p w:rsidR="000D27EF" w:rsidRPr="00D204AB" w:rsidRDefault="000D27EF" w:rsidP="00296258">
            <w:pPr>
              <w:jc w:val="both"/>
              <w:rPr>
                <w:sz w:val="20"/>
                <w:szCs w:val="20"/>
              </w:rPr>
            </w:pPr>
          </w:p>
          <w:p w:rsidR="000D27EF" w:rsidRPr="00D204AB" w:rsidRDefault="000D27EF" w:rsidP="00296258">
            <w:pPr>
              <w:jc w:val="both"/>
              <w:rPr>
                <w:sz w:val="20"/>
                <w:szCs w:val="20"/>
              </w:rPr>
            </w:pPr>
            <w:r w:rsidRPr="00D204AB">
              <w:rPr>
                <w:sz w:val="20"/>
                <w:szCs w:val="20"/>
              </w:rPr>
              <w:t>Použiť konkrétne na:</w:t>
            </w:r>
          </w:p>
          <w:p w:rsidR="000D27EF" w:rsidRPr="00D204AB" w:rsidRDefault="000D27EF" w:rsidP="000D27EF">
            <w:pPr>
              <w:pStyle w:val="Odsekzoznamu"/>
              <w:numPr>
                <w:ilvl w:val="0"/>
                <w:numId w:val="23"/>
              </w:numPr>
              <w:jc w:val="both"/>
              <w:rPr>
                <w:rFonts w:ascii="Times New Roman" w:hAnsi="Times New Roman"/>
                <w:sz w:val="20"/>
                <w:szCs w:val="20"/>
              </w:rPr>
            </w:pPr>
            <w:r w:rsidRPr="00D204AB">
              <w:rPr>
                <w:rFonts w:ascii="Times New Roman" w:hAnsi="Times New Roman"/>
                <w:sz w:val="20"/>
                <w:szCs w:val="20"/>
              </w:rPr>
              <w:t>Vklady do ligových súťaží</w:t>
            </w:r>
          </w:p>
          <w:p w:rsidR="000D27EF" w:rsidRPr="00D204AB" w:rsidRDefault="000D27EF" w:rsidP="000D27EF">
            <w:pPr>
              <w:pStyle w:val="Odsekzoznamu"/>
              <w:numPr>
                <w:ilvl w:val="0"/>
                <w:numId w:val="23"/>
              </w:numPr>
              <w:jc w:val="both"/>
              <w:rPr>
                <w:rFonts w:ascii="Times New Roman" w:hAnsi="Times New Roman"/>
                <w:sz w:val="20"/>
                <w:szCs w:val="20"/>
              </w:rPr>
            </w:pPr>
            <w:r w:rsidRPr="00D204AB">
              <w:rPr>
                <w:rFonts w:ascii="Times New Roman" w:hAnsi="Times New Roman"/>
                <w:sz w:val="20"/>
                <w:szCs w:val="20"/>
              </w:rPr>
              <w:t>Prenájom hracej miestnosti</w:t>
            </w:r>
          </w:p>
          <w:p w:rsidR="000D27EF" w:rsidRPr="00D204AB" w:rsidRDefault="000D27EF" w:rsidP="000D27EF">
            <w:pPr>
              <w:pStyle w:val="Odsekzoznamu"/>
              <w:numPr>
                <w:ilvl w:val="0"/>
                <w:numId w:val="23"/>
              </w:numPr>
              <w:jc w:val="both"/>
              <w:rPr>
                <w:rFonts w:ascii="Times New Roman" w:hAnsi="Times New Roman"/>
                <w:sz w:val="20"/>
                <w:szCs w:val="20"/>
              </w:rPr>
            </w:pPr>
            <w:r w:rsidRPr="00D204AB">
              <w:rPr>
                <w:rFonts w:ascii="Times New Roman" w:hAnsi="Times New Roman"/>
                <w:sz w:val="20"/>
                <w:szCs w:val="20"/>
              </w:rPr>
              <w:t>Tréningy mládeže</w:t>
            </w:r>
          </w:p>
          <w:p w:rsidR="000D27EF" w:rsidRPr="00D204AB" w:rsidRDefault="000D27EF" w:rsidP="000D27EF">
            <w:pPr>
              <w:pStyle w:val="Odsekzoznamu"/>
              <w:numPr>
                <w:ilvl w:val="0"/>
                <w:numId w:val="23"/>
              </w:numPr>
              <w:jc w:val="both"/>
              <w:rPr>
                <w:rFonts w:ascii="Times New Roman" w:hAnsi="Times New Roman"/>
                <w:sz w:val="20"/>
                <w:szCs w:val="20"/>
              </w:rPr>
            </w:pPr>
            <w:r w:rsidRPr="00D204AB">
              <w:rPr>
                <w:rFonts w:ascii="Times New Roman" w:hAnsi="Times New Roman"/>
                <w:sz w:val="20"/>
                <w:szCs w:val="20"/>
              </w:rPr>
              <w:t>Účasť na majstrovských podujatiach</w:t>
            </w:r>
          </w:p>
          <w:p w:rsidR="000D27EF" w:rsidRPr="00D204AB" w:rsidRDefault="000D27EF" w:rsidP="000D27EF">
            <w:pPr>
              <w:pStyle w:val="Odsekzoznamu"/>
              <w:numPr>
                <w:ilvl w:val="0"/>
                <w:numId w:val="23"/>
              </w:numPr>
              <w:jc w:val="both"/>
              <w:rPr>
                <w:rFonts w:ascii="Times New Roman" w:hAnsi="Times New Roman"/>
                <w:sz w:val="20"/>
                <w:szCs w:val="20"/>
              </w:rPr>
            </w:pPr>
            <w:r w:rsidRPr="00D204AB">
              <w:rPr>
                <w:rFonts w:ascii="Times New Roman" w:hAnsi="Times New Roman"/>
                <w:sz w:val="20"/>
                <w:szCs w:val="20"/>
              </w:rPr>
              <w:t>Sústredenie mládeže</w:t>
            </w:r>
          </w:p>
          <w:p w:rsidR="000D27EF" w:rsidRPr="00D204AB" w:rsidRDefault="000D27EF" w:rsidP="000D27EF">
            <w:pPr>
              <w:pStyle w:val="Odsekzoznamu"/>
              <w:numPr>
                <w:ilvl w:val="0"/>
                <w:numId w:val="23"/>
              </w:numPr>
              <w:jc w:val="both"/>
              <w:rPr>
                <w:rFonts w:ascii="Times New Roman" w:hAnsi="Times New Roman"/>
                <w:sz w:val="20"/>
                <w:szCs w:val="20"/>
              </w:rPr>
            </w:pPr>
            <w:r w:rsidRPr="00D204AB">
              <w:rPr>
                <w:rFonts w:ascii="Times New Roman" w:hAnsi="Times New Roman"/>
                <w:sz w:val="20"/>
                <w:szCs w:val="20"/>
              </w:rPr>
              <w:t>Účasť na šachových turnajoch</w:t>
            </w:r>
          </w:p>
          <w:p w:rsidR="000D27EF" w:rsidRPr="00D204AB" w:rsidRDefault="000D27EF" w:rsidP="00296258">
            <w:pPr>
              <w:jc w:val="both"/>
              <w:rPr>
                <w:sz w:val="20"/>
                <w:szCs w:val="20"/>
              </w:rPr>
            </w:pPr>
          </w:p>
          <w:p w:rsidR="000D27EF" w:rsidRPr="00D204AB" w:rsidRDefault="000D27EF" w:rsidP="00296258">
            <w:pPr>
              <w:jc w:val="both"/>
              <w:rPr>
                <w:sz w:val="20"/>
                <w:szCs w:val="20"/>
              </w:rPr>
            </w:pPr>
            <w:r w:rsidRPr="00D204AB">
              <w:rPr>
                <w:sz w:val="20"/>
                <w:szCs w:val="20"/>
              </w:rPr>
              <w:t>Nemožno použiť na:</w:t>
            </w:r>
          </w:p>
          <w:p w:rsidR="000D27EF" w:rsidRPr="00D204AB" w:rsidRDefault="000D27EF" w:rsidP="000D27EF">
            <w:pPr>
              <w:pStyle w:val="Odsekzoznamu"/>
              <w:numPr>
                <w:ilvl w:val="0"/>
                <w:numId w:val="24"/>
              </w:numPr>
              <w:jc w:val="both"/>
              <w:rPr>
                <w:rFonts w:ascii="Times New Roman" w:hAnsi="Times New Roman"/>
                <w:sz w:val="20"/>
                <w:szCs w:val="20"/>
              </w:rPr>
            </w:pPr>
            <w:r w:rsidRPr="00D204AB">
              <w:rPr>
                <w:rFonts w:ascii="Times New Roman" w:hAnsi="Times New Roman"/>
                <w:sz w:val="20"/>
                <w:szCs w:val="20"/>
              </w:rPr>
              <w:t>Odmeny trénerom</w:t>
            </w:r>
          </w:p>
          <w:p w:rsidR="000D27EF" w:rsidRPr="00D204AB" w:rsidRDefault="000D27EF" w:rsidP="00296258"/>
        </w:tc>
        <w:tc>
          <w:tcPr>
            <w:tcW w:w="1701" w:type="dxa"/>
            <w:shd w:val="clear" w:color="auto" w:fill="auto"/>
          </w:tcPr>
          <w:p w:rsidR="000D27EF" w:rsidRPr="00D204AB" w:rsidRDefault="000D27EF" w:rsidP="00296258">
            <w:pPr>
              <w:jc w:val="center"/>
              <w:rPr>
                <w:b/>
              </w:rPr>
            </w:pPr>
            <w:r w:rsidRPr="00D204AB">
              <w:rPr>
                <w:b/>
                <w:noProof/>
              </w:rPr>
              <w:t>2500€</w:t>
            </w:r>
          </w:p>
        </w:tc>
      </w:tr>
      <w:tr w:rsidR="000D27EF" w:rsidRPr="00D204AB" w:rsidTr="00D204AB">
        <w:tc>
          <w:tcPr>
            <w:tcW w:w="1271" w:type="dxa"/>
            <w:shd w:val="clear" w:color="auto" w:fill="auto"/>
          </w:tcPr>
          <w:p w:rsidR="000D27EF" w:rsidRPr="00D204AB" w:rsidRDefault="000D27EF" w:rsidP="00296258">
            <w:pPr>
              <w:jc w:val="center"/>
              <w:rPr>
                <w:b/>
              </w:rPr>
            </w:pPr>
            <w:r w:rsidRPr="00D204AB">
              <w:rPr>
                <w:b/>
              </w:rPr>
              <w:t>8.</w:t>
            </w:r>
          </w:p>
        </w:tc>
        <w:tc>
          <w:tcPr>
            <w:tcW w:w="2127" w:type="dxa"/>
            <w:shd w:val="clear" w:color="auto" w:fill="auto"/>
          </w:tcPr>
          <w:p w:rsidR="000D27EF" w:rsidRPr="00D204AB" w:rsidRDefault="000D27EF" w:rsidP="00296258">
            <w:pPr>
              <w:jc w:val="center"/>
              <w:rPr>
                <w:b/>
                <w:bCs/>
                <w:color w:val="000000"/>
              </w:rPr>
            </w:pPr>
            <w:r w:rsidRPr="00D204AB">
              <w:rPr>
                <w:b/>
                <w:bCs/>
                <w:color w:val="000000"/>
              </w:rPr>
              <w:t>FC Internacionál Devínska Nová Ves</w:t>
            </w:r>
          </w:p>
          <w:p w:rsidR="000D27EF" w:rsidRPr="00D204AB" w:rsidRDefault="000D27EF" w:rsidP="00296258">
            <w:pPr>
              <w:rPr>
                <w:b/>
              </w:rPr>
            </w:pPr>
          </w:p>
        </w:tc>
        <w:tc>
          <w:tcPr>
            <w:tcW w:w="4677" w:type="dxa"/>
            <w:shd w:val="clear" w:color="auto" w:fill="auto"/>
          </w:tcPr>
          <w:p w:rsidR="000D27EF" w:rsidRPr="00D204AB" w:rsidRDefault="000D27EF" w:rsidP="00296258">
            <w:pPr>
              <w:rPr>
                <w:b/>
              </w:rPr>
            </w:pPr>
            <w:r w:rsidRPr="00D204AB">
              <w:rPr>
                <w:b/>
              </w:rPr>
              <w:t>Názov projektu: Futbal, FC Internacionál Devínska Nová Ves</w:t>
            </w:r>
          </w:p>
          <w:p w:rsidR="000D27EF" w:rsidRPr="00D204AB" w:rsidRDefault="000D27EF" w:rsidP="00296258">
            <w:pPr>
              <w:jc w:val="both"/>
              <w:rPr>
                <w:sz w:val="20"/>
                <w:szCs w:val="20"/>
              </w:rPr>
            </w:pPr>
            <w:r w:rsidRPr="00D204AB">
              <w:rPr>
                <w:sz w:val="20"/>
                <w:szCs w:val="20"/>
              </w:rPr>
              <w:t>Organizovanie futbalových zápasov starých pánov, organizovanie futbalových turnajov, dedinského turnaja, materiálno-technické zabezpečenie, nákup výstroje a trofejí, preprava na zápasy, prenájom telocvične/umelej trávy</w:t>
            </w:r>
          </w:p>
          <w:p w:rsidR="000D27EF" w:rsidRPr="00D204AB" w:rsidRDefault="000D27EF" w:rsidP="00296258">
            <w:pPr>
              <w:jc w:val="both"/>
              <w:rPr>
                <w:sz w:val="20"/>
                <w:szCs w:val="20"/>
              </w:rPr>
            </w:pPr>
          </w:p>
          <w:p w:rsidR="000D27EF" w:rsidRPr="00D204AB" w:rsidRDefault="000D27EF" w:rsidP="00296258">
            <w:pPr>
              <w:jc w:val="both"/>
              <w:rPr>
                <w:sz w:val="20"/>
                <w:szCs w:val="20"/>
              </w:rPr>
            </w:pPr>
            <w:r w:rsidRPr="00D204AB">
              <w:rPr>
                <w:sz w:val="20"/>
                <w:szCs w:val="20"/>
              </w:rPr>
              <w:t>Použiť konkrétne na:</w:t>
            </w:r>
          </w:p>
          <w:p w:rsidR="000D27EF" w:rsidRPr="00D204AB" w:rsidRDefault="000D27EF" w:rsidP="000D27EF">
            <w:pPr>
              <w:pStyle w:val="Odsekzoznamu"/>
              <w:numPr>
                <w:ilvl w:val="0"/>
                <w:numId w:val="24"/>
              </w:numPr>
              <w:jc w:val="both"/>
              <w:rPr>
                <w:rFonts w:ascii="Times New Roman" w:hAnsi="Times New Roman"/>
                <w:sz w:val="20"/>
                <w:szCs w:val="20"/>
              </w:rPr>
            </w:pPr>
            <w:r w:rsidRPr="00D204AB">
              <w:rPr>
                <w:rFonts w:ascii="Times New Roman" w:hAnsi="Times New Roman"/>
                <w:sz w:val="20"/>
                <w:szCs w:val="20"/>
              </w:rPr>
              <w:t>Prenájom telocvične/umelej trávy</w:t>
            </w:r>
          </w:p>
          <w:p w:rsidR="000D27EF" w:rsidRPr="00D204AB" w:rsidRDefault="000D27EF" w:rsidP="000D27EF">
            <w:pPr>
              <w:pStyle w:val="Odsekzoznamu"/>
              <w:numPr>
                <w:ilvl w:val="0"/>
                <w:numId w:val="24"/>
              </w:numPr>
              <w:jc w:val="both"/>
              <w:rPr>
                <w:rFonts w:ascii="Times New Roman" w:hAnsi="Times New Roman"/>
                <w:sz w:val="20"/>
                <w:szCs w:val="20"/>
              </w:rPr>
            </w:pPr>
            <w:r w:rsidRPr="00D204AB">
              <w:rPr>
                <w:rFonts w:ascii="Times New Roman" w:hAnsi="Times New Roman"/>
                <w:sz w:val="20"/>
                <w:szCs w:val="20"/>
              </w:rPr>
              <w:t>Preprava na zápasy</w:t>
            </w:r>
          </w:p>
          <w:p w:rsidR="000D27EF" w:rsidRPr="00D204AB" w:rsidRDefault="000D27EF" w:rsidP="000D27EF">
            <w:pPr>
              <w:pStyle w:val="Odsekzoznamu"/>
              <w:numPr>
                <w:ilvl w:val="0"/>
                <w:numId w:val="24"/>
              </w:numPr>
              <w:jc w:val="both"/>
              <w:rPr>
                <w:rFonts w:ascii="Times New Roman" w:hAnsi="Times New Roman"/>
                <w:sz w:val="20"/>
                <w:szCs w:val="20"/>
              </w:rPr>
            </w:pPr>
            <w:r w:rsidRPr="00D204AB">
              <w:rPr>
                <w:rFonts w:ascii="Times New Roman" w:hAnsi="Times New Roman"/>
                <w:sz w:val="20"/>
                <w:szCs w:val="20"/>
              </w:rPr>
              <w:t>Športové oblečenie (dresy, trenírky, tričká, teplákové súpravy)</w:t>
            </w:r>
          </w:p>
          <w:p w:rsidR="000D27EF" w:rsidRPr="00D204AB" w:rsidRDefault="000D27EF" w:rsidP="000D27EF">
            <w:pPr>
              <w:pStyle w:val="Odsekzoznamu"/>
              <w:numPr>
                <w:ilvl w:val="0"/>
                <w:numId w:val="24"/>
              </w:numPr>
              <w:jc w:val="both"/>
              <w:rPr>
                <w:rFonts w:ascii="Times New Roman" w:hAnsi="Times New Roman"/>
              </w:rPr>
            </w:pPr>
            <w:r w:rsidRPr="00D204AB">
              <w:rPr>
                <w:rFonts w:ascii="Times New Roman" w:hAnsi="Times New Roman"/>
                <w:sz w:val="20"/>
                <w:szCs w:val="20"/>
              </w:rPr>
              <w:t>Športový materiál (lopty, kopačky,</w:t>
            </w:r>
            <w:r w:rsidRPr="00D204AB">
              <w:rPr>
                <w:rFonts w:ascii="Times New Roman" w:hAnsi="Times New Roman"/>
              </w:rPr>
              <w:t xml:space="preserve"> športové pomôcky)</w:t>
            </w:r>
          </w:p>
          <w:p w:rsidR="000D27EF" w:rsidRPr="00D204AB" w:rsidRDefault="000D27EF" w:rsidP="000D27EF">
            <w:pPr>
              <w:pStyle w:val="Odsekzoznamu"/>
              <w:numPr>
                <w:ilvl w:val="0"/>
                <w:numId w:val="24"/>
              </w:numPr>
              <w:jc w:val="both"/>
              <w:rPr>
                <w:rFonts w:ascii="Times New Roman" w:hAnsi="Times New Roman"/>
              </w:rPr>
            </w:pPr>
            <w:r w:rsidRPr="00D204AB">
              <w:rPr>
                <w:rFonts w:ascii="Times New Roman" w:hAnsi="Times New Roman"/>
              </w:rPr>
              <w:t>Dedinský turnaj</w:t>
            </w:r>
          </w:p>
          <w:p w:rsidR="000D27EF" w:rsidRPr="00D204AB" w:rsidRDefault="000D27EF" w:rsidP="00296258">
            <w:pPr>
              <w:pStyle w:val="Odsekzoznamu"/>
              <w:jc w:val="both"/>
              <w:rPr>
                <w:rFonts w:ascii="Times New Roman" w:hAnsi="Times New Roman"/>
              </w:rPr>
            </w:pPr>
          </w:p>
        </w:tc>
        <w:tc>
          <w:tcPr>
            <w:tcW w:w="1701" w:type="dxa"/>
            <w:shd w:val="clear" w:color="auto" w:fill="auto"/>
          </w:tcPr>
          <w:p w:rsidR="000D27EF" w:rsidRPr="00D204AB" w:rsidRDefault="000D27EF" w:rsidP="00296258">
            <w:pPr>
              <w:jc w:val="center"/>
              <w:rPr>
                <w:b/>
              </w:rPr>
            </w:pPr>
            <w:r w:rsidRPr="00D204AB">
              <w:rPr>
                <w:b/>
                <w:noProof/>
              </w:rPr>
              <w:t>1000€</w:t>
            </w:r>
          </w:p>
        </w:tc>
      </w:tr>
      <w:tr w:rsidR="000D27EF" w:rsidRPr="00D204AB" w:rsidTr="00D204AB">
        <w:tc>
          <w:tcPr>
            <w:tcW w:w="1271" w:type="dxa"/>
            <w:shd w:val="clear" w:color="auto" w:fill="auto"/>
          </w:tcPr>
          <w:p w:rsidR="000D27EF" w:rsidRPr="00D204AB" w:rsidRDefault="000D27EF" w:rsidP="00296258">
            <w:pPr>
              <w:jc w:val="center"/>
              <w:rPr>
                <w:b/>
              </w:rPr>
            </w:pPr>
            <w:r w:rsidRPr="00D204AB">
              <w:rPr>
                <w:b/>
              </w:rPr>
              <w:t>9.</w:t>
            </w:r>
          </w:p>
        </w:tc>
        <w:tc>
          <w:tcPr>
            <w:tcW w:w="2127" w:type="dxa"/>
            <w:shd w:val="clear" w:color="auto" w:fill="auto"/>
          </w:tcPr>
          <w:p w:rsidR="000D27EF" w:rsidRPr="00D204AB" w:rsidRDefault="000D27EF" w:rsidP="00296258">
            <w:pPr>
              <w:jc w:val="center"/>
              <w:rPr>
                <w:b/>
                <w:bCs/>
                <w:color w:val="000000"/>
              </w:rPr>
            </w:pPr>
            <w:r w:rsidRPr="00D204AB">
              <w:rPr>
                <w:b/>
                <w:bCs/>
                <w:color w:val="000000"/>
              </w:rPr>
              <w:t>Futbalový klub mládeže Devínska Nová Ves</w:t>
            </w:r>
          </w:p>
          <w:p w:rsidR="000D27EF" w:rsidRPr="00D204AB" w:rsidRDefault="000D27EF" w:rsidP="00296258">
            <w:pPr>
              <w:rPr>
                <w:b/>
              </w:rPr>
            </w:pPr>
          </w:p>
        </w:tc>
        <w:tc>
          <w:tcPr>
            <w:tcW w:w="4677" w:type="dxa"/>
            <w:shd w:val="clear" w:color="auto" w:fill="auto"/>
          </w:tcPr>
          <w:p w:rsidR="000D27EF" w:rsidRPr="00D204AB" w:rsidRDefault="000D27EF" w:rsidP="00296258">
            <w:pPr>
              <w:rPr>
                <w:b/>
              </w:rPr>
            </w:pPr>
            <w:r w:rsidRPr="00D204AB">
              <w:rPr>
                <w:b/>
              </w:rPr>
              <w:t>Názov projektu: Futbalový klub mládeže Devínska Nová Ves</w:t>
            </w:r>
          </w:p>
          <w:p w:rsidR="000D27EF" w:rsidRPr="00D204AB" w:rsidRDefault="000D27EF" w:rsidP="00296258">
            <w:pPr>
              <w:jc w:val="both"/>
              <w:rPr>
                <w:sz w:val="20"/>
                <w:szCs w:val="20"/>
              </w:rPr>
            </w:pPr>
            <w:r w:rsidRPr="00D204AB">
              <w:rPr>
                <w:sz w:val="20"/>
                <w:szCs w:val="20"/>
              </w:rPr>
              <w:t>Dotácia bude použitá pre 250 detí 10 športových kategóriách na spolufinancovanie zabezpečenia ďalšieho rozvoja a rozširovanie aktivít Futbalového klubu mládeže Devínska Nová Ves vo forme úhrady štartovnom na turnajoch, zabezpečenie zdravotnej služby na súťažných zápasoch, prenájom telocviční a veľkej umelej trávy na zimné mesiace (január, február, marec, november, december). Zároveň plánujeme doplnenie klubových zápasových sád, tréningových mikín, šuštiakových búnd, tréningových pomôcok, pokračovanie vo využívaní video systému pre nahrávanie zápasov a potreba dokúpenia futbalových lôpt.</w:t>
            </w:r>
          </w:p>
          <w:p w:rsidR="000D27EF" w:rsidRPr="00D204AB" w:rsidRDefault="000D27EF" w:rsidP="00296258">
            <w:pPr>
              <w:jc w:val="both"/>
              <w:rPr>
                <w:sz w:val="20"/>
                <w:szCs w:val="20"/>
              </w:rPr>
            </w:pPr>
            <w:r w:rsidRPr="00D204AB">
              <w:rPr>
                <w:sz w:val="20"/>
                <w:szCs w:val="20"/>
              </w:rPr>
              <w:t>Použiť konkrétne na:</w:t>
            </w:r>
          </w:p>
          <w:p w:rsidR="000D27EF" w:rsidRPr="00D204AB" w:rsidRDefault="000D27EF" w:rsidP="000D27EF">
            <w:pPr>
              <w:pStyle w:val="Odsekzoznamu"/>
              <w:numPr>
                <w:ilvl w:val="0"/>
                <w:numId w:val="25"/>
              </w:numPr>
              <w:jc w:val="both"/>
              <w:rPr>
                <w:rFonts w:ascii="Times New Roman" w:hAnsi="Times New Roman"/>
                <w:sz w:val="20"/>
                <w:szCs w:val="20"/>
              </w:rPr>
            </w:pPr>
            <w:r w:rsidRPr="00D204AB">
              <w:rPr>
                <w:rFonts w:ascii="Times New Roman" w:hAnsi="Times New Roman"/>
                <w:sz w:val="20"/>
                <w:szCs w:val="20"/>
              </w:rPr>
              <w:t>Prenájom telocviční počas zimných mesiacov (január, február, marec, november, december)</w:t>
            </w:r>
          </w:p>
          <w:p w:rsidR="000D27EF" w:rsidRPr="00D204AB" w:rsidRDefault="000D27EF" w:rsidP="000D27EF">
            <w:pPr>
              <w:pStyle w:val="Odsekzoznamu"/>
              <w:numPr>
                <w:ilvl w:val="0"/>
                <w:numId w:val="25"/>
              </w:numPr>
              <w:jc w:val="both"/>
              <w:rPr>
                <w:rFonts w:ascii="Times New Roman" w:hAnsi="Times New Roman"/>
                <w:sz w:val="20"/>
                <w:szCs w:val="20"/>
              </w:rPr>
            </w:pPr>
            <w:r w:rsidRPr="00D204AB">
              <w:rPr>
                <w:rFonts w:ascii="Times New Roman" w:hAnsi="Times New Roman"/>
                <w:sz w:val="20"/>
                <w:szCs w:val="20"/>
              </w:rPr>
              <w:t>Prenájom veľkej umelej trávy počas zimných mesiacov  (január, február, marec, november, december)</w:t>
            </w:r>
          </w:p>
          <w:p w:rsidR="000D27EF" w:rsidRPr="00D204AB" w:rsidRDefault="000D27EF" w:rsidP="000D27EF">
            <w:pPr>
              <w:pStyle w:val="Odsekzoznamu"/>
              <w:numPr>
                <w:ilvl w:val="0"/>
                <w:numId w:val="25"/>
              </w:numPr>
              <w:jc w:val="both"/>
              <w:rPr>
                <w:rFonts w:ascii="Times New Roman" w:hAnsi="Times New Roman"/>
                <w:sz w:val="20"/>
                <w:szCs w:val="20"/>
              </w:rPr>
            </w:pPr>
            <w:r w:rsidRPr="00D204AB">
              <w:rPr>
                <w:rFonts w:ascii="Times New Roman" w:hAnsi="Times New Roman"/>
                <w:sz w:val="20"/>
                <w:szCs w:val="20"/>
              </w:rPr>
              <w:t>Zdravotná služba na súťažných zápasoch a turnajoch</w:t>
            </w:r>
          </w:p>
          <w:p w:rsidR="000D27EF" w:rsidRPr="00D204AB" w:rsidRDefault="000D27EF" w:rsidP="000D27EF">
            <w:pPr>
              <w:pStyle w:val="Odsekzoznamu"/>
              <w:numPr>
                <w:ilvl w:val="0"/>
                <w:numId w:val="25"/>
              </w:numPr>
              <w:jc w:val="both"/>
              <w:rPr>
                <w:rFonts w:ascii="Times New Roman" w:hAnsi="Times New Roman"/>
                <w:sz w:val="20"/>
                <w:szCs w:val="20"/>
              </w:rPr>
            </w:pPr>
            <w:r w:rsidRPr="00D204AB">
              <w:rPr>
                <w:rFonts w:ascii="Times New Roman" w:hAnsi="Times New Roman"/>
                <w:sz w:val="20"/>
                <w:szCs w:val="20"/>
              </w:rPr>
              <w:t>Štartovné na futbalové súťaže a turnaje pre 10 kategórií</w:t>
            </w:r>
          </w:p>
          <w:p w:rsidR="000D27EF" w:rsidRPr="00D204AB" w:rsidRDefault="000D27EF" w:rsidP="000D27EF">
            <w:pPr>
              <w:pStyle w:val="Odsekzoznamu"/>
              <w:numPr>
                <w:ilvl w:val="0"/>
                <w:numId w:val="25"/>
              </w:numPr>
              <w:jc w:val="both"/>
              <w:rPr>
                <w:rFonts w:ascii="Times New Roman" w:hAnsi="Times New Roman"/>
                <w:sz w:val="20"/>
                <w:szCs w:val="20"/>
              </w:rPr>
            </w:pPr>
            <w:r w:rsidRPr="00D204AB">
              <w:rPr>
                <w:rFonts w:ascii="Times New Roman" w:hAnsi="Times New Roman"/>
                <w:sz w:val="20"/>
                <w:szCs w:val="20"/>
              </w:rPr>
              <w:t>VEO – video systém pre nahrávanie súťažných zápasov</w:t>
            </w:r>
          </w:p>
          <w:p w:rsidR="000D27EF" w:rsidRPr="00D204AB" w:rsidRDefault="000D27EF" w:rsidP="000D27EF">
            <w:pPr>
              <w:pStyle w:val="Odsekzoznamu"/>
              <w:numPr>
                <w:ilvl w:val="0"/>
                <w:numId w:val="25"/>
              </w:numPr>
              <w:jc w:val="both"/>
              <w:rPr>
                <w:rFonts w:ascii="Times New Roman" w:hAnsi="Times New Roman"/>
                <w:sz w:val="20"/>
                <w:szCs w:val="20"/>
              </w:rPr>
            </w:pPr>
            <w:r w:rsidRPr="00D204AB">
              <w:rPr>
                <w:rFonts w:ascii="Times New Roman" w:hAnsi="Times New Roman"/>
                <w:sz w:val="20"/>
                <w:szCs w:val="20"/>
              </w:rPr>
              <w:t>Dokúpenie športových ruksakov</w:t>
            </w:r>
          </w:p>
          <w:p w:rsidR="000D27EF" w:rsidRPr="00D204AB" w:rsidRDefault="000D27EF" w:rsidP="000D27EF">
            <w:pPr>
              <w:pStyle w:val="Odsekzoznamu"/>
              <w:numPr>
                <w:ilvl w:val="0"/>
                <w:numId w:val="25"/>
              </w:numPr>
              <w:jc w:val="both"/>
              <w:rPr>
                <w:rFonts w:ascii="Times New Roman" w:hAnsi="Times New Roman"/>
                <w:sz w:val="20"/>
                <w:szCs w:val="20"/>
              </w:rPr>
            </w:pPr>
            <w:r w:rsidRPr="00D204AB">
              <w:rPr>
                <w:rFonts w:ascii="Times New Roman" w:hAnsi="Times New Roman"/>
                <w:sz w:val="20"/>
                <w:szCs w:val="20"/>
              </w:rPr>
              <w:t>Dokúpenie zápasových sád dresov</w:t>
            </w:r>
          </w:p>
          <w:p w:rsidR="000D27EF" w:rsidRPr="00D204AB" w:rsidRDefault="000D27EF" w:rsidP="000D27EF">
            <w:pPr>
              <w:pStyle w:val="Odsekzoznamu"/>
              <w:numPr>
                <w:ilvl w:val="0"/>
                <w:numId w:val="25"/>
              </w:numPr>
              <w:jc w:val="both"/>
              <w:rPr>
                <w:rFonts w:ascii="Times New Roman" w:hAnsi="Times New Roman"/>
                <w:sz w:val="20"/>
                <w:szCs w:val="20"/>
              </w:rPr>
            </w:pPr>
            <w:r w:rsidRPr="00D204AB">
              <w:rPr>
                <w:rFonts w:ascii="Times New Roman" w:hAnsi="Times New Roman"/>
                <w:sz w:val="20"/>
                <w:szCs w:val="20"/>
              </w:rPr>
              <w:t>Dokúpenie tréningových súprav</w:t>
            </w:r>
          </w:p>
          <w:p w:rsidR="000D27EF" w:rsidRPr="00D204AB" w:rsidRDefault="000D27EF" w:rsidP="000D27EF">
            <w:pPr>
              <w:pStyle w:val="Odsekzoznamu"/>
              <w:numPr>
                <w:ilvl w:val="0"/>
                <w:numId w:val="25"/>
              </w:numPr>
              <w:jc w:val="both"/>
              <w:rPr>
                <w:rFonts w:ascii="Times New Roman" w:hAnsi="Times New Roman"/>
                <w:sz w:val="20"/>
                <w:szCs w:val="20"/>
              </w:rPr>
            </w:pPr>
            <w:r w:rsidRPr="00D204AB">
              <w:rPr>
                <w:rFonts w:ascii="Times New Roman" w:hAnsi="Times New Roman"/>
                <w:sz w:val="20"/>
                <w:szCs w:val="20"/>
              </w:rPr>
              <w:t>Dokúpenie tréningových šuštiakov a búnd</w:t>
            </w:r>
          </w:p>
          <w:p w:rsidR="000D27EF" w:rsidRPr="00D204AB" w:rsidRDefault="000D27EF" w:rsidP="000D27EF">
            <w:pPr>
              <w:pStyle w:val="Odsekzoznamu"/>
              <w:numPr>
                <w:ilvl w:val="0"/>
                <w:numId w:val="25"/>
              </w:numPr>
              <w:jc w:val="both"/>
              <w:rPr>
                <w:rFonts w:ascii="Times New Roman" w:hAnsi="Times New Roman"/>
                <w:sz w:val="20"/>
                <w:szCs w:val="20"/>
              </w:rPr>
            </w:pPr>
            <w:r w:rsidRPr="00D204AB">
              <w:rPr>
                <w:rFonts w:ascii="Times New Roman" w:hAnsi="Times New Roman"/>
                <w:sz w:val="20"/>
                <w:szCs w:val="20"/>
              </w:rPr>
              <w:t>Tréningové pomôcky</w:t>
            </w:r>
          </w:p>
          <w:p w:rsidR="000D27EF" w:rsidRPr="00D204AB" w:rsidRDefault="000D27EF" w:rsidP="000D27EF">
            <w:pPr>
              <w:pStyle w:val="Odsekzoznamu"/>
              <w:numPr>
                <w:ilvl w:val="0"/>
                <w:numId w:val="25"/>
              </w:numPr>
              <w:jc w:val="both"/>
              <w:rPr>
                <w:rFonts w:ascii="Times New Roman" w:hAnsi="Times New Roman"/>
                <w:sz w:val="20"/>
                <w:szCs w:val="20"/>
              </w:rPr>
            </w:pPr>
            <w:r w:rsidRPr="00D204AB">
              <w:rPr>
                <w:rFonts w:ascii="Times New Roman" w:hAnsi="Times New Roman"/>
                <w:sz w:val="20"/>
                <w:szCs w:val="20"/>
              </w:rPr>
              <w:t>Lopty</w:t>
            </w:r>
          </w:p>
          <w:p w:rsidR="000D27EF" w:rsidRPr="00D204AB" w:rsidRDefault="000D27EF" w:rsidP="00296258">
            <w:pPr>
              <w:pStyle w:val="Odsekzoznamu"/>
              <w:jc w:val="both"/>
              <w:rPr>
                <w:rFonts w:ascii="Times New Roman" w:hAnsi="Times New Roman"/>
              </w:rPr>
            </w:pPr>
          </w:p>
        </w:tc>
        <w:tc>
          <w:tcPr>
            <w:tcW w:w="1701" w:type="dxa"/>
            <w:shd w:val="clear" w:color="auto" w:fill="auto"/>
          </w:tcPr>
          <w:p w:rsidR="000D27EF" w:rsidRPr="00D204AB" w:rsidRDefault="000D27EF" w:rsidP="00296258">
            <w:pPr>
              <w:jc w:val="center"/>
              <w:rPr>
                <w:b/>
              </w:rPr>
            </w:pPr>
            <w:r w:rsidRPr="00D204AB">
              <w:rPr>
                <w:b/>
                <w:noProof/>
              </w:rPr>
              <w:t>12000€</w:t>
            </w:r>
          </w:p>
        </w:tc>
      </w:tr>
      <w:tr w:rsidR="000D27EF" w:rsidRPr="00D204AB" w:rsidTr="00D204AB">
        <w:tc>
          <w:tcPr>
            <w:tcW w:w="1271" w:type="dxa"/>
            <w:shd w:val="clear" w:color="auto" w:fill="auto"/>
          </w:tcPr>
          <w:p w:rsidR="000D27EF" w:rsidRPr="00D204AB" w:rsidRDefault="000D27EF" w:rsidP="00296258">
            <w:pPr>
              <w:jc w:val="center"/>
              <w:rPr>
                <w:b/>
              </w:rPr>
            </w:pPr>
            <w:r w:rsidRPr="00D204AB">
              <w:rPr>
                <w:b/>
              </w:rPr>
              <w:t>10.</w:t>
            </w:r>
          </w:p>
        </w:tc>
        <w:tc>
          <w:tcPr>
            <w:tcW w:w="2127" w:type="dxa"/>
            <w:shd w:val="clear" w:color="auto" w:fill="auto"/>
          </w:tcPr>
          <w:p w:rsidR="000D27EF" w:rsidRPr="00D204AB" w:rsidRDefault="000D27EF" w:rsidP="00296258">
            <w:pPr>
              <w:jc w:val="center"/>
              <w:rPr>
                <w:b/>
                <w:bCs/>
                <w:color w:val="000000"/>
              </w:rPr>
            </w:pPr>
            <w:r w:rsidRPr="00D204AB">
              <w:rPr>
                <w:b/>
                <w:bCs/>
                <w:color w:val="000000"/>
              </w:rPr>
              <w:t>Klub Workout Academy o.z.</w:t>
            </w:r>
          </w:p>
          <w:p w:rsidR="000D27EF" w:rsidRPr="00D204AB" w:rsidRDefault="000D27EF" w:rsidP="00296258">
            <w:pPr>
              <w:rPr>
                <w:b/>
              </w:rPr>
            </w:pPr>
          </w:p>
        </w:tc>
        <w:tc>
          <w:tcPr>
            <w:tcW w:w="4677" w:type="dxa"/>
            <w:shd w:val="clear" w:color="auto" w:fill="auto"/>
          </w:tcPr>
          <w:p w:rsidR="000D27EF" w:rsidRPr="00D204AB" w:rsidRDefault="000D27EF" w:rsidP="00296258">
            <w:pPr>
              <w:rPr>
                <w:b/>
              </w:rPr>
            </w:pPr>
            <w:r w:rsidRPr="00D204AB">
              <w:rPr>
                <w:b/>
              </w:rPr>
              <w:t>Názov projektu: Športové a kultúrne podujatia pre mládež a dospelých</w:t>
            </w:r>
          </w:p>
          <w:p w:rsidR="000D27EF" w:rsidRPr="00D204AB" w:rsidRDefault="000D27EF" w:rsidP="00296258">
            <w:pPr>
              <w:rPr>
                <w:sz w:val="20"/>
                <w:szCs w:val="20"/>
              </w:rPr>
            </w:pPr>
            <w:r w:rsidRPr="00D204AB">
              <w:rPr>
                <w:sz w:val="20"/>
                <w:szCs w:val="20"/>
              </w:rPr>
              <w:t>1. "Rozhýb sa v lete! s WA"</w:t>
            </w:r>
          </w:p>
          <w:p w:rsidR="000D27EF" w:rsidRPr="00D204AB" w:rsidRDefault="000D27EF" w:rsidP="00296258">
            <w:pPr>
              <w:rPr>
                <w:sz w:val="20"/>
                <w:szCs w:val="20"/>
              </w:rPr>
            </w:pPr>
            <w:r w:rsidRPr="00D204AB">
              <w:rPr>
                <w:sz w:val="20"/>
                <w:szCs w:val="20"/>
              </w:rPr>
              <w:t>2. cvičenie pre deti a dospelých</w:t>
            </w:r>
          </w:p>
          <w:p w:rsidR="000D27EF" w:rsidRPr="00D204AB" w:rsidRDefault="000D27EF" w:rsidP="00296258">
            <w:pPr>
              <w:rPr>
                <w:sz w:val="20"/>
                <w:szCs w:val="20"/>
              </w:rPr>
            </w:pPr>
            <w:r w:rsidRPr="00D204AB">
              <w:rPr>
                <w:sz w:val="20"/>
                <w:szCs w:val="20"/>
              </w:rPr>
              <w:t>3. denný tábor</w:t>
            </w:r>
          </w:p>
          <w:p w:rsidR="000D27EF" w:rsidRPr="00D204AB" w:rsidRDefault="000D27EF" w:rsidP="00296258">
            <w:pPr>
              <w:rPr>
                <w:sz w:val="20"/>
                <w:szCs w:val="20"/>
              </w:rPr>
            </w:pPr>
            <w:r w:rsidRPr="00D204AB">
              <w:rPr>
                <w:sz w:val="20"/>
                <w:szCs w:val="20"/>
              </w:rPr>
              <w:t>4. detské akcie (Mikuláš, haloween)</w:t>
            </w:r>
          </w:p>
          <w:p w:rsidR="000D27EF" w:rsidRPr="00D204AB" w:rsidRDefault="000D27EF" w:rsidP="00296258">
            <w:pPr>
              <w:rPr>
                <w:sz w:val="20"/>
                <w:szCs w:val="20"/>
              </w:rPr>
            </w:pPr>
            <w:r w:rsidRPr="00D204AB">
              <w:rPr>
                <w:sz w:val="20"/>
                <w:szCs w:val="20"/>
              </w:rPr>
              <w:t>Použiť konkrétne na:</w:t>
            </w:r>
          </w:p>
          <w:p w:rsidR="000D27EF" w:rsidRPr="00D204AB" w:rsidRDefault="000D27EF" w:rsidP="000D27EF">
            <w:pPr>
              <w:pStyle w:val="Odsekzoznamu"/>
              <w:numPr>
                <w:ilvl w:val="0"/>
                <w:numId w:val="26"/>
              </w:numPr>
              <w:rPr>
                <w:rFonts w:ascii="Times New Roman" w:hAnsi="Times New Roman"/>
                <w:sz w:val="20"/>
                <w:szCs w:val="20"/>
              </w:rPr>
            </w:pPr>
            <w:r w:rsidRPr="00D204AB">
              <w:rPr>
                <w:rFonts w:ascii="Times New Roman" w:hAnsi="Times New Roman"/>
                <w:sz w:val="20"/>
                <w:szCs w:val="20"/>
              </w:rPr>
              <w:t xml:space="preserve">Športové vybavenie </w:t>
            </w:r>
          </w:p>
          <w:p w:rsidR="000D27EF" w:rsidRPr="00D204AB" w:rsidRDefault="000D27EF" w:rsidP="000D27EF">
            <w:pPr>
              <w:pStyle w:val="Odsekzoznamu"/>
              <w:numPr>
                <w:ilvl w:val="0"/>
                <w:numId w:val="26"/>
              </w:numPr>
              <w:rPr>
                <w:rFonts w:ascii="Times New Roman" w:hAnsi="Times New Roman"/>
                <w:sz w:val="20"/>
                <w:szCs w:val="20"/>
              </w:rPr>
            </w:pPr>
            <w:r w:rsidRPr="00D204AB">
              <w:rPr>
                <w:rFonts w:ascii="Times New Roman" w:hAnsi="Times New Roman"/>
                <w:sz w:val="20"/>
                <w:szCs w:val="20"/>
              </w:rPr>
              <w:t>Športové medaile/trofeje</w:t>
            </w:r>
          </w:p>
          <w:p w:rsidR="000D27EF" w:rsidRPr="00D204AB" w:rsidRDefault="000D27EF" w:rsidP="000D27EF">
            <w:pPr>
              <w:pStyle w:val="Odsekzoznamu"/>
              <w:numPr>
                <w:ilvl w:val="0"/>
                <w:numId w:val="26"/>
              </w:numPr>
              <w:rPr>
                <w:rFonts w:ascii="Times New Roman" w:hAnsi="Times New Roman"/>
                <w:sz w:val="20"/>
                <w:szCs w:val="20"/>
              </w:rPr>
            </w:pPr>
            <w:r w:rsidRPr="00D204AB">
              <w:rPr>
                <w:rFonts w:ascii="Times New Roman" w:hAnsi="Times New Roman"/>
                <w:sz w:val="20"/>
                <w:szCs w:val="20"/>
              </w:rPr>
              <w:t>Ubytovanie športové tábory</w:t>
            </w:r>
          </w:p>
          <w:p w:rsidR="000D27EF" w:rsidRPr="00D204AB" w:rsidRDefault="000D27EF" w:rsidP="000D27EF">
            <w:pPr>
              <w:pStyle w:val="Odsekzoznamu"/>
              <w:numPr>
                <w:ilvl w:val="0"/>
                <w:numId w:val="26"/>
              </w:numPr>
              <w:rPr>
                <w:rFonts w:ascii="Times New Roman" w:hAnsi="Times New Roman"/>
                <w:sz w:val="20"/>
                <w:szCs w:val="20"/>
              </w:rPr>
            </w:pPr>
            <w:r w:rsidRPr="00D204AB">
              <w:rPr>
                <w:rFonts w:ascii="Times New Roman" w:hAnsi="Times New Roman"/>
                <w:sz w:val="20"/>
                <w:szCs w:val="20"/>
              </w:rPr>
              <w:t>Denný tábor pre deti</w:t>
            </w:r>
          </w:p>
          <w:p w:rsidR="000D27EF" w:rsidRPr="00D204AB" w:rsidRDefault="000D27EF" w:rsidP="000D27EF">
            <w:pPr>
              <w:pStyle w:val="Odsekzoznamu"/>
              <w:numPr>
                <w:ilvl w:val="0"/>
                <w:numId w:val="26"/>
              </w:numPr>
              <w:rPr>
                <w:rFonts w:ascii="Times New Roman" w:hAnsi="Times New Roman"/>
                <w:sz w:val="20"/>
                <w:szCs w:val="20"/>
              </w:rPr>
            </w:pPr>
            <w:r w:rsidRPr="00D204AB">
              <w:rPr>
                <w:rFonts w:ascii="Times New Roman" w:hAnsi="Times New Roman"/>
                <w:sz w:val="20"/>
                <w:szCs w:val="20"/>
              </w:rPr>
              <w:t>Detské akcie (haloween, Mikuláš)</w:t>
            </w:r>
          </w:p>
          <w:p w:rsidR="000D27EF" w:rsidRPr="00D204AB" w:rsidRDefault="000D27EF" w:rsidP="000D27EF">
            <w:pPr>
              <w:pStyle w:val="Odsekzoznamu"/>
              <w:numPr>
                <w:ilvl w:val="0"/>
                <w:numId w:val="26"/>
              </w:numPr>
              <w:rPr>
                <w:rFonts w:ascii="Times New Roman" w:hAnsi="Times New Roman"/>
                <w:sz w:val="20"/>
                <w:szCs w:val="20"/>
              </w:rPr>
            </w:pPr>
            <w:r w:rsidRPr="00D204AB">
              <w:rPr>
                <w:rFonts w:ascii="Times New Roman" w:hAnsi="Times New Roman"/>
                <w:sz w:val="20"/>
                <w:szCs w:val="20"/>
              </w:rPr>
              <w:t>Reproduktor (detské tréningy a športové udalosti)</w:t>
            </w:r>
          </w:p>
          <w:p w:rsidR="000D27EF" w:rsidRPr="00D204AB" w:rsidRDefault="000D27EF" w:rsidP="000D27EF">
            <w:pPr>
              <w:pStyle w:val="Odsekzoznamu"/>
              <w:numPr>
                <w:ilvl w:val="0"/>
                <w:numId w:val="26"/>
              </w:numPr>
              <w:rPr>
                <w:rFonts w:ascii="Times New Roman" w:hAnsi="Times New Roman"/>
                <w:sz w:val="20"/>
                <w:szCs w:val="20"/>
              </w:rPr>
            </w:pPr>
            <w:r w:rsidRPr="00D204AB">
              <w:rPr>
                <w:rFonts w:ascii="Times New Roman" w:hAnsi="Times New Roman"/>
                <w:sz w:val="20"/>
                <w:szCs w:val="20"/>
              </w:rPr>
              <w:t>Zrkadlá v športovom priestore na detské a dospelácke tance</w:t>
            </w:r>
          </w:p>
          <w:p w:rsidR="000D27EF" w:rsidRPr="00D204AB" w:rsidRDefault="000D27EF" w:rsidP="000D27EF">
            <w:pPr>
              <w:pStyle w:val="Odsekzoznamu"/>
              <w:numPr>
                <w:ilvl w:val="0"/>
                <w:numId w:val="26"/>
              </w:numPr>
              <w:rPr>
                <w:rFonts w:ascii="Times New Roman" w:hAnsi="Times New Roman"/>
                <w:sz w:val="20"/>
                <w:szCs w:val="20"/>
              </w:rPr>
            </w:pPr>
            <w:r w:rsidRPr="00D204AB">
              <w:rPr>
                <w:rFonts w:ascii="Times New Roman" w:hAnsi="Times New Roman"/>
                <w:sz w:val="20"/>
                <w:szCs w:val="20"/>
              </w:rPr>
              <w:t>Športové doplnky do súťaží</w:t>
            </w:r>
          </w:p>
          <w:p w:rsidR="000D27EF" w:rsidRPr="00D204AB" w:rsidRDefault="000D27EF" w:rsidP="000D27EF">
            <w:pPr>
              <w:pStyle w:val="Odsekzoznamu"/>
              <w:numPr>
                <w:ilvl w:val="0"/>
                <w:numId w:val="26"/>
              </w:numPr>
              <w:rPr>
                <w:rFonts w:ascii="Times New Roman" w:hAnsi="Times New Roman"/>
                <w:sz w:val="20"/>
                <w:szCs w:val="20"/>
              </w:rPr>
            </w:pPr>
            <w:r w:rsidRPr="00D204AB">
              <w:rPr>
                <w:rFonts w:ascii="Times New Roman" w:hAnsi="Times New Roman"/>
                <w:sz w:val="20"/>
                <w:szCs w:val="20"/>
              </w:rPr>
              <w:t>Projekt „Ako a kde si zacvičiť v Devínskej“ (dronové práce, pozemné točenie)</w:t>
            </w:r>
          </w:p>
          <w:p w:rsidR="000D27EF" w:rsidRPr="00D204AB" w:rsidRDefault="000D27EF" w:rsidP="00296258">
            <w:pPr>
              <w:pStyle w:val="Odsekzoznamu"/>
              <w:rPr>
                <w:rFonts w:ascii="Times New Roman" w:hAnsi="Times New Roman"/>
                <w:sz w:val="20"/>
                <w:szCs w:val="20"/>
              </w:rPr>
            </w:pPr>
          </w:p>
          <w:p w:rsidR="000D27EF" w:rsidRPr="00D204AB" w:rsidRDefault="000D27EF" w:rsidP="00296258">
            <w:pPr>
              <w:rPr>
                <w:sz w:val="20"/>
                <w:szCs w:val="20"/>
              </w:rPr>
            </w:pPr>
            <w:r w:rsidRPr="00D204AB">
              <w:rPr>
                <w:sz w:val="20"/>
                <w:szCs w:val="20"/>
              </w:rPr>
              <w:t>Nemožno použiť na:</w:t>
            </w:r>
          </w:p>
          <w:p w:rsidR="000D27EF" w:rsidRPr="00D204AB" w:rsidRDefault="000D27EF" w:rsidP="000D27EF">
            <w:pPr>
              <w:pStyle w:val="Odsekzoznamu"/>
              <w:numPr>
                <w:ilvl w:val="0"/>
                <w:numId w:val="27"/>
              </w:numPr>
              <w:rPr>
                <w:rFonts w:ascii="Times New Roman" w:hAnsi="Times New Roman"/>
                <w:sz w:val="20"/>
                <w:szCs w:val="20"/>
              </w:rPr>
            </w:pPr>
            <w:r w:rsidRPr="00D204AB">
              <w:rPr>
                <w:rFonts w:ascii="Times New Roman" w:hAnsi="Times New Roman"/>
                <w:sz w:val="20"/>
                <w:szCs w:val="20"/>
              </w:rPr>
              <w:t xml:space="preserve">Darčeky pre klientov </w:t>
            </w:r>
          </w:p>
          <w:p w:rsidR="000D27EF" w:rsidRPr="00D204AB" w:rsidRDefault="000D27EF" w:rsidP="000D27EF">
            <w:pPr>
              <w:pStyle w:val="Odsekzoznamu"/>
              <w:numPr>
                <w:ilvl w:val="0"/>
                <w:numId w:val="27"/>
              </w:numPr>
              <w:rPr>
                <w:rFonts w:ascii="Times New Roman" w:hAnsi="Times New Roman"/>
                <w:sz w:val="20"/>
                <w:szCs w:val="20"/>
              </w:rPr>
            </w:pPr>
            <w:r w:rsidRPr="00D204AB">
              <w:rPr>
                <w:rFonts w:ascii="Times New Roman" w:hAnsi="Times New Roman"/>
                <w:sz w:val="20"/>
                <w:szCs w:val="20"/>
              </w:rPr>
              <w:t>Strava</w:t>
            </w:r>
          </w:p>
          <w:p w:rsidR="000D27EF" w:rsidRPr="00D204AB" w:rsidRDefault="000D27EF" w:rsidP="000D27EF">
            <w:pPr>
              <w:pStyle w:val="Odsekzoznamu"/>
              <w:numPr>
                <w:ilvl w:val="0"/>
                <w:numId w:val="27"/>
              </w:numPr>
              <w:rPr>
                <w:rFonts w:ascii="Times New Roman" w:hAnsi="Times New Roman"/>
                <w:sz w:val="20"/>
                <w:szCs w:val="20"/>
              </w:rPr>
            </w:pPr>
            <w:r w:rsidRPr="00D204AB">
              <w:rPr>
                <w:rFonts w:ascii="Times New Roman" w:hAnsi="Times New Roman"/>
                <w:sz w:val="20"/>
                <w:szCs w:val="20"/>
              </w:rPr>
              <w:t xml:space="preserve">Honoráre trénerom za poskytnuté služby </w:t>
            </w:r>
          </w:p>
          <w:p w:rsidR="000D27EF" w:rsidRPr="00D204AB" w:rsidRDefault="000D27EF" w:rsidP="000D27EF">
            <w:pPr>
              <w:pStyle w:val="Odsekzoznamu"/>
              <w:numPr>
                <w:ilvl w:val="0"/>
                <w:numId w:val="27"/>
              </w:numPr>
              <w:rPr>
                <w:rFonts w:ascii="Times New Roman" w:hAnsi="Times New Roman"/>
                <w:sz w:val="20"/>
                <w:szCs w:val="20"/>
              </w:rPr>
            </w:pPr>
            <w:r w:rsidRPr="00D204AB">
              <w:rPr>
                <w:rFonts w:ascii="Times New Roman" w:hAnsi="Times New Roman"/>
                <w:sz w:val="20"/>
                <w:szCs w:val="20"/>
              </w:rPr>
              <w:t>Komparz</w:t>
            </w:r>
          </w:p>
          <w:p w:rsidR="000D27EF" w:rsidRPr="00D204AB" w:rsidRDefault="000D27EF" w:rsidP="00296258"/>
        </w:tc>
        <w:tc>
          <w:tcPr>
            <w:tcW w:w="1701" w:type="dxa"/>
            <w:shd w:val="clear" w:color="auto" w:fill="auto"/>
          </w:tcPr>
          <w:p w:rsidR="000D27EF" w:rsidRPr="00D204AB" w:rsidRDefault="000D27EF" w:rsidP="00296258">
            <w:pPr>
              <w:jc w:val="center"/>
              <w:rPr>
                <w:b/>
              </w:rPr>
            </w:pPr>
            <w:r w:rsidRPr="00D204AB">
              <w:rPr>
                <w:b/>
                <w:noProof/>
              </w:rPr>
              <w:t>3500€</w:t>
            </w:r>
          </w:p>
        </w:tc>
      </w:tr>
      <w:tr w:rsidR="000D27EF" w:rsidRPr="00D204AB" w:rsidTr="00D204AB">
        <w:tc>
          <w:tcPr>
            <w:tcW w:w="1271" w:type="dxa"/>
            <w:shd w:val="clear" w:color="auto" w:fill="auto"/>
          </w:tcPr>
          <w:p w:rsidR="000D27EF" w:rsidRPr="00D204AB" w:rsidRDefault="000D27EF" w:rsidP="00296258">
            <w:pPr>
              <w:jc w:val="center"/>
              <w:rPr>
                <w:b/>
              </w:rPr>
            </w:pPr>
            <w:r w:rsidRPr="00D204AB">
              <w:rPr>
                <w:b/>
              </w:rPr>
              <w:t>11.</w:t>
            </w:r>
          </w:p>
        </w:tc>
        <w:tc>
          <w:tcPr>
            <w:tcW w:w="2127" w:type="dxa"/>
            <w:shd w:val="clear" w:color="auto" w:fill="auto"/>
          </w:tcPr>
          <w:p w:rsidR="000D27EF" w:rsidRPr="00D204AB" w:rsidRDefault="000D27EF" w:rsidP="00296258">
            <w:pPr>
              <w:jc w:val="center"/>
              <w:rPr>
                <w:b/>
                <w:bCs/>
                <w:color w:val="000000"/>
              </w:rPr>
            </w:pPr>
            <w:r w:rsidRPr="00D204AB">
              <w:rPr>
                <w:b/>
                <w:bCs/>
                <w:color w:val="000000"/>
              </w:rPr>
              <w:t>Stolnotenisový klub Devínska Nová Ves</w:t>
            </w:r>
          </w:p>
          <w:p w:rsidR="000D27EF" w:rsidRPr="00D204AB" w:rsidRDefault="000D27EF" w:rsidP="00296258">
            <w:pPr>
              <w:rPr>
                <w:b/>
              </w:rPr>
            </w:pPr>
          </w:p>
        </w:tc>
        <w:tc>
          <w:tcPr>
            <w:tcW w:w="4677" w:type="dxa"/>
            <w:shd w:val="clear" w:color="auto" w:fill="auto"/>
          </w:tcPr>
          <w:p w:rsidR="000D27EF" w:rsidRPr="00D204AB" w:rsidRDefault="000D27EF" w:rsidP="00296258">
            <w:pPr>
              <w:rPr>
                <w:b/>
              </w:rPr>
            </w:pPr>
            <w:r w:rsidRPr="00D204AB">
              <w:rPr>
                <w:b/>
              </w:rPr>
              <w:t>Názov projektu: Deti za stolnotenisový stôl a dospelí tiež</w:t>
            </w:r>
          </w:p>
          <w:p w:rsidR="000D27EF" w:rsidRPr="00D204AB" w:rsidRDefault="000D27EF" w:rsidP="00296258">
            <w:pPr>
              <w:jc w:val="both"/>
              <w:rPr>
                <w:sz w:val="20"/>
                <w:szCs w:val="20"/>
              </w:rPr>
            </w:pPr>
            <w:r w:rsidRPr="00D204AB">
              <w:rPr>
                <w:sz w:val="20"/>
                <w:szCs w:val="20"/>
              </w:rPr>
              <w:t>Prevádzka športového klubu: Výpožičné za športovú halu, štartovné na turnajoch mládeže, poplatky za účasť v ligových súťažiach, cestovné a ubytovanie na športové podujatia, materiálno-technické zabezpečenie, odmeny trénerom a rozhodcom, náklady na výcvikové sústredenia organizovanie športových podujatí pre obyvateľov Devínskej Novej Vsi, materiálne zabezpečenie vianočného turnaja pre obyvateľov DNV</w:t>
            </w:r>
          </w:p>
          <w:p w:rsidR="000D27EF" w:rsidRPr="00D204AB" w:rsidRDefault="000D27EF" w:rsidP="00296258">
            <w:pPr>
              <w:jc w:val="both"/>
              <w:rPr>
                <w:sz w:val="20"/>
                <w:szCs w:val="20"/>
              </w:rPr>
            </w:pPr>
            <w:r w:rsidRPr="00D204AB">
              <w:rPr>
                <w:sz w:val="20"/>
                <w:szCs w:val="20"/>
              </w:rPr>
              <w:t>Použiť konkrétne na:</w:t>
            </w:r>
          </w:p>
          <w:p w:rsidR="000D27EF" w:rsidRPr="00D204AB" w:rsidRDefault="000D27EF" w:rsidP="000D27EF">
            <w:pPr>
              <w:pStyle w:val="Odsekzoznamu"/>
              <w:numPr>
                <w:ilvl w:val="0"/>
                <w:numId w:val="28"/>
              </w:numPr>
              <w:jc w:val="both"/>
              <w:rPr>
                <w:rFonts w:ascii="Times New Roman" w:hAnsi="Times New Roman"/>
                <w:sz w:val="20"/>
                <w:szCs w:val="20"/>
              </w:rPr>
            </w:pPr>
            <w:r w:rsidRPr="00D204AB">
              <w:rPr>
                <w:rFonts w:ascii="Times New Roman" w:hAnsi="Times New Roman"/>
                <w:sz w:val="20"/>
                <w:szCs w:val="20"/>
              </w:rPr>
              <w:t xml:space="preserve">výpožičné herne v ZŠ I. Bukovčana </w:t>
            </w:r>
          </w:p>
          <w:p w:rsidR="000D27EF" w:rsidRPr="00D204AB" w:rsidRDefault="000D27EF" w:rsidP="000D27EF">
            <w:pPr>
              <w:pStyle w:val="Odsekzoznamu"/>
              <w:numPr>
                <w:ilvl w:val="0"/>
                <w:numId w:val="28"/>
              </w:numPr>
              <w:jc w:val="both"/>
              <w:rPr>
                <w:rFonts w:ascii="Times New Roman" w:hAnsi="Times New Roman"/>
                <w:sz w:val="20"/>
                <w:szCs w:val="20"/>
              </w:rPr>
            </w:pPr>
            <w:r w:rsidRPr="00D204AB">
              <w:rPr>
                <w:rFonts w:ascii="Times New Roman" w:hAnsi="Times New Roman"/>
                <w:sz w:val="20"/>
                <w:szCs w:val="20"/>
              </w:rPr>
              <w:t>športový materiál</w:t>
            </w:r>
          </w:p>
          <w:p w:rsidR="000D27EF" w:rsidRPr="00D204AB" w:rsidRDefault="000D27EF" w:rsidP="000D27EF">
            <w:pPr>
              <w:pStyle w:val="Odsekzoznamu"/>
              <w:numPr>
                <w:ilvl w:val="0"/>
                <w:numId w:val="28"/>
              </w:numPr>
              <w:jc w:val="both"/>
              <w:rPr>
                <w:rFonts w:ascii="Times New Roman" w:hAnsi="Times New Roman"/>
                <w:sz w:val="20"/>
                <w:szCs w:val="20"/>
              </w:rPr>
            </w:pPr>
            <w:r w:rsidRPr="00D204AB">
              <w:rPr>
                <w:rFonts w:ascii="Times New Roman" w:hAnsi="Times New Roman"/>
                <w:sz w:val="20"/>
                <w:szCs w:val="20"/>
              </w:rPr>
              <w:t>cestovné náklady</w:t>
            </w:r>
          </w:p>
          <w:p w:rsidR="000D27EF" w:rsidRPr="00D204AB" w:rsidRDefault="000D27EF" w:rsidP="000D27EF">
            <w:pPr>
              <w:pStyle w:val="Odsekzoznamu"/>
              <w:numPr>
                <w:ilvl w:val="0"/>
                <w:numId w:val="28"/>
              </w:numPr>
              <w:jc w:val="both"/>
              <w:rPr>
                <w:rFonts w:ascii="Times New Roman" w:hAnsi="Times New Roman"/>
                <w:sz w:val="20"/>
                <w:szCs w:val="20"/>
              </w:rPr>
            </w:pPr>
            <w:r w:rsidRPr="00D204AB">
              <w:rPr>
                <w:rFonts w:ascii="Times New Roman" w:hAnsi="Times New Roman"/>
                <w:sz w:val="20"/>
                <w:szCs w:val="20"/>
              </w:rPr>
              <w:t xml:space="preserve">štartovné a prihlasovacie poplatky na športové akcie </w:t>
            </w:r>
          </w:p>
          <w:p w:rsidR="000D27EF" w:rsidRPr="00D204AB" w:rsidRDefault="000D27EF" w:rsidP="000D27EF">
            <w:pPr>
              <w:pStyle w:val="Odsekzoznamu"/>
              <w:numPr>
                <w:ilvl w:val="0"/>
                <w:numId w:val="28"/>
              </w:numPr>
              <w:jc w:val="both"/>
              <w:rPr>
                <w:rFonts w:ascii="Times New Roman" w:hAnsi="Times New Roman"/>
                <w:sz w:val="20"/>
                <w:szCs w:val="20"/>
              </w:rPr>
            </w:pPr>
            <w:r w:rsidRPr="00D204AB">
              <w:rPr>
                <w:rFonts w:ascii="Times New Roman" w:hAnsi="Times New Roman"/>
                <w:sz w:val="20"/>
                <w:szCs w:val="20"/>
              </w:rPr>
              <w:t>náklady na odmeny rozhodcov</w:t>
            </w:r>
          </w:p>
          <w:p w:rsidR="000D27EF" w:rsidRPr="00D204AB" w:rsidRDefault="000D27EF" w:rsidP="00296258">
            <w:pPr>
              <w:jc w:val="both"/>
              <w:rPr>
                <w:sz w:val="20"/>
                <w:szCs w:val="20"/>
              </w:rPr>
            </w:pPr>
            <w:r w:rsidRPr="00D204AB">
              <w:rPr>
                <w:sz w:val="20"/>
                <w:szCs w:val="20"/>
              </w:rPr>
              <w:t>Nemožno použiť na:</w:t>
            </w:r>
          </w:p>
          <w:p w:rsidR="000D27EF" w:rsidRPr="00D204AB" w:rsidRDefault="000D27EF" w:rsidP="000D27EF">
            <w:pPr>
              <w:pStyle w:val="Odsekzoznamu"/>
              <w:numPr>
                <w:ilvl w:val="0"/>
                <w:numId w:val="29"/>
              </w:numPr>
              <w:jc w:val="both"/>
              <w:rPr>
                <w:rFonts w:ascii="Times New Roman" w:hAnsi="Times New Roman"/>
                <w:sz w:val="20"/>
                <w:szCs w:val="20"/>
              </w:rPr>
            </w:pPr>
            <w:r w:rsidRPr="00D204AB">
              <w:rPr>
                <w:rFonts w:ascii="Times New Roman" w:hAnsi="Times New Roman"/>
                <w:sz w:val="20"/>
                <w:szCs w:val="20"/>
              </w:rPr>
              <w:t>honoráre licencovaných trénerov</w:t>
            </w:r>
          </w:p>
          <w:p w:rsidR="000D27EF" w:rsidRPr="00D204AB" w:rsidRDefault="000D27EF" w:rsidP="00296258">
            <w:pPr>
              <w:pStyle w:val="Odsekzoznamu"/>
              <w:jc w:val="both"/>
              <w:rPr>
                <w:rFonts w:ascii="Times New Roman" w:hAnsi="Times New Roman"/>
                <w:sz w:val="20"/>
                <w:szCs w:val="20"/>
              </w:rPr>
            </w:pPr>
          </w:p>
          <w:p w:rsidR="000D27EF" w:rsidRPr="00D204AB" w:rsidRDefault="000D27EF" w:rsidP="00296258"/>
        </w:tc>
        <w:tc>
          <w:tcPr>
            <w:tcW w:w="1701" w:type="dxa"/>
            <w:shd w:val="clear" w:color="auto" w:fill="auto"/>
          </w:tcPr>
          <w:p w:rsidR="000D27EF" w:rsidRPr="00D204AB" w:rsidRDefault="000D27EF" w:rsidP="00296258">
            <w:pPr>
              <w:jc w:val="center"/>
              <w:rPr>
                <w:b/>
              </w:rPr>
            </w:pPr>
            <w:r w:rsidRPr="00D204AB">
              <w:rPr>
                <w:b/>
                <w:noProof/>
              </w:rPr>
              <w:t>6900€</w:t>
            </w:r>
          </w:p>
        </w:tc>
      </w:tr>
      <w:tr w:rsidR="000D27EF" w:rsidRPr="00D204AB" w:rsidTr="00D204AB">
        <w:tc>
          <w:tcPr>
            <w:tcW w:w="1271" w:type="dxa"/>
            <w:shd w:val="clear" w:color="auto" w:fill="auto"/>
          </w:tcPr>
          <w:p w:rsidR="000D27EF" w:rsidRPr="00D204AB" w:rsidRDefault="000D27EF" w:rsidP="00296258">
            <w:pPr>
              <w:jc w:val="center"/>
              <w:rPr>
                <w:b/>
              </w:rPr>
            </w:pPr>
            <w:r w:rsidRPr="00D204AB">
              <w:rPr>
                <w:b/>
              </w:rPr>
              <w:t>12.</w:t>
            </w:r>
          </w:p>
        </w:tc>
        <w:tc>
          <w:tcPr>
            <w:tcW w:w="2127" w:type="dxa"/>
            <w:shd w:val="clear" w:color="auto" w:fill="auto"/>
          </w:tcPr>
          <w:p w:rsidR="000D27EF" w:rsidRPr="00D204AB" w:rsidRDefault="000D27EF" w:rsidP="00296258">
            <w:pPr>
              <w:jc w:val="center"/>
              <w:rPr>
                <w:b/>
                <w:bCs/>
                <w:color w:val="000000"/>
              </w:rPr>
            </w:pPr>
            <w:r w:rsidRPr="00D204AB">
              <w:rPr>
                <w:b/>
                <w:bCs/>
                <w:color w:val="000000"/>
              </w:rPr>
              <w:t>FC Volkswagen Bratislava</w:t>
            </w:r>
          </w:p>
          <w:p w:rsidR="000D27EF" w:rsidRPr="00D204AB" w:rsidRDefault="000D27EF" w:rsidP="00296258">
            <w:pPr>
              <w:rPr>
                <w:b/>
              </w:rPr>
            </w:pPr>
          </w:p>
        </w:tc>
        <w:tc>
          <w:tcPr>
            <w:tcW w:w="4677" w:type="dxa"/>
            <w:shd w:val="clear" w:color="auto" w:fill="auto"/>
          </w:tcPr>
          <w:p w:rsidR="000D27EF" w:rsidRPr="00D204AB" w:rsidRDefault="000D27EF" w:rsidP="00296258">
            <w:pPr>
              <w:rPr>
                <w:b/>
              </w:rPr>
            </w:pPr>
            <w:r w:rsidRPr="00D204AB">
              <w:rPr>
                <w:b/>
              </w:rPr>
              <w:t>Názov projektu: Futbal aj v DNV</w:t>
            </w:r>
          </w:p>
          <w:p w:rsidR="000D27EF" w:rsidRPr="00D204AB" w:rsidRDefault="000D27EF" w:rsidP="00296258">
            <w:pPr>
              <w:jc w:val="both"/>
              <w:rPr>
                <w:sz w:val="20"/>
                <w:szCs w:val="20"/>
              </w:rPr>
            </w:pPr>
            <w:r w:rsidRPr="00D204AB">
              <w:rPr>
                <w:sz w:val="20"/>
                <w:szCs w:val="20"/>
              </w:rPr>
              <w:t>Dotácia bude použitá na činnosť podľa položiek v rozpočte.</w:t>
            </w:r>
          </w:p>
          <w:p w:rsidR="000D27EF" w:rsidRPr="00D204AB" w:rsidRDefault="000D27EF" w:rsidP="00296258">
            <w:pPr>
              <w:rPr>
                <w:sz w:val="20"/>
                <w:szCs w:val="20"/>
              </w:rPr>
            </w:pPr>
            <w:r w:rsidRPr="00D204AB">
              <w:rPr>
                <w:sz w:val="20"/>
                <w:szCs w:val="20"/>
              </w:rPr>
              <w:t>Použiť konkrétne na:</w:t>
            </w:r>
          </w:p>
          <w:p w:rsidR="000D27EF" w:rsidRPr="00D204AB" w:rsidRDefault="000D27EF" w:rsidP="000D27EF">
            <w:pPr>
              <w:pStyle w:val="Odsekzoznamu"/>
              <w:numPr>
                <w:ilvl w:val="0"/>
                <w:numId w:val="29"/>
              </w:numPr>
              <w:rPr>
                <w:rFonts w:ascii="Times New Roman" w:hAnsi="Times New Roman"/>
                <w:sz w:val="20"/>
                <w:szCs w:val="20"/>
              </w:rPr>
            </w:pPr>
            <w:r w:rsidRPr="00D204AB">
              <w:rPr>
                <w:rFonts w:ascii="Times New Roman" w:hAnsi="Times New Roman"/>
                <w:sz w:val="20"/>
                <w:szCs w:val="20"/>
              </w:rPr>
              <w:t>prenájom ihrísk s umelým a živým trávnikom, telocviční, hál a iných priestorov na realizáciu projektu</w:t>
            </w:r>
          </w:p>
          <w:p w:rsidR="000D27EF" w:rsidRPr="00D204AB" w:rsidRDefault="000D27EF" w:rsidP="000D27EF">
            <w:pPr>
              <w:pStyle w:val="Odsekzoznamu"/>
              <w:numPr>
                <w:ilvl w:val="0"/>
                <w:numId w:val="29"/>
              </w:numPr>
              <w:rPr>
                <w:rFonts w:ascii="Times New Roman" w:hAnsi="Times New Roman"/>
                <w:sz w:val="20"/>
                <w:szCs w:val="20"/>
              </w:rPr>
            </w:pPr>
            <w:r w:rsidRPr="00D204AB">
              <w:rPr>
                <w:rFonts w:ascii="Times New Roman" w:hAnsi="Times New Roman"/>
                <w:sz w:val="20"/>
                <w:szCs w:val="20"/>
              </w:rPr>
              <w:t>štartovné SFZ, BFZ a ObFz, turnaje organizované inými subjektami, halové ligy</w:t>
            </w:r>
          </w:p>
          <w:p w:rsidR="000D27EF" w:rsidRPr="00D204AB" w:rsidRDefault="000D27EF" w:rsidP="000D27EF">
            <w:pPr>
              <w:pStyle w:val="Odsekzoznamu"/>
              <w:numPr>
                <w:ilvl w:val="0"/>
                <w:numId w:val="29"/>
              </w:numPr>
              <w:rPr>
                <w:rFonts w:ascii="Times New Roman" w:hAnsi="Times New Roman"/>
                <w:sz w:val="20"/>
                <w:szCs w:val="20"/>
              </w:rPr>
            </w:pPr>
            <w:r w:rsidRPr="00D204AB">
              <w:rPr>
                <w:rFonts w:ascii="Times New Roman" w:hAnsi="Times New Roman"/>
                <w:sz w:val="20"/>
                <w:szCs w:val="20"/>
              </w:rPr>
              <w:t>zdravotnícke potreby a materiál</w:t>
            </w:r>
          </w:p>
          <w:p w:rsidR="000D27EF" w:rsidRPr="00D204AB" w:rsidRDefault="000D27EF" w:rsidP="000D27EF">
            <w:pPr>
              <w:pStyle w:val="Odsekzoznamu"/>
              <w:numPr>
                <w:ilvl w:val="0"/>
                <w:numId w:val="29"/>
              </w:numPr>
              <w:rPr>
                <w:rFonts w:ascii="Times New Roman" w:hAnsi="Times New Roman"/>
                <w:sz w:val="20"/>
                <w:szCs w:val="20"/>
              </w:rPr>
            </w:pPr>
            <w:r w:rsidRPr="00D204AB">
              <w:rPr>
                <w:rFonts w:ascii="Times New Roman" w:hAnsi="Times New Roman"/>
                <w:sz w:val="20"/>
                <w:szCs w:val="20"/>
              </w:rPr>
              <w:t>zdravotná služby</w:t>
            </w:r>
          </w:p>
          <w:p w:rsidR="000D27EF" w:rsidRPr="00D204AB" w:rsidRDefault="000D27EF" w:rsidP="000D27EF">
            <w:pPr>
              <w:pStyle w:val="Odsekzoznamu"/>
              <w:numPr>
                <w:ilvl w:val="0"/>
                <w:numId w:val="29"/>
              </w:numPr>
              <w:rPr>
                <w:rFonts w:ascii="Times New Roman" w:hAnsi="Times New Roman"/>
                <w:sz w:val="20"/>
                <w:szCs w:val="20"/>
              </w:rPr>
            </w:pPr>
            <w:r w:rsidRPr="00D204AB">
              <w:rPr>
                <w:rFonts w:ascii="Times New Roman" w:hAnsi="Times New Roman"/>
                <w:sz w:val="20"/>
                <w:szCs w:val="20"/>
              </w:rPr>
              <w:t>pitný režim – majstrovské, prípravné a iné priateľské zápasy, turnaje a tréningový proces</w:t>
            </w:r>
          </w:p>
          <w:p w:rsidR="000D27EF" w:rsidRPr="00D204AB" w:rsidRDefault="000D27EF" w:rsidP="000D27EF">
            <w:pPr>
              <w:pStyle w:val="Odsekzoznamu"/>
              <w:numPr>
                <w:ilvl w:val="0"/>
                <w:numId w:val="29"/>
              </w:numPr>
              <w:rPr>
                <w:rFonts w:ascii="Times New Roman" w:hAnsi="Times New Roman"/>
                <w:sz w:val="20"/>
                <w:szCs w:val="20"/>
              </w:rPr>
            </w:pPr>
            <w:r w:rsidRPr="00D204AB">
              <w:rPr>
                <w:rFonts w:ascii="Times New Roman" w:hAnsi="Times New Roman"/>
                <w:sz w:val="20"/>
                <w:szCs w:val="20"/>
              </w:rPr>
              <w:t>športové potreby – tréningové a zápasové lopty, kužele, bránky, prekážky, rebrík, slalomové tyče</w:t>
            </w:r>
          </w:p>
          <w:p w:rsidR="000D27EF" w:rsidRPr="00D204AB" w:rsidRDefault="000D27EF" w:rsidP="000D27EF">
            <w:pPr>
              <w:pStyle w:val="Odsekzoznamu"/>
              <w:numPr>
                <w:ilvl w:val="0"/>
                <w:numId w:val="29"/>
              </w:numPr>
              <w:rPr>
                <w:rFonts w:ascii="Times New Roman" w:hAnsi="Times New Roman"/>
                <w:sz w:val="20"/>
                <w:szCs w:val="20"/>
              </w:rPr>
            </w:pPr>
            <w:r w:rsidRPr="00D204AB">
              <w:rPr>
                <w:rFonts w:ascii="Times New Roman" w:hAnsi="Times New Roman"/>
                <w:sz w:val="20"/>
                <w:szCs w:val="20"/>
              </w:rPr>
              <w:t>doprava – diaľničné mýto, poistné, PHM na turnaje, majstrovské a prípravné zápasy</w:t>
            </w:r>
          </w:p>
          <w:p w:rsidR="000D27EF" w:rsidRPr="00D204AB" w:rsidRDefault="000D27EF" w:rsidP="000D27EF">
            <w:pPr>
              <w:pStyle w:val="Odsekzoznamu"/>
              <w:numPr>
                <w:ilvl w:val="0"/>
                <w:numId w:val="29"/>
              </w:numPr>
              <w:rPr>
                <w:rFonts w:ascii="Times New Roman" w:hAnsi="Times New Roman"/>
                <w:sz w:val="20"/>
                <w:szCs w:val="20"/>
              </w:rPr>
            </w:pPr>
            <w:r w:rsidRPr="00D204AB">
              <w:rPr>
                <w:rFonts w:ascii="Times New Roman" w:hAnsi="Times New Roman"/>
                <w:sz w:val="20"/>
                <w:szCs w:val="20"/>
              </w:rPr>
              <w:t xml:space="preserve">kancelárske potreby </w:t>
            </w:r>
          </w:p>
          <w:p w:rsidR="000D27EF" w:rsidRPr="00D204AB" w:rsidRDefault="000D27EF" w:rsidP="000D27EF">
            <w:pPr>
              <w:pStyle w:val="Odsekzoznamu"/>
              <w:numPr>
                <w:ilvl w:val="0"/>
                <w:numId w:val="29"/>
              </w:numPr>
              <w:rPr>
                <w:rFonts w:ascii="Times New Roman" w:hAnsi="Times New Roman"/>
                <w:sz w:val="20"/>
                <w:szCs w:val="20"/>
              </w:rPr>
            </w:pPr>
            <w:r w:rsidRPr="00D204AB">
              <w:rPr>
                <w:rFonts w:ascii="Times New Roman" w:hAnsi="Times New Roman"/>
                <w:sz w:val="20"/>
                <w:szCs w:val="20"/>
              </w:rPr>
              <w:t>odmeny a ceny účastníkom projektu – spomienkové predmety, plakety, medaile, poháre</w:t>
            </w:r>
          </w:p>
          <w:p w:rsidR="000D27EF" w:rsidRPr="00D204AB" w:rsidRDefault="000D27EF" w:rsidP="000D27EF">
            <w:pPr>
              <w:pStyle w:val="Odsekzoznamu"/>
              <w:numPr>
                <w:ilvl w:val="0"/>
                <w:numId w:val="29"/>
              </w:numPr>
              <w:rPr>
                <w:rFonts w:ascii="Times New Roman" w:hAnsi="Times New Roman"/>
                <w:sz w:val="20"/>
                <w:szCs w:val="20"/>
              </w:rPr>
            </w:pPr>
            <w:r w:rsidRPr="00D204AB">
              <w:rPr>
                <w:rFonts w:ascii="Times New Roman" w:hAnsi="Times New Roman"/>
                <w:sz w:val="20"/>
                <w:szCs w:val="20"/>
              </w:rPr>
              <w:t>organizácia a zabezpečenie zimných a letných sústredení – ubytovanie, strava, doprava</w:t>
            </w:r>
          </w:p>
          <w:p w:rsidR="000D27EF" w:rsidRPr="00D204AB" w:rsidRDefault="000D27EF" w:rsidP="000D27EF">
            <w:pPr>
              <w:pStyle w:val="Odsekzoznamu"/>
              <w:numPr>
                <w:ilvl w:val="0"/>
                <w:numId w:val="29"/>
              </w:numPr>
              <w:rPr>
                <w:rFonts w:ascii="Times New Roman" w:hAnsi="Times New Roman"/>
                <w:sz w:val="20"/>
                <w:szCs w:val="20"/>
              </w:rPr>
            </w:pPr>
            <w:r w:rsidRPr="00D204AB">
              <w:rPr>
                <w:rFonts w:ascii="Times New Roman" w:hAnsi="Times New Roman"/>
                <w:sz w:val="20"/>
                <w:szCs w:val="20"/>
              </w:rPr>
              <w:t>propagácia projektu – súvisiace náklady na služby, materiál zhotovenia plagátov, letákov, videí</w:t>
            </w:r>
          </w:p>
          <w:p w:rsidR="000D27EF" w:rsidRPr="00D204AB" w:rsidRDefault="000D27EF" w:rsidP="000D27EF">
            <w:pPr>
              <w:pStyle w:val="Odsekzoznamu"/>
              <w:numPr>
                <w:ilvl w:val="0"/>
                <w:numId w:val="29"/>
              </w:numPr>
              <w:rPr>
                <w:rFonts w:ascii="Times New Roman" w:hAnsi="Times New Roman"/>
                <w:sz w:val="20"/>
                <w:szCs w:val="20"/>
              </w:rPr>
            </w:pPr>
            <w:r w:rsidRPr="00D204AB">
              <w:rPr>
                <w:rFonts w:ascii="Times New Roman" w:hAnsi="Times New Roman"/>
                <w:sz w:val="20"/>
                <w:szCs w:val="20"/>
              </w:rPr>
              <w:t>odmeny delegovaným osobám zo SFZ, BFZ a ObFz – rozhodcovia a delegáti a poplatky SFZ, BFZ, ObFz za účastníkov projektu</w:t>
            </w:r>
          </w:p>
          <w:p w:rsidR="000D27EF" w:rsidRPr="00D204AB" w:rsidRDefault="000D27EF" w:rsidP="00296258">
            <w:pPr>
              <w:pStyle w:val="Odsekzoznamu"/>
              <w:rPr>
                <w:rFonts w:ascii="Times New Roman" w:hAnsi="Times New Roman"/>
                <w:sz w:val="20"/>
                <w:szCs w:val="20"/>
              </w:rPr>
            </w:pPr>
          </w:p>
          <w:p w:rsidR="000D27EF" w:rsidRPr="00D204AB" w:rsidRDefault="000D27EF" w:rsidP="00296258">
            <w:pPr>
              <w:rPr>
                <w:sz w:val="20"/>
                <w:szCs w:val="20"/>
              </w:rPr>
            </w:pPr>
            <w:r w:rsidRPr="00D204AB">
              <w:rPr>
                <w:sz w:val="20"/>
                <w:szCs w:val="20"/>
              </w:rPr>
              <w:t>Nemožno použiť na:</w:t>
            </w:r>
          </w:p>
          <w:p w:rsidR="000D27EF" w:rsidRPr="00D204AB" w:rsidRDefault="000D27EF" w:rsidP="000D27EF">
            <w:pPr>
              <w:pStyle w:val="Odsekzoznamu"/>
              <w:numPr>
                <w:ilvl w:val="0"/>
                <w:numId w:val="30"/>
              </w:numPr>
              <w:rPr>
                <w:rFonts w:ascii="Times New Roman" w:hAnsi="Times New Roman"/>
                <w:sz w:val="20"/>
                <w:szCs w:val="20"/>
              </w:rPr>
            </w:pPr>
            <w:r w:rsidRPr="00D204AB">
              <w:rPr>
                <w:rFonts w:ascii="Times New Roman" w:hAnsi="Times New Roman"/>
                <w:sz w:val="20"/>
                <w:szCs w:val="20"/>
              </w:rPr>
              <w:t>stravu, pokiaľ nie je neoddeliteľnou súčasťou projektu</w:t>
            </w:r>
          </w:p>
          <w:p w:rsidR="000D27EF" w:rsidRPr="00D204AB" w:rsidRDefault="000D27EF" w:rsidP="00296258">
            <w:pPr>
              <w:rPr>
                <w:b/>
              </w:rPr>
            </w:pPr>
          </w:p>
        </w:tc>
        <w:tc>
          <w:tcPr>
            <w:tcW w:w="1701" w:type="dxa"/>
            <w:shd w:val="clear" w:color="auto" w:fill="auto"/>
          </w:tcPr>
          <w:p w:rsidR="000D27EF" w:rsidRPr="00D204AB" w:rsidRDefault="000D27EF" w:rsidP="00296258">
            <w:pPr>
              <w:jc w:val="center"/>
              <w:rPr>
                <w:b/>
              </w:rPr>
            </w:pPr>
            <w:r w:rsidRPr="00D204AB">
              <w:rPr>
                <w:b/>
                <w:noProof/>
              </w:rPr>
              <w:t>1000€</w:t>
            </w:r>
          </w:p>
        </w:tc>
      </w:tr>
      <w:tr w:rsidR="000D27EF" w:rsidRPr="00D204AB" w:rsidTr="00D204AB">
        <w:tc>
          <w:tcPr>
            <w:tcW w:w="1271" w:type="dxa"/>
            <w:shd w:val="clear" w:color="auto" w:fill="auto"/>
          </w:tcPr>
          <w:p w:rsidR="000D27EF" w:rsidRPr="00D204AB" w:rsidRDefault="000D27EF" w:rsidP="00296258">
            <w:pPr>
              <w:jc w:val="center"/>
              <w:rPr>
                <w:b/>
              </w:rPr>
            </w:pPr>
            <w:r w:rsidRPr="00D204AB">
              <w:rPr>
                <w:b/>
              </w:rPr>
              <w:t>13.</w:t>
            </w:r>
          </w:p>
        </w:tc>
        <w:tc>
          <w:tcPr>
            <w:tcW w:w="2127" w:type="dxa"/>
            <w:shd w:val="clear" w:color="auto" w:fill="auto"/>
          </w:tcPr>
          <w:p w:rsidR="000D27EF" w:rsidRPr="00D204AB" w:rsidRDefault="000D27EF" w:rsidP="00296258">
            <w:pPr>
              <w:jc w:val="center"/>
              <w:rPr>
                <w:b/>
                <w:bCs/>
                <w:color w:val="000000"/>
              </w:rPr>
            </w:pPr>
            <w:r w:rsidRPr="00D204AB">
              <w:rPr>
                <w:b/>
                <w:bCs/>
                <w:color w:val="000000"/>
              </w:rPr>
              <w:t>KOI - Rybársky klub Nepočujúcich</w:t>
            </w:r>
          </w:p>
          <w:p w:rsidR="000D27EF" w:rsidRPr="00D204AB" w:rsidRDefault="000D27EF" w:rsidP="00296258">
            <w:pPr>
              <w:rPr>
                <w:b/>
              </w:rPr>
            </w:pPr>
          </w:p>
        </w:tc>
        <w:tc>
          <w:tcPr>
            <w:tcW w:w="4677" w:type="dxa"/>
            <w:shd w:val="clear" w:color="auto" w:fill="auto"/>
          </w:tcPr>
          <w:p w:rsidR="000D27EF" w:rsidRPr="00D204AB" w:rsidRDefault="000D27EF" w:rsidP="00296258">
            <w:pPr>
              <w:rPr>
                <w:b/>
              </w:rPr>
            </w:pPr>
            <w:r w:rsidRPr="00D204AB">
              <w:rPr>
                <w:b/>
              </w:rPr>
              <w:t>Názov projektu: CARP DEAF FEEDER 2023</w:t>
            </w:r>
          </w:p>
          <w:p w:rsidR="000D27EF" w:rsidRPr="00D204AB" w:rsidRDefault="000D27EF" w:rsidP="00296258">
            <w:pPr>
              <w:jc w:val="both"/>
              <w:rPr>
                <w:sz w:val="20"/>
                <w:szCs w:val="20"/>
              </w:rPr>
            </w:pPr>
            <w:r w:rsidRPr="00D204AB">
              <w:rPr>
                <w:sz w:val="20"/>
                <w:szCs w:val="20"/>
              </w:rPr>
              <w:t>Dotácia bude použitá na výdavky súvisiace CARP DEAF FEEDER 2023, turnaj prípraviek, nájomné jazero, putovný pohár, vecné ceny.</w:t>
            </w:r>
          </w:p>
          <w:p w:rsidR="000D27EF" w:rsidRPr="00D204AB" w:rsidRDefault="000D27EF" w:rsidP="00296258">
            <w:r w:rsidRPr="00D204AB">
              <w:t>Použiť konkrétne na:</w:t>
            </w:r>
          </w:p>
          <w:p w:rsidR="000D27EF" w:rsidRPr="00D204AB" w:rsidRDefault="000D27EF" w:rsidP="000D27EF">
            <w:pPr>
              <w:pStyle w:val="Odsekzoznamu"/>
              <w:numPr>
                <w:ilvl w:val="0"/>
                <w:numId w:val="30"/>
              </w:numPr>
              <w:rPr>
                <w:rFonts w:ascii="Times New Roman" w:hAnsi="Times New Roman"/>
                <w:sz w:val="20"/>
                <w:szCs w:val="20"/>
              </w:rPr>
            </w:pPr>
            <w:r w:rsidRPr="00D204AB">
              <w:rPr>
                <w:rFonts w:ascii="Times New Roman" w:hAnsi="Times New Roman"/>
                <w:sz w:val="20"/>
                <w:szCs w:val="20"/>
              </w:rPr>
              <w:t>prenájom jazera</w:t>
            </w:r>
          </w:p>
          <w:p w:rsidR="000D27EF" w:rsidRPr="00D204AB" w:rsidRDefault="000D27EF" w:rsidP="000D27EF">
            <w:pPr>
              <w:pStyle w:val="Odsekzoznamu"/>
              <w:numPr>
                <w:ilvl w:val="0"/>
                <w:numId w:val="30"/>
              </w:numPr>
              <w:rPr>
                <w:rFonts w:ascii="Times New Roman" w:hAnsi="Times New Roman"/>
              </w:rPr>
            </w:pPr>
            <w:r w:rsidRPr="00D204AB">
              <w:rPr>
                <w:rFonts w:ascii="Times New Roman" w:hAnsi="Times New Roman"/>
                <w:sz w:val="20"/>
                <w:szCs w:val="20"/>
              </w:rPr>
              <w:t>vecné ceny od 1m do 3m a naj.</w:t>
            </w:r>
            <w:r w:rsidRPr="00D204AB">
              <w:rPr>
                <w:rFonts w:ascii="Times New Roman" w:hAnsi="Times New Roman"/>
              </w:rPr>
              <w:t xml:space="preserve"> ryba</w:t>
            </w:r>
          </w:p>
          <w:p w:rsidR="000D27EF" w:rsidRPr="006C2F4A" w:rsidRDefault="000D27EF" w:rsidP="000D27EF">
            <w:pPr>
              <w:pStyle w:val="Odsekzoznamu"/>
              <w:numPr>
                <w:ilvl w:val="0"/>
                <w:numId w:val="30"/>
              </w:numPr>
              <w:rPr>
                <w:rFonts w:ascii="Times New Roman" w:hAnsi="Times New Roman"/>
                <w:sz w:val="20"/>
                <w:szCs w:val="20"/>
              </w:rPr>
            </w:pPr>
            <w:r w:rsidRPr="006C2F4A">
              <w:rPr>
                <w:rFonts w:ascii="Times New Roman" w:hAnsi="Times New Roman"/>
                <w:sz w:val="20"/>
                <w:szCs w:val="20"/>
              </w:rPr>
              <w:t>putovný pohár</w:t>
            </w:r>
          </w:p>
          <w:p w:rsidR="000D27EF" w:rsidRPr="006C2F4A" w:rsidRDefault="000D27EF" w:rsidP="000D27EF">
            <w:pPr>
              <w:pStyle w:val="Odsekzoznamu"/>
              <w:numPr>
                <w:ilvl w:val="0"/>
                <w:numId w:val="30"/>
              </w:numPr>
              <w:rPr>
                <w:rFonts w:ascii="Times New Roman" w:hAnsi="Times New Roman"/>
                <w:sz w:val="20"/>
                <w:szCs w:val="20"/>
              </w:rPr>
            </w:pPr>
            <w:r w:rsidRPr="006C2F4A">
              <w:rPr>
                <w:rFonts w:ascii="Times New Roman" w:hAnsi="Times New Roman"/>
                <w:sz w:val="20"/>
                <w:szCs w:val="20"/>
              </w:rPr>
              <w:t>turnaj prípraviek</w:t>
            </w:r>
          </w:p>
          <w:p w:rsidR="000D27EF" w:rsidRPr="00D204AB" w:rsidRDefault="000D27EF" w:rsidP="00296258">
            <w:pPr>
              <w:pStyle w:val="Odsekzoznamu"/>
              <w:rPr>
                <w:rFonts w:ascii="Times New Roman" w:hAnsi="Times New Roman"/>
              </w:rPr>
            </w:pPr>
          </w:p>
        </w:tc>
        <w:tc>
          <w:tcPr>
            <w:tcW w:w="1701" w:type="dxa"/>
            <w:shd w:val="clear" w:color="auto" w:fill="auto"/>
          </w:tcPr>
          <w:p w:rsidR="000D27EF" w:rsidRPr="00D204AB" w:rsidRDefault="000D27EF" w:rsidP="00296258">
            <w:pPr>
              <w:jc w:val="center"/>
              <w:rPr>
                <w:b/>
              </w:rPr>
            </w:pPr>
            <w:r w:rsidRPr="00D204AB">
              <w:rPr>
                <w:b/>
                <w:noProof/>
              </w:rPr>
              <w:t>500€</w:t>
            </w:r>
          </w:p>
        </w:tc>
      </w:tr>
      <w:tr w:rsidR="000D27EF" w:rsidRPr="00D204AB" w:rsidTr="00D204AB">
        <w:tc>
          <w:tcPr>
            <w:tcW w:w="1271" w:type="dxa"/>
            <w:shd w:val="clear" w:color="auto" w:fill="auto"/>
          </w:tcPr>
          <w:p w:rsidR="000D27EF" w:rsidRPr="00D204AB" w:rsidRDefault="000D27EF" w:rsidP="00296258">
            <w:pPr>
              <w:jc w:val="center"/>
              <w:rPr>
                <w:b/>
              </w:rPr>
            </w:pPr>
            <w:r w:rsidRPr="00D204AB">
              <w:rPr>
                <w:b/>
              </w:rPr>
              <w:t>14.</w:t>
            </w:r>
          </w:p>
        </w:tc>
        <w:tc>
          <w:tcPr>
            <w:tcW w:w="2127" w:type="dxa"/>
            <w:shd w:val="clear" w:color="auto" w:fill="auto"/>
          </w:tcPr>
          <w:p w:rsidR="000D27EF" w:rsidRPr="00D204AB" w:rsidRDefault="000D27EF" w:rsidP="00296258">
            <w:pPr>
              <w:jc w:val="center"/>
              <w:rPr>
                <w:b/>
                <w:bCs/>
                <w:color w:val="000000"/>
              </w:rPr>
            </w:pPr>
            <w:r w:rsidRPr="00D204AB">
              <w:rPr>
                <w:b/>
                <w:bCs/>
                <w:color w:val="000000"/>
              </w:rPr>
              <w:t>Tanečné centrum Eleganza</w:t>
            </w:r>
          </w:p>
          <w:p w:rsidR="000D27EF" w:rsidRPr="00D204AB" w:rsidRDefault="000D27EF" w:rsidP="00296258">
            <w:pPr>
              <w:rPr>
                <w:b/>
              </w:rPr>
            </w:pPr>
          </w:p>
        </w:tc>
        <w:tc>
          <w:tcPr>
            <w:tcW w:w="4677" w:type="dxa"/>
            <w:shd w:val="clear" w:color="auto" w:fill="auto"/>
          </w:tcPr>
          <w:p w:rsidR="000D27EF" w:rsidRPr="00D204AB" w:rsidRDefault="000D27EF" w:rsidP="00296258">
            <w:pPr>
              <w:rPr>
                <w:b/>
              </w:rPr>
            </w:pPr>
            <w:r w:rsidRPr="00D204AB">
              <w:rPr>
                <w:b/>
              </w:rPr>
              <w:t>Názov projektu: Materiálno-technické zabezpečenie všetkých zložiek TC Eleganza</w:t>
            </w:r>
          </w:p>
          <w:p w:rsidR="000D27EF" w:rsidRPr="00D204AB" w:rsidRDefault="000D27EF" w:rsidP="00296258">
            <w:pPr>
              <w:rPr>
                <w:sz w:val="20"/>
                <w:szCs w:val="20"/>
              </w:rPr>
            </w:pPr>
            <w:r w:rsidRPr="00D204AB">
              <w:rPr>
                <w:sz w:val="20"/>
                <w:szCs w:val="20"/>
              </w:rPr>
              <w:t>Nákup aparatúry, teplákové súpravy, tanečné oblečenie, topánky, sústredenia, prenájom sál, honoráre</w:t>
            </w:r>
          </w:p>
          <w:p w:rsidR="000D27EF" w:rsidRPr="00D204AB" w:rsidRDefault="000D27EF" w:rsidP="00296258">
            <w:pPr>
              <w:rPr>
                <w:sz w:val="20"/>
                <w:szCs w:val="20"/>
              </w:rPr>
            </w:pPr>
          </w:p>
          <w:p w:rsidR="000D27EF" w:rsidRPr="00D204AB" w:rsidRDefault="000D27EF" w:rsidP="00296258">
            <w:pPr>
              <w:rPr>
                <w:sz w:val="20"/>
                <w:szCs w:val="20"/>
              </w:rPr>
            </w:pPr>
            <w:r w:rsidRPr="00D204AB">
              <w:rPr>
                <w:sz w:val="20"/>
                <w:szCs w:val="20"/>
              </w:rPr>
              <w:t>Použiť konkrétne na:</w:t>
            </w:r>
          </w:p>
          <w:p w:rsidR="000D27EF" w:rsidRPr="00D204AB" w:rsidRDefault="000D27EF" w:rsidP="000D27EF">
            <w:pPr>
              <w:pStyle w:val="Odsekzoznamu"/>
              <w:numPr>
                <w:ilvl w:val="0"/>
                <w:numId w:val="31"/>
              </w:numPr>
              <w:rPr>
                <w:rFonts w:ascii="Times New Roman" w:hAnsi="Times New Roman"/>
                <w:sz w:val="20"/>
                <w:szCs w:val="20"/>
              </w:rPr>
            </w:pPr>
            <w:r w:rsidRPr="00D204AB">
              <w:rPr>
                <w:rFonts w:ascii="Times New Roman" w:hAnsi="Times New Roman"/>
                <w:sz w:val="20"/>
                <w:szCs w:val="20"/>
              </w:rPr>
              <w:t>aparatúra – prenosný reproduktor</w:t>
            </w:r>
          </w:p>
          <w:p w:rsidR="000D27EF" w:rsidRPr="00D204AB" w:rsidRDefault="000D27EF" w:rsidP="000D27EF">
            <w:pPr>
              <w:pStyle w:val="Odsekzoznamu"/>
              <w:numPr>
                <w:ilvl w:val="0"/>
                <w:numId w:val="31"/>
              </w:numPr>
              <w:rPr>
                <w:rFonts w:ascii="Times New Roman" w:hAnsi="Times New Roman"/>
                <w:sz w:val="20"/>
                <w:szCs w:val="20"/>
              </w:rPr>
            </w:pPr>
            <w:r w:rsidRPr="00D204AB">
              <w:rPr>
                <w:rFonts w:ascii="Times New Roman" w:hAnsi="Times New Roman"/>
                <w:sz w:val="20"/>
                <w:szCs w:val="20"/>
              </w:rPr>
              <w:t>teplákové súpravy</w:t>
            </w:r>
          </w:p>
          <w:p w:rsidR="000D27EF" w:rsidRPr="00D204AB" w:rsidRDefault="000D27EF" w:rsidP="000D27EF">
            <w:pPr>
              <w:pStyle w:val="Odsekzoznamu"/>
              <w:numPr>
                <w:ilvl w:val="0"/>
                <w:numId w:val="31"/>
              </w:numPr>
              <w:rPr>
                <w:rFonts w:ascii="Times New Roman" w:hAnsi="Times New Roman"/>
                <w:sz w:val="20"/>
                <w:szCs w:val="20"/>
              </w:rPr>
            </w:pPr>
            <w:r w:rsidRPr="00D204AB">
              <w:rPr>
                <w:rFonts w:ascii="Times New Roman" w:hAnsi="Times New Roman"/>
                <w:sz w:val="20"/>
                <w:szCs w:val="20"/>
              </w:rPr>
              <w:t>súťažné oblečenie</w:t>
            </w:r>
          </w:p>
          <w:p w:rsidR="000D27EF" w:rsidRPr="00D204AB" w:rsidRDefault="000D27EF" w:rsidP="000D27EF">
            <w:pPr>
              <w:pStyle w:val="Odsekzoznamu"/>
              <w:numPr>
                <w:ilvl w:val="0"/>
                <w:numId w:val="31"/>
              </w:numPr>
              <w:rPr>
                <w:rFonts w:ascii="Times New Roman" w:hAnsi="Times New Roman"/>
                <w:sz w:val="20"/>
                <w:szCs w:val="20"/>
              </w:rPr>
            </w:pPr>
            <w:r w:rsidRPr="00D204AB">
              <w:rPr>
                <w:rFonts w:ascii="Times New Roman" w:hAnsi="Times New Roman"/>
                <w:sz w:val="20"/>
                <w:szCs w:val="20"/>
              </w:rPr>
              <w:t>tanečné topánky</w:t>
            </w:r>
          </w:p>
          <w:p w:rsidR="000D27EF" w:rsidRPr="00D204AB" w:rsidRDefault="000D27EF" w:rsidP="000D27EF">
            <w:pPr>
              <w:pStyle w:val="Odsekzoznamu"/>
              <w:numPr>
                <w:ilvl w:val="0"/>
                <w:numId w:val="31"/>
              </w:numPr>
              <w:rPr>
                <w:rFonts w:ascii="Times New Roman" w:hAnsi="Times New Roman"/>
                <w:sz w:val="20"/>
                <w:szCs w:val="20"/>
              </w:rPr>
            </w:pPr>
            <w:r w:rsidRPr="00D204AB">
              <w:rPr>
                <w:rFonts w:ascii="Times New Roman" w:hAnsi="Times New Roman"/>
                <w:sz w:val="20"/>
                <w:szCs w:val="20"/>
              </w:rPr>
              <w:t>nájom sál</w:t>
            </w:r>
          </w:p>
          <w:p w:rsidR="000D27EF" w:rsidRPr="00D204AB" w:rsidRDefault="000D27EF" w:rsidP="00296258">
            <w:pPr>
              <w:pStyle w:val="Odsekzoznamu"/>
              <w:rPr>
                <w:rFonts w:ascii="Times New Roman" w:hAnsi="Times New Roman"/>
                <w:sz w:val="20"/>
                <w:szCs w:val="20"/>
              </w:rPr>
            </w:pPr>
          </w:p>
          <w:p w:rsidR="000D27EF" w:rsidRPr="00D204AB" w:rsidRDefault="000D27EF" w:rsidP="00296258">
            <w:pPr>
              <w:rPr>
                <w:sz w:val="20"/>
                <w:szCs w:val="20"/>
              </w:rPr>
            </w:pPr>
            <w:r w:rsidRPr="00D204AB">
              <w:rPr>
                <w:sz w:val="20"/>
                <w:szCs w:val="20"/>
              </w:rPr>
              <w:t>Nemožno použiť na:</w:t>
            </w:r>
          </w:p>
          <w:p w:rsidR="000D27EF" w:rsidRPr="00D204AB" w:rsidRDefault="000D27EF" w:rsidP="000D27EF">
            <w:pPr>
              <w:pStyle w:val="Odsekzoznamu"/>
              <w:numPr>
                <w:ilvl w:val="0"/>
                <w:numId w:val="32"/>
              </w:numPr>
              <w:rPr>
                <w:rFonts w:ascii="Times New Roman" w:hAnsi="Times New Roman"/>
                <w:sz w:val="20"/>
                <w:szCs w:val="20"/>
              </w:rPr>
            </w:pPr>
            <w:r w:rsidRPr="00D204AB">
              <w:rPr>
                <w:rFonts w:ascii="Times New Roman" w:hAnsi="Times New Roman"/>
                <w:sz w:val="20"/>
                <w:szCs w:val="20"/>
              </w:rPr>
              <w:t>honoráre</w:t>
            </w:r>
          </w:p>
          <w:p w:rsidR="000D27EF" w:rsidRPr="00D204AB" w:rsidRDefault="000D27EF" w:rsidP="00296258"/>
        </w:tc>
        <w:tc>
          <w:tcPr>
            <w:tcW w:w="1701" w:type="dxa"/>
            <w:shd w:val="clear" w:color="auto" w:fill="auto"/>
          </w:tcPr>
          <w:p w:rsidR="000D27EF" w:rsidRPr="00D204AB" w:rsidRDefault="000D27EF" w:rsidP="00296258">
            <w:pPr>
              <w:jc w:val="center"/>
              <w:rPr>
                <w:b/>
              </w:rPr>
            </w:pPr>
            <w:r w:rsidRPr="00D204AB">
              <w:rPr>
                <w:b/>
                <w:noProof/>
              </w:rPr>
              <w:t>1000€</w:t>
            </w:r>
          </w:p>
        </w:tc>
      </w:tr>
      <w:tr w:rsidR="000D27EF" w:rsidRPr="00D204AB" w:rsidTr="00D204AB">
        <w:tc>
          <w:tcPr>
            <w:tcW w:w="1271" w:type="dxa"/>
            <w:shd w:val="clear" w:color="auto" w:fill="auto"/>
          </w:tcPr>
          <w:p w:rsidR="000D27EF" w:rsidRPr="00D204AB" w:rsidRDefault="000D27EF" w:rsidP="00296258">
            <w:pPr>
              <w:jc w:val="center"/>
              <w:rPr>
                <w:b/>
              </w:rPr>
            </w:pPr>
            <w:r w:rsidRPr="00D204AB">
              <w:rPr>
                <w:b/>
              </w:rPr>
              <w:t>15.</w:t>
            </w:r>
          </w:p>
        </w:tc>
        <w:tc>
          <w:tcPr>
            <w:tcW w:w="2127" w:type="dxa"/>
            <w:shd w:val="clear" w:color="auto" w:fill="auto"/>
          </w:tcPr>
          <w:p w:rsidR="000D27EF" w:rsidRPr="00D204AB" w:rsidRDefault="000D27EF" w:rsidP="00296258">
            <w:pPr>
              <w:jc w:val="center"/>
              <w:rPr>
                <w:b/>
                <w:bCs/>
                <w:color w:val="000000"/>
              </w:rPr>
            </w:pPr>
            <w:r w:rsidRPr="00D204AB">
              <w:rPr>
                <w:b/>
                <w:bCs/>
                <w:color w:val="000000"/>
              </w:rPr>
              <w:t>Športový klub Albatros pri ZŠ Ivana Bukovčana 3</w:t>
            </w:r>
          </w:p>
          <w:p w:rsidR="000D27EF" w:rsidRPr="00D204AB" w:rsidRDefault="000D27EF" w:rsidP="00296258">
            <w:pPr>
              <w:rPr>
                <w:b/>
              </w:rPr>
            </w:pPr>
          </w:p>
        </w:tc>
        <w:tc>
          <w:tcPr>
            <w:tcW w:w="4677" w:type="dxa"/>
            <w:shd w:val="clear" w:color="auto" w:fill="auto"/>
          </w:tcPr>
          <w:p w:rsidR="000D27EF" w:rsidRPr="00D204AB" w:rsidRDefault="000D27EF" w:rsidP="00296258">
            <w:pPr>
              <w:rPr>
                <w:b/>
              </w:rPr>
            </w:pPr>
            <w:r w:rsidRPr="00D204AB">
              <w:rPr>
                <w:b/>
              </w:rPr>
              <w:t>Názov projektu: Rekreačný a výkonnostný šport tenis a kulturistika v MČ DNV</w:t>
            </w:r>
          </w:p>
          <w:p w:rsidR="000D27EF" w:rsidRPr="00D204AB" w:rsidRDefault="000D27EF" w:rsidP="00296258">
            <w:pPr>
              <w:jc w:val="both"/>
              <w:rPr>
                <w:sz w:val="20"/>
                <w:szCs w:val="20"/>
              </w:rPr>
            </w:pPr>
            <w:r w:rsidRPr="00D204AB">
              <w:rPr>
                <w:sz w:val="20"/>
                <w:szCs w:val="20"/>
              </w:rPr>
              <w:t>Spotrebný materiál ako tenisové lopty, rakety, siete, materiál na údržbu tenisových kurtov, financovanie nákladov na účasť na tenisových turnajoch mimo Bratislavy.</w:t>
            </w:r>
          </w:p>
          <w:p w:rsidR="000D27EF" w:rsidRPr="00D204AB" w:rsidRDefault="000D27EF" w:rsidP="00296258">
            <w:pPr>
              <w:rPr>
                <w:sz w:val="20"/>
                <w:szCs w:val="20"/>
              </w:rPr>
            </w:pPr>
          </w:p>
          <w:p w:rsidR="000D27EF" w:rsidRPr="00D204AB" w:rsidRDefault="000D27EF" w:rsidP="00296258">
            <w:pPr>
              <w:rPr>
                <w:sz w:val="20"/>
                <w:szCs w:val="20"/>
              </w:rPr>
            </w:pPr>
            <w:r w:rsidRPr="00D204AB">
              <w:rPr>
                <w:sz w:val="20"/>
                <w:szCs w:val="20"/>
              </w:rPr>
              <w:t>Použiť konkrétne na:</w:t>
            </w:r>
          </w:p>
          <w:p w:rsidR="000D27EF" w:rsidRPr="00D204AB" w:rsidRDefault="000D27EF" w:rsidP="000D27EF">
            <w:pPr>
              <w:pStyle w:val="Odsekzoznamu"/>
              <w:numPr>
                <w:ilvl w:val="0"/>
                <w:numId w:val="32"/>
              </w:numPr>
              <w:rPr>
                <w:rFonts w:ascii="Times New Roman" w:hAnsi="Times New Roman"/>
              </w:rPr>
            </w:pPr>
            <w:r w:rsidRPr="00D204AB">
              <w:rPr>
                <w:rFonts w:ascii="Times New Roman" w:hAnsi="Times New Roman"/>
                <w:sz w:val="20"/>
                <w:szCs w:val="20"/>
              </w:rPr>
              <w:t>spotrebný materiál – lopty, výplety do rakiet, antuka, náradie, tenisové rakety</w:t>
            </w:r>
            <w:r w:rsidRPr="00D204AB">
              <w:rPr>
                <w:rFonts w:ascii="Times New Roman" w:hAnsi="Times New Roman"/>
              </w:rPr>
              <w:t xml:space="preserve"> </w:t>
            </w:r>
          </w:p>
        </w:tc>
        <w:tc>
          <w:tcPr>
            <w:tcW w:w="1701" w:type="dxa"/>
            <w:shd w:val="clear" w:color="auto" w:fill="auto"/>
          </w:tcPr>
          <w:p w:rsidR="000D27EF" w:rsidRPr="00D204AB" w:rsidRDefault="000D27EF" w:rsidP="00296258">
            <w:pPr>
              <w:jc w:val="center"/>
              <w:rPr>
                <w:b/>
              </w:rPr>
            </w:pPr>
            <w:r w:rsidRPr="00D204AB">
              <w:rPr>
                <w:b/>
                <w:noProof/>
              </w:rPr>
              <w:t>1000€</w:t>
            </w:r>
          </w:p>
        </w:tc>
      </w:tr>
      <w:tr w:rsidR="000D27EF" w:rsidRPr="00D204AB" w:rsidTr="00D204AB">
        <w:tc>
          <w:tcPr>
            <w:tcW w:w="1271" w:type="dxa"/>
            <w:shd w:val="clear" w:color="auto" w:fill="auto"/>
          </w:tcPr>
          <w:p w:rsidR="000D27EF" w:rsidRPr="00D204AB" w:rsidRDefault="000D27EF" w:rsidP="00296258">
            <w:pPr>
              <w:jc w:val="center"/>
              <w:rPr>
                <w:b/>
              </w:rPr>
            </w:pPr>
            <w:r w:rsidRPr="00D204AB">
              <w:rPr>
                <w:b/>
              </w:rPr>
              <w:t>16.</w:t>
            </w:r>
          </w:p>
        </w:tc>
        <w:tc>
          <w:tcPr>
            <w:tcW w:w="2127" w:type="dxa"/>
            <w:shd w:val="clear" w:color="auto" w:fill="auto"/>
          </w:tcPr>
          <w:p w:rsidR="000D27EF" w:rsidRPr="00D204AB" w:rsidRDefault="000D27EF" w:rsidP="00296258">
            <w:pPr>
              <w:jc w:val="center"/>
              <w:rPr>
                <w:b/>
                <w:bCs/>
                <w:color w:val="000000"/>
              </w:rPr>
            </w:pPr>
            <w:r w:rsidRPr="00D204AB">
              <w:rPr>
                <w:b/>
                <w:bCs/>
                <w:color w:val="000000"/>
              </w:rPr>
              <w:t>GoodSports International Slovensko</w:t>
            </w:r>
          </w:p>
          <w:p w:rsidR="000D27EF" w:rsidRPr="00D204AB" w:rsidRDefault="000D27EF" w:rsidP="00296258">
            <w:pPr>
              <w:rPr>
                <w:b/>
                <w:bCs/>
                <w:color w:val="000000"/>
              </w:rPr>
            </w:pPr>
          </w:p>
        </w:tc>
        <w:tc>
          <w:tcPr>
            <w:tcW w:w="4677" w:type="dxa"/>
            <w:shd w:val="clear" w:color="auto" w:fill="auto"/>
          </w:tcPr>
          <w:p w:rsidR="000D27EF" w:rsidRPr="00D204AB" w:rsidRDefault="000D27EF" w:rsidP="00296258">
            <w:pPr>
              <w:rPr>
                <w:b/>
              </w:rPr>
            </w:pPr>
            <w:r w:rsidRPr="00D204AB">
              <w:rPr>
                <w:b/>
              </w:rPr>
              <w:t>Názov projektu: Detský baseballový/športovo-výchovný program 2023</w:t>
            </w:r>
          </w:p>
          <w:p w:rsidR="000D27EF" w:rsidRPr="00D204AB" w:rsidRDefault="000D27EF" w:rsidP="00296258">
            <w:pPr>
              <w:jc w:val="both"/>
              <w:rPr>
                <w:sz w:val="20"/>
                <w:szCs w:val="20"/>
              </w:rPr>
            </w:pPr>
            <w:r w:rsidRPr="00D204AB">
              <w:rPr>
                <w:sz w:val="20"/>
                <w:szCs w:val="20"/>
              </w:rPr>
              <w:t>Príspevok pre deti z MČ DNV na ubytovanie a dopravu na 27. ročník BASEBALLOVEHO TÁBORA BOJNICE 2023, náklady na telocvične, náklady na reprezentáciu na turnajoch, klubové aktivity, športové náradie, ocenenie na turnajoch a táboroch</w:t>
            </w:r>
            <w:r w:rsidRPr="00D204AB">
              <w:t xml:space="preserve">, </w:t>
            </w:r>
            <w:r w:rsidRPr="00D204AB">
              <w:rPr>
                <w:sz w:val="20"/>
                <w:szCs w:val="20"/>
              </w:rPr>
              <w:t>výlety, náklady na ihriská</w:t>
            </w:r>
          </w:p>
          <w:p w:rsidR="000D27EF" w:rsidRPr="00D204AB" w:rsidRDefault="000D27EF" w:rsidP="00296258">
            <w:pPr>
              <w:jc w:val="both"/>
              <w:rPr>
                <w:sz w:val="20"/>
                <w:szCs w:val="20"/>
              </w:rPr>
            </w:pPr>
            <w:r w:rsidRPr="00D204AB">
              <w:rPr>
                <w:sz w:val="20"/>
                <w:szCs w:val="20"/>
              </w:rPr>
              <w:t>Použiť konkrétne na:</w:t>
            </w:r>
          </w:p>
          <w:p w:rsidR="000D27EF" w:rsidRPr="00D204AB" w:rsidRDefault="000D27EF" w:rsidP="000D27EF">
            <w:pPr>
              <w:pStyle w:val="Odsekzoznamu"/>
              <w:numPr>
                <w:ilvl w:val="0"/>
                <w:numId w:val="32"/>
              </w:numPr>
              <w:jc w:val="both"/>
              <w:rPr>
                <w:rFonts w:ascii="Times New Roman" w:hAnsi="Times New Roman"/>
                <w:sz w:val="20"/>
                <w:szCs w:val="20"/>
              </w:rPr>
            </w:pPr>
            <w:r w:rsidRPr="00D204AB">
              <w:rPr>
                <w:rFonts w:ascii="Times New Roman" w:hAnsi="Times New Roman"/>
                <w:sz w:val="20"/>
                <w:szCs w:val="20"/>
              </w:rPr>
              <w:t>nájomné na telocvične</w:t>
            </w:r>
          </w:p>
          <w:p w:rsidR="000D27EF" w:rsidRPr="00D204AB" w:rsidRDefault="000D27EF" w:rsidP="000D27EF">
            <w:pPr>
              <w:pStyle w:val="Odsekzoznamu"/>
              <w:numPr>
                <w:ilvl w:val="0"/>
                <w:numId w:val="32"/>
              </w:numPr>
              <w:jc w:val="both"/>
              <w:rPr>
                <w:rFonts w:ascii="Times New Roman" w:hAnsi="Times New Roman"/>
                <w:sz w:val="20"/>
                <w:szCs w:val="20"/>
              </w:rPr>
            </w:pPr>
            <w:r w:rsidRPr="00D204AB">
              <w:rPr>
                <w:rFonts w:ascii="Times New Roman" w:hAnsi="Times New Roman"/>
                <w:sz w:val="20"/>
                <w:szCs w:val="20"/>
              </w:rPr>
              <w:t>športová výstroj a materiál, nové dresy a šiltovky</w:t>
            </w:r>
          </w:p>
          <w:p w:rsidR="000D27EF" w:rsidRPr="00D204AB" w:rsidRDefault="000D27EF" w:rsidP="000D27EF">
            <w:pPr>
              <w:pStyle w:val="Odsekzoznamu"/>
              <w:numPr>
                <w:ilvl w:val="0"/>
                <w:numId w:val="32"/>
              </w:numPr>
              <w:jc w:val="both"/>
              <w:rPr>
                <w:rFonts w:ascii="Times New Roman" w:hAnsi="Times New Roman"/>
                <w:sz w:val="20"/>
                <w:szCs w:val="20"/>
              </w:rPr>
            </w:pPr>
            <w:r w:rsidRPr="00D204AB">
              <w:rPr>
                <w:rFonts w:ascii="Times New Roman" w:hAnsi="Times New Roman"/>
                <w:sz w:val="20"/>
                <w:szCs w:val="20"/>
              </w:rPr>
              <w:t>súťaže – turnaje, reprezentácia MČ DNV (štartovné, cestovné)</w:t>
            </w:r>
          </w:p>
          <w:p w:rsidR="000D27EF" w:rsidRPr="00D204AB" w:rsidRDefault="000D27EF" w:rsidP="000D27EF">
            <w:pPr>
              <w:pStyle w:val="Odsekzoznamu"/>
              <w:numPr>
                <w:ilvl w:val="0"/>
                <w:numId w:val="32"/>
              </w:numPr>
              <w:jc w:val="both"/>
              <w:rPr>
                <w:rFonts w:ascii="Times New Roman" w:hAnsi="Times New Roman"/>
                <w:sz w:val="20"/>
                <w:szCs w:val="20"/>
              </w:rPr>
            </w:pPr>
            <w:r w:rsidRPr="00D204AB">
              <w:rPr>
                <w:rFonts w:ascii="Times New Roman" w:hAnsi="Times New Roman"/>
                <w:sz w:val="20"/>
                <w:szCs w:val="20"/>
              </w:rPr>
              <w:t>na organizovanie akcií (pobytový tábor, denný tábor, víkendové sústredenia) – ubytovanie a strava pre účastníkov pobytového tábora v Bojniciach</w:t>
            </w:r>
          </w:p>
          <w:p w:rsidR="000D27EF" w:rsidRPr="00D204AB" w:rsidRDefault="000D27EF" w:rsidP="000D27EF">
            <w:pPr>
              <w:pStyle w:val="Odsekzoznamu"/>
              <w:numPr>
                <w:ilvl w:val="0"/>
                <w:numId w:val="32"/>
              </w:numPr>
              <w:jc w:val="both"/>
              <w:rPr>
                <w:rFonts w:ascii="Times New Roman" w:hAnsi="Times New Roman"/>
                <w:sz w:val="20"/>
                <w:szCs w:val="20"/>
              </w:rPr>
            </w:pPr>
            <w:r w:rsidRPr="00D204AB">
              <w:rPr>
                <w:rFonts w:ascii="Times New Roman" w:hAnsi="Times New Roman"/>
                <w:sz w:val="20"/>
                <w:szCs w:val="20"/>
              </w:rPr>
              <w:t>režijné a ostatné náklady</w:t>
            </w:r>
          </w:p>
          <w:p w:rsidR="000D27EF" w:rsidRPr="00D204AB" w:rsidRDefault="000D27EF" w:rsidP="000D27EF">
            <w:pPr>
              <w:pStyle w:val="Odsekzoznamu"/>
              <w:numPr>
                <w:ilvl w:val="0"/>
                <w:numId w:val="32"/>
              </w:numPr>
              <w:jc w:val="both"/>
              <w:rPr>
                <w:rFonts w:ascii="Times New Roman" w:hAnsi="Times New Roman"/>
                <w:sz w:val="20"/>
                <w:szCs w:val="20"/>
              </w:rPr>
            </w:pPr>
            <w:r w:rsidRPr="00D204AB">
              <w:rPr>
                <w:rFonts w:ascii="Times New Roman" w:hAnsi="Times New Roman"/>
                <w:sz w:val="20"/>
                <w:szCs w:val="20"/>
              </w:rPr>
              <w:t>prenájom klubových priestorov – trieda</w:t>
            </w:r>
          </w:p>
          <w:p w:rsidR="000D27EF" w:rsidRPr="00D204AB" w:rsidRDefault="000D27EF" w:rsidP="000D27EF">
            <w:pPr>
              <w:pStyle w:val="Odsekzoznamu"/>
              <w:numPr>
                <w:ilvl w:val="0"/>
                <w:numId w:val="32"/>
              </w:numPr>
              <w:jc w:val="both"/>
              <w:rPr>
                <w:rFonts w:ascii="Times New Roman" w:hAnsi="Times New Roman"/>
                <w:sz w:val="20"/>
                <w:szCs w:val="20"/>
              </w:rPr>
            </w:pPr>
            <w:r w:rsidRPr="00D204AB">
              <w:rPr>
                <w:rFonts w:ascii="Times New Roman" w:hAnsi="Times New Roman"/>
                <w:sz w:val="20"/>
                <w:szCs w:val="20"/>
              </w:rPr>
              <w:t>športové potreby</w:t>
            </w:r>
          </w:p>
          <w:p w:rsidR="000D27EF" w:rsidRPr="00D204AB" w:rsidRDefault="000D27EF" w:rsidP="000D27EF">
            <w:pPr>
              <w:pStyle w:val="Odsekzoznamu"/>
              <w:numPr>
                <w:ilvl w:val="0"/>
                <w:numId w:val="32"/>
              </w:numPr>
              <w:jc w:val="both"/>
              <w:rPr>
                <w:rFonts w:ascii="Times New Roman" w:hAnsi="Times New Roman"/>
                <w:sz w:val="20"/>
                <w:szCs w:val="20"/>
              </w:rPr>
            </w:pPr>
            <w:r w:rsidRPr="00D204AB">
              <w:rPr>
                <w:rFonts w:ascii="Times New Roman" w:hAnsi="Times New Roman"/>
                <w:sz w:val="20"/>
                <w:szCs w:val="20"/>
              </w:rPr>
              <w:t>odmeny pre víťazov</w:t>
            </w:r>
          </w:p>
          <w:p w:rsidR="000D27EF" w:rsidRPr="00D204AB" w:rsidRDefault="000D27EF" w:rsidP="000D27EF">
            <w:pPr>
              <w:pStyle w:val="Odsekzoznamu"/>
              <w:numPr>
                <w:ilvl w:val="0"/>
                <w:numId w:val="32"/>
              </w:numPr>
              <w:jc w:val="both"/>
              <w:rPr>
                <w:rFonts w:ascii="Times New Roman" w:hAnsi="Times New Roman"/>
                <w:sz w:val="20"/>
                <w:szCs w:val="20"/>
              </w:rPr>
            </w:pPr>
            <w:r w:rsidRPr="00D204AB">
              <w:rPr>
                <w:rFonts w:ascii="Times New Roman" w:hAnsi="Times New Roman"/>
                <w:sz w:val="20"/>
                <w:szCs w:val="20"/>
              </w:rPr>
              <w:t>diplomy</w:t>
            </w:r>
          </w:p>
          <w:p w:rsidR="000D27EF" w:rsidRPr="00D204AB" w:rsidRDefault="000D27EF" w:rsidP="000D27EF">
            <w:pPr>
              <w:pStyle w:val="Odsekzoznamu"/>
              <w:numPr>
                <w:ilvl w:val="0"/>
                <w:numId w:val="32"/>
              </w:numPr>
              <w:jc w:val="both"/>
              <w:rPr>
                <w:rFonts w:ascii="Times New Roman" w:hAnsi="Times New Roman"/>
                <w:sz w:val="20"/>
                <w:szCs w:val="20"/>
              </w:rPr>
            </w:pPr>
            <w:r w:rsidRPr="00D204AB">
              <w:rPr>
                <w:rFonts w:ascii="Times New Roman" w:hAnsi="Times New Roman"/>
                <w:sz w:val="20"/>
                <w:szCs w:val="20"/>
              </w:rPr>
              <w:t xml:space="preserve">nákup dekorácií </w:t>
            </w:r>
          </w:p>
          <w:p w:rsidR="000D27EF" w:rsidRPr="00D204AB" w:rsidRDefault="000D27EF" w:rsidP="000D27EF">
            <w:pPr>
              <w:pStyle w:val="Odsekzoznamu"/>
              <w:numPr>
                <w:ilvl w:val="0"/>
                <w:numId w:val="32"/>
              </w:numPr>
              <w:jc w:val="both"/>
              <w:rPr>
                <w:rFonts w:ascii="Times New Roman" w:hAnsi="Times New Roman"/>
                <w:sz w:val="20"/>
                <w:szCs w:val="20"/>
              </w:rPr>
            </w:pPr>
            <w:r w:rsidRPr="00D204AB">
              <w:rPr>
                <w:rFonts w:ascii="Times New Roman" w:hAnsi="Times New Roman"/>
                <w:sz w:val="20"/>
                <w:szCs w:val="20"/>
              </w:rPr>
              <w:t>nákup spoločenských hier</w:t>
            </w:r>
          </w:p>
          <w:p w:rsidR="000D27EF" w:rsidRPr="00D204AB" w:rsidRDefault="000D27EF" w:rsidP="000D27EF">
            <w:pPr>
              <w:pStyle w:val="Odsekzoznamu"/>
              <w:numPr>
                <w:ilvl w:val="0"/>
                <w:numId w:val="32"/>
              </w:numPr>
              <w:jc w:val="both"/>
              <w:rPr>
                <w:rFonts w:ascii="Times New Roman" w:hAnsi="Times New Roman"/>
                <w:sz w:val="20"/>
                <w:szCs w:val="20"/>
              </w:rPr>
            </w:pPr>
            <w:r w:rsidRPr="00D204AB">
              <w:rPr>
                <w:rFonts w:ascii="Times New Roman" w:hAnsi="Times New Roman"/>
                <w:sz w:val="20"/>
                <w:szCs w:val="20"/>
              </w:rPr>
              <w:t>exkurzie a výlety</w:t>
            </w:r>
          </w:p>
          <w:p w:rsidR="000D27EF" w:rsidRPr="00D204AB" w:rsidRDefault="000D27EF" w:rsidP="000D27EF">
            <w:pPr>
              <w:pStyle w:val="Odsekzoznamu"/>
              <w:numPr>
                <w:ilvl w:val="0"/>
                <w:numId w:val="32"/>
              </w:numPr>
              <w:jc w:val="both"/>
              <w:rPr>
                <w:rFonts w:ascii="Times New Roman" w:hAnsi="Times New Roman"/>
                <w:sz w:val="20"/>
                <w:szCs w:val="20"/>
              </w:rPr>
            </w:pPr>
            <w:r w:rsidRPr="00D204AB">
              <w:rPr>
                <w:rFonts w:ascii="Times New Roman" w:hAnsi="Times New Roman"/>
                <w:sz w:val="20"/>
                <w:szCs w:val="20"/>
              </w:rPr>
              <w:t>sústredenia</w:t>
            </w:r>
          </w:p>
          <w:p w:rsidR="000D27EF" w:rsidRPr="00D204AB" w:rsidRDefault="000D27EF" w:rsidP="000D27EF">
            <w:pPr>
              <w:pStyle w:val="Odsekzoznamu"/>
              <w:numPr>
                <w:ilvl w:val="0"/>
                <w:numId w:val="32"/>
              </w:numPr>
              <w:jc w:val="both"/>
              <w:rPr>
                <w:rFonts w:ascii="Times New Roman" w:hAnsi="Times New Roman"/>
                <w:sz w:val="20"/>
                <w:szCs w:val="20"/>
              </w:rPr>
            </w:pPr>
            <w:r w:rsidRPr="00D204AB">
              <w:rPr>
                <w:rFonts w:ascii="Times New Roman" w:hAnsi="Times New Roman"/>
                <w:sz w:val="20"/>
                <w:szCs w:val="20"/>
              </w:rPr>
              <w:t>reklamné a darčekové predmety</w:t>
            </w:r>
          </w:p>
          <w:p w:rsidR="000D27EF" w:rsidRPr="00D204AB" w:rsidRDefault="000D27EF" w:rsidP="000D27EF">
            <w:pPr>
              <w:pStyle w:val="Odsekzoznamu"/>
              <w:numPr>
                <w:ilvl w:val="0"/>
                <w:numId w:val="32"/>
              </w:numPr>
              <w:jc w:val="both"/>
              <w:rPr>
                <w:rFonts w:ascii="Times New Roman" w:hAnsi="Times New Roman"/>
                <w:sz w:val="20"/>
                <w:szCs w:val="20"/>
              </w:rPr>
            </w:pPr>
            <w:r w:rsidRPr="00D204AB">
              <w:rPr>
                <w:rFonts w:ascii="Times New Roman" w:hAnsi="Times New Roman"/>
                <w:sz w:val="20"/>
                <w:szCs w:val="20"/>
              </w:rPr>
              <w:t>tlač letákov – tonery</w:t>
            </w:r>
          </w:p>
          <w:p w:rsidR="000D27EF" w:rsidRPr="00D204AB" w:rsidRDefault="000D27EF" w:rsidP="000D27EF">
            <w:pPr>
              <w:pStyle w:val="Odsekzoznamu"/>
              <w:numPr>
                <w:ilvl w:val="0"/>
                <w:numId w:val="32"/>
              </w:numPr>
              <w:jc w:val="both"/>
              <w:rPr>
                <w:rFonts w:ascii="Times New Roman" w:hAnsi="Times New Roman"/>
                <w:sz w:val="20"/>
                <w:szCs w:val="20"/>
              </w:rPr>
            </w:pPr>
            <w:r w:rsidRPr="00D204AB">
              <w:rPr>
                <w:rFonts w:ascii="Times New Roman" w:hAnsi="Times New Roman"/>
                <w:sz w:val="20"/>
                <w:szCs w:val="20"/>
              </w:rPr>
              <w:t>nákup kancelárskych potrieb (perá, farbičky, papier...)</w:t>
            </w:r>
          </w:p>
          <w:p w:rsidR="000D27EF" w:rsidRPr="00D204AB" w:rsidRDefault="000D27EF" w:rsidP="000D27EF">
            <w:pPr>
              <w:pStyle w:val="Odsekzoznamu"/>
              <w:numPr>
                <w:ilvl w:val="0"/>
                <w:numId w:val="32"/>
              </w:numPr>
              <w:jc w:val="both"/>
              <w:rPr>
                <w:rFonts w:ascii="Times New Roman" w:hAnsi="Times New Roman"/>
                <w:sz w:val="20"/>
                <w:szCs w:val="20"/>
              </w:rPr>
            </w:pPr>
            <w:r w:rsidRPr="00D204AB">
              <w:rPr>
                <w:rFonts w:ascii="Times New Roman" w:hAnsi="Times New Roman"/>
                <w:sz w:val="20"/>
                <w:szCs w:val="20"/>
              </w:rPr>
              <w:t>náklady na ihriská</w:t>
            </w:r>
          </w:p>
          <w:p w:rsidR="000D27EF" w:rsidRPr="00D204AB" w:rsidRDefault="000D27EF" w:rsidP="00296258">
            <w:pPr>
              <w:pStyle w:val="Odsekzoznamu"/>
              <w:jc w:val="both"/>
              <w:rPr>
                <w:rFonts w:ascii="Times New Roman" w:hAnsi="Times New Roman"/>
                <w:sz w:val="20"/>
                <w:szCs w:val="20"/>
              </w:rPr>
            </w:pPr>
          </w:p>
          <w:p w:rsidR="000D27EF" w:rsidRPr="00D204AB" w:rsidRDefault="000D27EF" w:rsidP="00296258">
            <w:pPr>
              <w:jc w:val="both"/>
              <w:rPr>
                <w:sz w:val="20"/>
                <w:szCs w:val="20"/>
              </w:rPr>
            </w:pPr>
            <w:r w:rsidRPr="00D204AB">
              <w:rPr>
                <w:sz w:val="20"/>
                <w:szCs w:val="20"/>
              </w:rPr>
              <w:t>Nemožno použiť na:</w:t>
            </w:r>
          </w:p>
          <w:p w:rsidR="000D27EF" w:rsidRPr="00D204AB" w:rsidRDefault="000D27EF" w:rsidP="000D27EF">
            <w:pPr>
              <w:pStyle w:val="Odsekzoznamu"/>
              <w:numPr>
                <w:ilvl w:val="0"/>
                <w:numId w:val="33"/>
              </w:numPr>
              <w:jc w:val="both"/>
              <w:rPr>
                <w:rFonts w:ascii="Times New Roman" w:hAnsi="Times New Roman"/>
              </w:rPr>
            </w:pPr>
            <w:r w:rsidRPr="00D204AB">
              <w:rPr>
                <w:rFonts w:ascii="Times New Roman" w:hAnsi="Times New Roman"/>
                <w:sz w:val="20"/>
                <w:szCs w:val="20"/>
              </w:rPr>
              <w:t>občerstvenie pre účastníkov (haloween párty, vianočná párty, uvítacie párty pre stážistov z USA, turnaje, sústredenia, klubové aktivity, spoločné aktivity pre rodičov a deti, otvorenie a uzavretie baseballovej sezóny</w:t>
            </w:r>
            <w:r w:rsidRPr="00D204AB">
              <w:rPr>
                <w:rFonts w:ascii="Times New Roman" w:hAnsi="Times New Roman"/>
              </w:rPr>
              <w:t>)</w:t>
            </w:r>
          </w:p>
        </w:tc>
        <w:tc>
          <w:tcPr>
            <w:tcW w:w="1701" w:type="dxa"/>
            <w:shd w:val="clear" w:color="auto" w:fill="auto"/>
          </w:tcPr>
          <w:p w:rsidR="000D27EF" w:rsidRPr="00D204AB" w:rsidRDefault="000D27EF" w:rsidP="00296258">
            <w:pPr>
              <w:jc w:val="center"/>
              <w:rPr>
                <w:b/>
              </w:rPr>
            </w:pPr>
            <w:r w:rsidRPr="00D204AB">
              <w:rPr>
                <w:b/>
                <w:noProof/>
              </w:rPr>
              <w:t>4900€</w:t>
            </w:r>
          </w:p>
        </w:tc>
      </w:tr>
    </w:tbl>
    <w:p w:rsidR="0087005D" w:rsidRDefault="0087005D" w:rsidP="0087005D">
      <w:pPr>
        <w:jc w:val="both"/>
      </w:pPr>
    </w:p>
    <w:p w:rsidR="00527B70" w:rsidRPr="00D204AB" w:rsidRDefault="00527B70" w:rsidP="0087005D">
      <w:pPr>
        <w:jc w:val="both"/>
      </w:pPr>
    </w:p>
    <w:p w:rsidR="0087005D" w:rsidRPr="00D204AB" w:rsidRDefault="0087005D" w:rsidP="0087005D">
      <w:pPr>
        <w:jc w:val="both"/>
      </w:pPr>
    </w:p>
    <w:p w:rsidR="0087005D" w:rsidRPr="00D204AB" w:rsidRDefault="0087005D" w:rsidP="0087005D">
      <w:pPr>
        <w:jc w:val="both"/>
      </w:pPr>
      <w:r w:rsidRPr="00D204AB">
        <w:t>Hlasovanie :</w:t>
      </w:r>
      <w:r w:rsidRPr="00D204AB">
        <w:tab/>
      </w:r>
      <w:r w:rsidRPr="00D204AB">
        <w:tab/>
        <w:t>prítomní:</w:t>
      </w:r>
      <w:r w:rsidR="00CC51F1">
        <w:t>11</w:t>
      </w:r>
      <w:r w:rsidRPr="00D204AB">
        <w:tab/>
        <w:t>za:</w:t>
      </w:r>
      <w:r w:rsidR="00CC51F1">
        <w:t>11</w:t>
      </w:r>
      <w:r w:rsidRPr="00D204AB">
        <w:tab/>
      </w:r>
      <w:r w:rsidRPr="00D204AB">
        <w:tab/>
        <w:t xml:space="preserve">proti: 0   </w:t>
      </w:r>
      <w:r w:rsidRPr="00D204AB">
        <w:tab/>
        <w:t>zdržal sa: 0    nehlasoval: 0</w:t>
      </w:r>
    </w:p>
    <w:p w:rsidR="0087005D" w:rsidRDefault="0087005D" w:rsidP="0087005D">
      <w:pPr>
        <w:jc w:val="center"/>
      </w:pPr>
    </w:p>
    <w:p w:rsidR="00527B70" w:rsidRPr="00D204AB" w:rsidRDefault="00527B70" w:rsidP="0087005D">
      <w:pPr>
        <w:jc w:val="center"/>
      </w:pPr>
    </w:p>
    <w:p w:rsidR="0087005D" w:rsidRPr="00D204AB" w:rsidRDefault="0087005D" w:rsidP="0087005D">
      <w:pPr>
        <w:jc w:val="center"/>
      </w:pPr>
    </w:p>
    <w:p w:rsidR="0087005D" w:rsidRPr="00D204AB" w:rsidRDefault="0087005D" w:rsidP="0087005D">
      <w:pPr>
        <w:tabs>
          <w:tab w:val="center" w:pos="4536"/>
        </w:tabs>
        <w:jc w:val="both"/>
      </w:pPr>
      <w:r w:rsidRPr="00D204AB">
        <w:t>V Bratislave 1</w:t>
      </w:r>
      <w:r w:rsidR="004E4E54">
        <w:t>6</w:t>
      </w:r>
      <w:r w:rsidRPr="00D204AB">
        <w:t>. februára 2023</w:t>
      </w:r>
      <w:r w:rsidRPr="00D204AB">
        <w:tab/>
      </w:r>
    </w:p>
    <w:p w:rsidR="0087005D" w:rsidRPr="00D204AB" w:rsidRDefault="0087005D" w:rsidP="0087005D">
      <w:pPr>
        <w:contextualSpacing/>
        <w:jc w:val="both"/>
      </w:pPr>
    </w:p>
    <w:p w:rsidR="0087005D" w:rsidRPr="00D204AB" w:rsidRDefault="0087005D" w:rsidP="0087005D">
      <w:pPr>
        <w:contextualSpacing/>
        <w:jc w:val="both"/>
      </w:pPr>
    </w:p>
    <w:p w:rsidR="0087005D" w:rsidRDefault="0087005D" w:rsidP="0087005D">
      <w:pPr>
        <w:contextualSpacing/>
        <w:jc w:val="both"/>
      </w:pPr>
    </w:p>
    <w:p w:rsidR="00527B70" w:rsidRPr="00D204AB" w:rsidRDefault="00527B70" w:rsidP="0087005D">
      <w:pPr>
        <w:contextualSpacing/>
        <w:jc w:val="both"/>
      </w:pPr>
    </w:p>
    <w:p w:rsidR="0087005D" w:rsidRPr="00D204AB" w:rsidRDefault="0087005D" w:rsidP="0087005D">
      <w:pPr>
        <w:contextualSpacing/>
        <w:jc w:val="both"/>
      </w:pPr>
    </w:p>
    <w:p w:rsidR="009A22A4" w:rsidRPr="00D204AB" w:rsidRDefault="009A22A4" w:rsidP="009A22A4">
      <w:pPr>
        <w:contextualSpacing/>
        <w:jc w:val="both"/>
      </w:pPr>
      <w:r>
        <w:tab/>
      </w:r>
      <w:r>
        <w:tab/>
      </w:r>
      <w:proofErr w:type="spellStart"/>
      <w:r>
        <w:t>v.r</w:t>
      </w:r>
      <w:proofErr w:type="spellEnd"/>
      <w:r>
        <w:t>.</w:t>
      </w:r>
      <w:r>
        <w:tab/>
      </w:r>
      <w:r>
        <w:tab/>
      </w:r>
      <w:r>
        <w:tab/>
      </w:r>
      <w:r>
        <w:tab/>
      </w:r>
      <w:r>
        <w:tab/>
      </w:r>
      <w:r>
        <w:tab/>
      </w:r>
      <w:r>
        <w:tab/>
      </w:r>
      <w:r>
        <w:tab/>
      </w:r>
      <w:proofErr w:type="spellStart"/>
      <w:r>
        <w:t>v.r</w:t>
      </w:r>
      <w:proofErr w:type="spellEnd"/>
      <w:r>
        <w:t>.</w:t>
      </w:r>
    </w:p>
    <w:p w:rsidR="0087005D" w:rsidRPr="00D204AB" w:rsidRDefault="0087005D" w:rsidP="0087005D">
      <w:pPr>
        <w:contextualSpacing/>
        <w:jc w:val="both"/>
      </w:pPr>
    </w:p>
    <w:p w:rsidR="0087005D" w:rsidRPr="00D204AB" w:rsidRDefault="0087005D" w:rsidP="0087005D">
      <w:pPr>
        <w:ind w:firstLine="567"/>
        <w:contextualSpacing/>
        <w:jc w:val="both"/>
        <w:rPr>
          <w:b/>
        </w:rPr>
      </w:pPr>
      <w:r w:rsidRPr="00D204AB">
        <w:rPr>
          <w:b/>
        </w:rPr>
        <w:t xml:space="preserve">   Dárius Krajčír</w:t>
      </w:r>
      <w:r w:rsidRPr="00D204AB">
        <w:tab/>
      </w:r>
      <w:r w:rsidRPr="00D204AB">
        <w:tab/>
      </w:r>
      <w:r w:rsidRPr="00D204AB">
        <w:tab/>
      </w:r>
      <w:r w:rsidRPr="00D204AB">
        <w:tab/>
      </w:r>
      <w:r w:rsidRPr="00D204AB">
        <w:tab/>
      </w:r>
      <w:r w:rsidRPr="00D204AB">
        <w:tab/>
      </w:r>
      <w:r w:rsidRPr="00D204AB">
        <w:rPr>
          <w:b/>
        </w:rPr>
        <w:t>Ing. Mária Koprdová</w:t>
      </w:r>
    </w:p>
    <w:p w:rsidR="0087005D" w:rsidRPr="00D204AB" w:rsidRDefault="0087005D" w:rsidP="0087005D">
      <w:pPr>
        <w:contextualSpacing/>
        <w:jc w:val="both"/>
      </w:pPr>
      <w:r w:rsidRPr="00D204AB">
        <w:t xml:space="preserve">     starosta mestskej časti</w:t>
      </w:r>
      <w:r w:rsidRPr="00D204AB">
        <w:tab/>
      </w:r>
      <w:r w:rsidRPr="00D204AB">
        <w:tab/>
      </w:r>
      <w:r w:rsidRPr="00D204AB">
        <w:tab/>
      </w:r>
      <w:r w:rsidRPr="00D204AB">
        <w:tab/>
      </w:r>
      <w:r w:rsidRPr="00D204AB">
        <w:tab/>
        <w:t xml:space="preserve">        prednostka Miestneho úradu</w:t>
      </w:r>
    </w:p>
    <w:p w:rsidR="0087005D" w:rsidRPr="00D204AB" w:rsidRDefault="0087005D" w:rsidP="0087005D">
      <w:pPr>
        <w:contextualSpacing/>
        <w:jc w:val="both"/>
      </w:pPr>
      <w:r w:rsidRPr="00D204AB">
        <w:t>Bratislava-Devínska Nová Ves</w:t>
      </w:r>
      <w:r w:rsidRPr="00D204AB">
        <w:tab/>
      </w:r>
      <w:r w:rsidRPr="00D204AB">
        <w:tab/>
        <w:t xml:space="preserve">       </w:t>
      </w:r>
      <w:r w:rsidRPr="00D204AB">
        <w:tab/>
      </w:r>
      <w:r w:rsidRPr="00D204AB">
        <w:tab/>
        <w:t xml:space="preserve">       Bratislava-Devínska Nová Ves</w:t>
      </w:r>
    </w:p>
    <w:p w:rsidR="0087005D" w:rsidRPr="00D204AB" w:rsidRDefault="0087005D" w:rsidP="0087005D">
      <w:pPr>
        <w:contextualSpacing/>
        <w:jc w:val="both"/>
      </w:pPr>
    </w:p>
    <w:p w:rsidR="0087005D" w:rsidRDefault="0087005D" w:rsidP="0087005D">
      <w:pPr>
        <w:contextualSpacing/>
        <w:jc w:val="both"/>
      </w:pPr>
    </w:p>
    <w:p w:rsidR="00D47C1E" w:rsidRDefault="00D47C1E" w:rsidP="0087005D">
      <w:pPr>
        <w:contextualSpacing/>
        <w:jc w:val="both"/>
      </w:pPr>
    </w:p>
    <w:p w:rsidR="00D47C1E" w:rsidRDefault="00D47C1E" w:rsidP="0087005D">
      <w:pPr>
        <w:contextualSpacing/>
        <w:jc w:val="both"/>
      </w:pPr>
    </w:p>
    <w:p w:rsidR="00C37789" w:rsidRDefault="00C37789" w:rsidP="0087005D">
      <w:pPr>
        <w:contextualSpacing/>
        <w:jc w:val="both"/>
      </w:pPr>
    </w:p>
    <w:p w:rsidR="00C37789" w:rsidRDefault="00C37789" w:rsidP="0087005D">
      <w:pPr>
        <w:contextualSpacing/>
        <w:jc w:val="both"/>
      </w:pPr>
    </w:p>
    <w:p w:rsidR="00C37789" w:rsidRDefault="00C37789" w:rsidP="0087005D">
      <w:pPr>
        <w:contextualSpacing/>
        <w:jc w:val="both"/>
      </w:pPr>
    </w:p>
    <w:p w:rsidR="00C37789" w:rsidRDefault="00C37789" w:rsidP="0087005D">
      <w:pPr>
        <w:contextualSpacing/>
        <w:jc w:val="both"/>
      </w:pPr>
    </w:p>
    <w:p w:rsidR="008971EC" w:rsidRDefault="008971EC">
      <w:pPr>
        <w:spacing w:after="160" w:line="259" w:lineRule="auto"/>
      </w:pPr>
      <w:r>
        <w:br w:type="page"/>
      </w:r>
    </w:p>
    <w:p w:rsidR="00D47C1E" w:rsidRPr="00D204AB" w:rsidRDefault="00D47C1E" w:rsidP="00D47C1E">
      <w:pPr>
        <w:jc w:val="center"/>
        <w:rPr>
          <w:b/>
        </w:rPr>
      </w:pPr>
    </w:p>
    <w:p w:rsidR="00D47C1E" w:rsidRPr="001C390D" w:rsidRDefault="00D47C1E" w:rsidP="00D47C1E">
      <w:pPr>
        <w:ind w:left="2268" w:hanging="2268"/>
        <w:jc w:val="center"/>
        <w:rPr>
          <w:b/>
        </w:rPr>
      </w:pPr>
      <w:r w:rsidRPr="001C390D">
        <w:rPr>
          <w:noProof/>
        </w:rPr>
        <w:drawing>
          <wp:anchor distT="0" distB="0" distL="114300" distR="114300" simplePos="0" relativeHeight="251671552" behindDoc="0" locked="0" layoutInCell="1" allowOverlap="1" wp14:anchorId="3FEA4329" wp14:editId="191F5AE8">
            <wp:simplePos x="0" y="0"/>
            <wp:positionH relativeFrom="column">
              <wp:posOffset>0</wp:posOffset>
            </wp:positionH>
            <wp:positionV relativeFrom="paragraph">
              <wp:posOffset>-304800</wp:posOffset>
            </wp:positionV>
            <wp:extent cx="1257300" cy="1257300"/>
            <wp:effectExtent l="0" t="0" r="0" b="0"/>
            <wp:wrapNone/>
            <wp:docPr id="7" name="Obrázok 7" descr="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r w:rsidRPr="001C390D">
        <w:rPr>
          <w:b/>
        </w:rPr>
        <w:t>Uznesenia Miestneho zastupiteľstva</w:t>
      </w:r>
    </w:p>
    <w:p w:rsidR="00D47C1E" w:rsidRPr="001C390D" w:rsidRDefault="00D47C1E" w:rsidP="00D47C1E">
      <w:pPr>
        <w:ind w:left="2268" w:hanging="2268"/>
        <w:jc w:val="center"/>
        <w:rPr>
          <w:b/>
        </w:rPr>
      </w:pPr>
      <w:r w:rsidRPr="001C390D">
        <w:rPr>
          <w:b/>
        </w:rPr>
        <w:t>mestskej časti Bratislava-Devínska Nová Ves</w:t>
      </w:r>
    </w:p>
    <w:p w:rsidR="00D47C1E" w:rsidRDefault="00D47C1E" w:rsidP="00D47C1E">
      <w:pPr>
        <w:jc w:val="center"/>
        <w:rPr>
          <w:b/>
        </w:rPr>
      </w:pPr>
      <w:r w:rsidRPr="001C390D">
        <w:rPr>
          <w:b/>
        </w:rPr>
        <w:t xml:space="preserve">zo zasadnutia dňa </w:t>
      </w:r>
      <w:r>
        <w:rPr>
          <w:b/>
        </w:rPr>
        <w:t>15.02.2023</w:t>
      </w:r>
    </w:p>
    <w:p w:rsidR="00870009" w:rsidRDefault="00870009" w:rsidP="0087005D">
      <w:pPr>
        <w:pStyle w:val="Odsekzoznamu"/>
        <w:ind w:left="0"/>
        <w:contextualSpacing/>
        <w:jc w:val="both"/>
        <w:rPr>
          <w:rFonts w:ascii="Times New Roman" w:hAnsi="Times New Roman"/>
          <w:b/>
          <w:sz w:val="24"/>
          <w:szCs w:val="24"/>
          <w:u w:val="single"/>
        </w:rPr>
      </w:pPr>
    </w:p>
    <w:p w:rsidR="00D47C1E" w:rsidRDefault="00D47C1E" w:rsidP="0087005D">
      <w:pPr>
        <w:pStyle w:val="Odsekzoznamu"/>
        <w:ind w:left="0"/>
        <w:contextualSpacing/>
        <w:jc w:val="both"/>
        <w:rPr>
          <w:rFonts w:ascii="Times New Roman" w:hAnsi="Times New Roman"/>
          <w:b/>
          <w:sz w:val="24"/>
          <w:szCs w:val="24"/>
          <w:u w:val="single"/>
        </w:rPr>
      </w:pPr>
    </w:p>
    <w:p w:rsidR="00D47C1E" w:rsidRDefault="00D47C1E" w:rsidP="0087005D">
      <w:pPr>
        <w:pStyle w:val="Odsekzoznamu"/>
        <w:ind w:left="0"/>
        <w:contextualSpacing/>
        <w:jc w:val="both"/>
        <w:rPr>
          <w:rFonts w:ascii="Times New Roman" w:hAnsi="Times New Roman"/>
          <w:b/>
          <w:sz w:val="24"/>
          <w:szCs w:val="24"/>
          <w:u w:val="single"/>
        </w:rPr>
      </w:pPr>
    </w:p>
    <w:p w:rsidR="0087005D" w:rsidRPr="00D204AB" w:rsidRDefault="0087005D" w:rsidP="0087005D">
      <w:pPr>
        <w:pStyle w:val="Odsekzoznamu"/>
        <w:ind w:left="0"/>
        <w:contextualSpacing/>
        <w:jc w:val="both"/>
        <w:rPr>
          <w:rFonts w:ascii="Times New Roman" w:hAnsi="Times New Roman"/>
          <w:b/>
          <w:sz w:val="24"/>
          <w:szCs w:val="24"/>
          <w:u w:val="single"/>
        </w:rPr>
      </w:pPr>
      <w:r w:rsidRPr="00D204AB">
        <w:rPr>
          <w:rFonts w:ascii="Times New Roman" w:hAnsi="Times New Roman"/>
          <w:b/>
          <w:sz w:val="24"/>
          <w:szCs w:val="24"/>
          <w:u w:val="single"/>
        </w:rPr>
        <w:t xml:space="preserve">Bod č. </w:t>
      </w:r>
      <w:r w:rsidR="00F11534" w:rsidRPr="00D204AB">
        <w:rPr>
          <w:rFonts w:ascii="Times New Roman" w:hAnsi="Times New Roman"/>
          <w:b/>
          <w:sz w:val="24"/>
          <w:szCs w:val="24"/>
          <w:u w:val="single"/>
        </w:rPr>
        <w:t>6</w:t>
      </w:r>
      <w:r w:rsidR="00F11534" w:rsidRPr="00D204AB">
        <w:rPr>
          <w:rFonts w:ascii="Times New Roman" w:hAnsi="Times New Roman"/>
          <w:b/>
          <w:bCs/>
          <w:iCs/>
          <w:sz w:val="24"/>
          <w:szCs w:val="24"/>
          <w:u w:val="single"/>
        </w:rPr>
        <w:t xml:space="preserve"> Schválenie prenájmu časti pozemku registra „C“ KN parcelné číslo 210 o výmere 22 m</w:t>
      </w:r>
      <w:r w:rsidR="00F11534" w:rsidRPr="00D204AB">
        <w:rPr>
          <w:rFonts w:ascii="Times New Roman" w:hAnsi="Times New Roman"/>
          <w:b/>
          <w:bCs/>
          <w:iCs/>
          <w:sz w:val="24"/>
          <w:szCs w:val="24"/>
          <w:u w:val="single"/>
          <w:vertAlign w:val="superscript"/>
        </w:rPr>
        <w:t>2</w:t>
      </w:r>
      <w:r w:rsidR="00F11534" w:rsidRPr="00D204AB">
        <w:rPr>
          <w:rFonts w:ascii="Times New Roman" w:hAnsi="Times New Roman"/>
          <w:b/>
          <w:bCs/>
          <w:iCs/>
          <w:sz w:val="24"/>
          <w:szCs w:val="24"/>
          <w:u w:val="single"/>
        </w:rPr>
        <w:t xml:space="preserve"> z dôvodu hodného osobitného zreteľa pre Moniku Pokornú</w:t>
      </w:r>
    </w:p>
    <w:p w:rsidR="0087005D" w:rsidRPr="00D204AB" w:rsidRDefault="0087005D" w:rsidP="0087005D">
      <w:pPr>
        <w:contextualSpacing/>
        <w:jc w:val="both"/>
        <w:rPr>
          <w:b/>
        </w:rPr>
      </w:pPr>
      <w:r w:rsidRPr="00D204AB">
        <w:rPr>
          <w:b/>
        </w:rPr>
        <w:t>UMZ č.</w:t>
      </w:r>
      <w:r w:rsidR="005653DE">
        <w:rPr>
          <w:b/>
        </w:rPr>
        <w:t xml:space="preserve"> </w:t>
      </w:r>
      <w:r w:rsidR="00527B70">
        <w:rPr>
          <w:b/>
        </w:rPr>
        <w:t>7</w:t>
      </w:r>
      <w:r w:rsidRPr="00D204AB">
        <w:rPr>
          <w:b/>
        </w:rPr>
        <w:t>/2/2023 Miestne zastupiteľstvo mestskej časti Bratislava-Devínska Nová Ves</w:t>
      </w:r>
    </w:p>
    <w:p w:rsidR="007F56E0" w:rsidRPr="00D204AB" w:rsidRDefault="007F56E0" w:rsidP="007F56E0">
      <w:pPr>
        <w:ind w:left="720"/>
        <w:rPr>
          <w:b/>
          <w:bCs/>
        </w:rPr>
      </w:pPr>
      <w:r w:rsidRPr="00D204AB">
        <w:rPr>
          <w:b/>
          <w:bCs/>
        </w:rPr>
        <w:t>s ch v a ľ u j e</w:t>
      </w:r>
    </w:p>
    <w:p w:rsidR="007F56E0" w:rsidRPr="00D204AB" w:rsidRDefault="007F56E0" w:rsidP="007F56E0">
      <w:pPr>
        <w:ind w:left="708"/>
        <w:jc w:val="both"/>
        <w:rPr>
          <w:iCs/>
        </w:rPr>
      </w:pPr>
      <w:r w:rsidRPr="00D204AB">
        <w:rPr>
          <w:bCs/>
          <w:iCs/>
        </w:rPr>
        <w:t>z dôvodu</w:t>
      </w:r>
      <w:r w:rsidRPr="00D204AB">
        <w:rPr>
          <w:rStyle w:val="Zvraznenie"/>
          <w:i w:val="0"/>
        </w:rPr>
        <w:t xml:space="preserve">  hodného osobitného zreteľa</w:t>
      </w:r>
      <w:r w:rsidRPr="00D204AB">
        <w:rPr>
          <w:rStyle w:val="Zvraznenie"/>
          <w:i w:val="0"/>
          <w:sz w:val="22"/>
          <w:szCs w:val="22"/>
        </w:rPr>
        <w:t xml:space="preserve"> podľa § 9a ods. 9 písm. c) zákona SNR č. 138/1991 Zb. o majetku obcí v znení neskorších predpisov</w:t>
      </w:r>
      <w:r w:rsidRPr="00D204AB">
        <w:rPr>
          <w:bCs/>
          <w:iCs/>
        </w:rPr>
        <w:t xml:space="preserve"> </w:t>
      </w:r>
      <w:r w:rsidRPr="00D204AB">
        <w:rPr>
          <w:rStyle w:val="Zvraznenie"/>
          <w:i w:val="0"/>
        </w:rPr>
        <w:t xml:space="preserve">nájom časti pozemku registra "C" KN parc. č. </w:t>
      </w:r>
      <w:r w:rsidRPr="00D204AB">
        <w:rPr>
          <w:iCs/>
        </w:rPr>
        <w:t>210 o výmere 22,00 m</w:t>
      </w:r>
      <w:r w:rsidRPr="00D204AB">
        <w:rPr>
          <w:iCs/>
          <w:vertAlign w:val="superscript"/>
        </w:rPr>
        <w:t>2</w:t>
      </w:r>
      <w:r w:rsidRPr="00D204AB">
        <w:t xml:space="preserve"> </w:t>
      </w:r>
      <w:r w:rsidRPr="00D204AB">
        <w:rPr>
          <w:iCs/>
        </w:rPr>
        <w:t>na dobu neurčitú od 01.03.2023, za cenu 13,78 €/m</w:t>
      </w:r>
      <w:r w:rsidRPr="00D204AB">
        <w:rPr>
          <w:iCs/>
          <w:vertAlign w:val="superscript"/>
        </w:rPr>
        <w:t>2</w:t>
      </w:r>
      <w:r w:rsidRPr="00D204AB">
        <w:rPr>
          <w:iCs/>
        </w:rPr>
        <w:t xml:space="preserve">/rok, t. j. za ročné nájomné v sume </w:t>
      </w:r>
      <w:r w:rsidRPr="00D204AB">
        <w:rPr>
          <w:bCs/>
          <w:iCs/>
        </w:rPr>
        <w:t>303,16 €,</w:t>
      </w:r>
      <w:r w:rsidRPr="00D204AB">
        <w:rPr>
          <w:iCs/>
          <w:vertAlign w:val="superscript"/>
        </w:rPr>
        <w:t xml:space="preserve"> </w:t>
      </w:r>
      <w:r w:rsidRPr="00D204AB">
        <w:t xml:space="preserve">za účelom parkovania </w:t>
      </w:r>
      <w:r w:rsidRPr="00D204AB">
        <w:rPr>
          <w:iCs/>
        </w:rPr>
        <w:t>pre</w:t>
      </w:r>
      <w:r w:rsidRPr="00D204AB">
        <w:rPr>
          <w:bCs/>
        </w:rPr>
        <w:t xml:space="preserve"> Moniku Pokornú</w:t>
      </w:r>
      <w:r w:rsidRPr="00D204AB">
        <w:rPr>
          <w:rStyle w:val="Zvraznenie"/>
          <w:i w:val="0"/>
        </w:rPr>
        <w:t>, bytom ul. 1. Mája 24, 841 07 Bratislava,</w:t>
      </w:r>
      <w:r w:rsidRPr="00D204AB">
        <w:rPr>
          <w:iCs/>
        </w:rPr>
        <w:t xml:space="preserve"> </w:t>
      </w:r>
      <w:r w:rsidRPr="00D204AB">
        <w:t>ktorá je vlastníčkou susediaceho pozemku registra „C“ KN parc. č. 196/1 o výmere 167</w:t>
      </w:r>
      <w:r w:rsidRPr="00D204AB">
        <w:rPr>
          <w:rStyle w:val="Zvraznenie"/>
          <w:i w:val="0"/>
        </w:rPr>
        <w:t xml:space="preserve"> m</w:t>
      </w:r>
      <w:r w:rsidRPr="00D204AB">
        <w:rPr>
          <w:rStyle w:val="Zvraznenie"/>
          <w:i w:val="0"/>
          <w:vertAlign w:val="superscript"/>
        </w:rPr>
        <w:t xml:space="preserve">2 </w:t>
      </w:r>
      <w:r w:rsidRPr="00D204AB">
        <w:rPr>
          <w:rStyle w:val="Zvraznenie"/>
          <w:i w:val="0"/>
        </w:rPr>
        <w:t xml:space="preserve">a na ňom ležiaceho </w:t>
      </w:r>
      <w:r w:rsidRPr="00D204AB">
        <w:t>rodinného domu súp. č. 5508</w:t>
      </w:r>
      <w:r w:rsidRPr="00D204AB">
        <w:rPr>
          <w:iCs/>
        </w:rPr>
        <w:t xml:space="preserve">. </w:t>
      </w:r>
      <w:r w:rsidRPr="00D204AB">
        <w:rPr>
          <w:rStyle w:val="Zvraznenie"/>
          <w:i w:val="0"/>
        </w:rPr>
        <w:t xml:space="preserve">Pozemok parc.č. 210, </w:t>
      </w:r>
      <w:r w:rsidRPr="00D204AB">
        <w:rPr>
          <w:iCs/>
        </w:rPr>
        <w:t>druh pozemku zastavaná plocha</w:t>
      </w:r>
      <w:r w:rsidRPr="00D204AB">
        <w:rPr>
          <w:rStyle w:val="Zvraznenie"/>
          <w:i w:val="0"/>
        </w:rPr>
        <w:t xml:space="preserve"> a nádvorie o celkovej výmere 6182 m</w:t>
      </w:r>
      <w:r w:rsidRPr="00D204AB">
        <w:rPr>
          <w:rStyle w:val="Zvraznenie"/>
          <w:i w:val="0"/>
          <w:vertAlign w:val="superscript"/>
        </w:rPr>
        <w:t>2</w:t>
      </w:r>
      <w:r w:rsidRPr="00D204AB">
        <w:rPr>
          <w:rStyle w:val="Zvraznenie"/>
          <w:i w:val="0"/>
        </w:rPr>
        <w:t xml:space="preserve">, je zapísaný na  liste vlastníctva č.1, vedený </w:t>
      </w:r>
      <w:r w:rsidRPr="00D204AB">
        <w:t>Okresným úradom Bratislava, katastrálnym odborom pre okres: Bratislava IV, obec: Bratislava m.č. Devínska Nová Ves, k. ú. Devínska Nová Ves</w:t>
      </w:r>
      <w:r w:rsidRPr="00D204AB">
        <w:rPr>
          <w:rStyle w:val="Zvraznenie"/>
          <w:i w:val="0"/>
        </w:rPr>
        <w:t>, vo vlastníctve Hlavného mesta SR Bratislavy, zverený do správy Mestskej časti Bratislava-Devínska Nová Ves</w:t>
      </w:r>
      <w:r w:rsidRPr="00D204AB">
        <w:rPr>
          <w:b/>
          <w:bCs/>
        </w:rPr>
        <w:t>.</w:t>
      </w:r>
    </w:p>
    <w:p w:rsidR="007F56E0" w:rsidRPr="00D204AB" w:rsidRDefault="007F56E0" w:rsidP="007F56E0">
      <w:pPr>
        <w:jc w:val="both"/>
        <w:rPr>
          <w:iCs/>
        </w:rPr>
      </w:pPr>
    </w:p>
    <w:p w:rsidR="007F56E0" w:rsidRPr="00D204AB" w:rsidRDefault="007F56E0" w:rsidP="007F56E0">
      <w:pPr>
        <w:ind w:left="708"/>
        <w:jc w:val="both"/>
      </w:pPr>
      <w:r w:rsidRPr="00D204AB">
        <w:rPr>
          <w:iCs/>
        </w:rPr>
        <w:t xml:space="preserve">Dôvod hodný osobitného zreteľa spočíva v tom, že sa jedná o časť pozemku bezprostredne susediacu s </w:t>
      </w:r>
      <w:r w:rsidRPr="00D204AB">
        <w:t>pozemkom a rodinným domom žiadateľky.</w:t>
      </w:r>
    </w:p>
    <w:p w:rsidR="0087005D" w:rsidRPr="00D204AB" w:rsidRDefault="0087005D" w:rsidP="0087005D">
      <w:pPr>
        <w:jc w:val="both"/>
      </w:pPr>
    </w:p>
    <w:p w:rsidR="0087005D" w:rsidRDefault="0087005D" w:rsidP="0087005D">
      <w:pPr>
        <w:jc w:val="both"/>
      </w:pPr>
    </w:p>
    <w:p w:rsidR="0067700F" w:rsidRPr="00D204AB" w:rsidRDefault="0067700F" w:rsidP="0087005D">
      <w:pPr>
        <w:jc w:val="both"/>
      </w:pPr>
    </w:p>
    <w:p w:rsidR="0087005D" w:rsidRPr="00D204AB" w:rsidRDefault="0087005D" w:rsidP="0087005D">
      <w:pPr>
        <w:jc w:val="both"/>
      </w:pPr>
      <w:r w:rsidRPr="00D204AB">
        <w:t>Hlasovanie :</w:t>
      </w:r>
      <w:r w:rsidRPr="00D204AB">
        <w:tab/>
      </w:r>
      <w:r w:rsidRPr="00D204AB">
        <w:tab/>
        <w:t>prítomní:</w:t>
      </w:r>
      <w:r w:rsidR="00CE4FED">
        <w:t>11</w:t>
      </w:r>
      <w:r w:rsidRPr="00D204AB">
        <w:tab/>
        <w:t>za:</w:t>
      </w:r>
      <w:r w:rsidR="00CE4FED">
        <w:t>11</w:t>
      </w:r>
      <w:r w:rsidRPr="00D204AB">
        <w:tab/>
      </w:r>
      <w:r w:rsidRPr="00D204AB">
        <w:tab/>
        <w:t xml:space="preserve">proti: 0   </w:t>
      </w:r>
      <w:r w:rsidRPr="00D204AB">
        <w:tab/>
        <w:t>zdržal sa: 0    nehlasoval: 0</w:t>
      </w: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tabs>
          <w:tab w:val="center" w:pos="4536"/>
        </w:tabs>
        <w:jc w:val="both"/>
      </w:pPr>
      <w:r w:rsidRPr="00D204AB">
        <w:t>V Bratislave 1</w:t>
      </w:r>
      <w:r w:rsidR="000E7624">
        <w:t>6</w:t>
      </w:r>
      <w:r w:rsidRPr="00D204AB">
        <w:t>. februára 2023</w:t>
      </w:r>
      <w:r w:rsidRPr="00D204AB">
        <w:tab/>
      </w: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9A22A4" w:rsidRPr="00D204AB" w:rsidRDefault="009A22A4" w:rsidP="009A22A4">
      <w:pPr>
        <w:contextualSpacing/>
        <w:jc w:val="both"/>
      </w:pPr>
      <w:r>
        <w:tab/>
      </w:r>
      <w:r>
        <w:tab/>
      </w:r>
      <w:proofErr w:type="spellStart"/>
      <w:r>
        <w:t>v.r</w:t>
      </w:r>
      <w:proofErr w:type="spellEnd"/>
      <w:r>
        <w:t>.</w:t>
      </w:r>
      <w:r>
        <w:tab/>
      </w:r>
      <w:r>
        <w:tab/>
      </w:r>
      <w:r>
        <w:tab/>
      </w:r>
      <w:r>
        <w:tab/>
      </w:r>
      <w:r>
        <w:tab/>
      </w:r>
      <w:r>
        <w:tab/>
      </w:r>
      <w:r>
        <w:tab/>
      </w:r>
      <w:r>
        <w:tab/>
      </w:r>
      <w:proofErr w:type="spellStart"/>
      <w:r>
        <w:t>v.r</w:t>
      </w:r>
      <w:proofErr w:type="spellEnd"/>
      <w:r>
        <w:t>.</w:t>
      </w:r>
    </w:p>
    <w:p w:rsidR="0087005D" w:rsidRPr="00D204AB" w:rsidRDefault="0087005D" w:rsidP="0087005D">
      <w:pPr>
        <w:contextualSpacing/>
        <w:jc w:val="both"/>
      </w:pPr>
    </w:p>
    <w:p w:rsidR="0087005D" w:rsidRPr="00D204AB" w:rsidRDefault="0087005D" w:rsidP="0087005D">
      <w:pPr>
        <w:ind w:firstLine="567"/>
        <w:contextualSpacing/>
        <w:jc w:val="both"/>
        <w:rPr>
          <w:b/>
        </w:rPr>
      </w:pPr>
      <w:r w:rsidRPr="00D204AB">
        <w:rPr>
          <w:b/>
        </w:rPr>
        <w:t xml:space="preserve">   Dárius Krajčír</w:t>
      </w:r>
      <w:r w:rsidRPr="00D204AB">
        <w:tab/>
      </w:r>
      <w:r w:rsidRPr="00D204AB">
        <w:tab/>
      </w:r>
      <w:r w:rsidRPr="00D204AB">
        <w:tab/>
      </w:r>
      <w:r w:rsidRPr="00D204AB">
        <w:tab/>
      </w:r>
      <w:r w:rsidRPr="00D204AB">
        <w:tab/>
      </w:r>
      <w:r w:rsidRPr="00D204AB">
        <w:tab/>
      </w:r>
      <w:r w:rsidRPr="00D204AB">
        <w:rPr>
          <w:b/>
        </w:rPr>
        <w:t>Ing. Mária Koprdová</w:t>
      </w:r>
    </w:p>
    <w:p w:rsidR="0087005D" w:rsidRPr="00D204AB" w:rsidRDefault="0087005D" w:rsidP="0087005D">
      <w:pPr>
        <w:contextualSpacing/>
        <w:jc w:val="both"/>
      </w:pPr>
      <w:r w:rsidRPr="00D204AB">
        <w:t xml:space="preserve">     starosta mestskej časti</w:t>
      </w:r>
      <w:r w:rsidRPr="00D204AB">
        <w:tab/>
      </w:r>
      <w:r w:rsidRPr="00D204AB">
        <w:tab/>
      </w:r>
      <w:r w:rsidRPr="00D204AB">
        <w:tab/>
      </w:r>
      <w:r w:rsidRPr="00D204AB">
        <w:tab/>
      </w:r>
      <w:r w:rsidRPr="00D204AB">
        <w:tab/>
        <w:t xml:space="preserve">        prednostka Miestneho úradu</w:t>
      </w:r>
    </w:p>
    <w:p w:rsidR="0087005D" w:rsidRPr="00D204AB" w:rsidRDefault="0087005D" w:rsidP="0087005D">
      <w:pPr>
        <w:contextualSpacing/>
        <w:jc w:val="both"/>
      </w:pPr>
      <w:r w:rsidRPr="00D204AB">
        <w:t>Bratislava-Devínska Nová Ves</w:t>
      </w:r>
      <w:r w:rsidRPr="00D204AB">
        <w:tab/>
      </w:r>
      <w:r w:rsidRPr="00D204AB">
        <w:tab/>
        <w:t xml:space="preserve">       </w:t>
      </w:r>
      <w:r w:rsidRPr="00D204AB">
        <w:tab/>
      </w:r>
      <w:r w:rsidRPr="00D204AB">
        <w:tab/>
        <w:t xml:space="preserve">       Bratislava-Devínska Nová Ves</w:t>
      </w:r>
    </w:p>
    <w:p w:rsidR="0087005D" w:rsidRDefault="0087005D" w:rsidP="0087005D">
      <w:pPr>
        <w:contextualSpacing/>
        <w:jc w:val="both"/>
      </w:pPr>
    </w:p>
    <w:p w:rsidR="008971EC" w:rsidRDefault="008971EC">
      <w:pPr>
        <w:spacing w:after="160" w:line="259" w:lineRule="auto"/>
      </w:pPr>
      <w:r>
        <w:br w:type="page"/>
      </w:r>
    </w:p>
    <w:p w:rsidR="0087005D" w:rsidRPr="00D204AB" w:rsidRDefault="0087005D" w:rsidP="0087005D">
      <w:pPr>
        <w:contextualSpacing/>
        <w:jc w:val="both"/>
      </w:pPr>
    </w:p>
    <w:p w:rsidR="00D47C1E" w:rsidRPr="001C390D" w:rsidRDefault="00D47C1E" w:rsidP="00D47C1E">
      <w:pPr>
        <w:ind w:left="2268" w:hanging="2268"/>
        <w:jc w:val="center"/>
        <w:rPr>
          <w:b/>
        </w:rPr>
      </w:pPr>
      <w:r w:rsidRPr="001C390D">
        <w:rPr>
          <w:noProof/>
        </w:rPr>
        <w:drawing>
          <wp:anchor distT="0" distB="0" distL="114300" distR="114300" simplePos="0" relativeHeight="251673600" behindDoc="1" locked="0" layoutInCell="1" allowOverlap="1" wp14:anchorId="62EF360B" wp14:editId="0DF933F1">
            <wp:simplePos x="0" y="0"/>
            <wp:positionH relativeFrom="column">
              <wp:posOffset>-4445</wp:posOffset>
            </wp:positionH>
            <wp:positionV relativeFrom="paragraph">
              <wp:posOffset>-303530</wp:posOffset>
            </wp:positionV>
            <wp:extent cx="1257300" cy="1257300"/>
            <wp:effectExtent l="0" t="0" r="0" b="0"/>
            <wp:wrapNone/>
            <wp:docPr id="8" name="Obrázok 8" descr="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r w:rsidRPr="001C390D">
        <w:rPr>
          <w:b/>
        </w:rPr>
        <w:t>Uznesenia Miestneho zastupiteľstva</w:t>
      </w:r>
    </w:p>
    <w:p w:rsidR="00D47C1E" w:rsidRPr="001C390D" w:rsidRDefault="00D47C1E" w:rsidP="00D47C1E">
      <w:pPr>
        <w:ind w:left="2268" w:hanging="2268"/>
        <w:jc w:val="center"/>
        <w:rPr>
          <w:b/>
        </w:rPr>
      </w:pPr>
      <w:r w:rsidRPr="001C390D">
        <w:rPr>
          <w:b/>
        </w:rPr>
        <w:t>mestskej časti Bratislava-Devínska Nová Ves</w:t>
      </w:r>
    </w:p>
    <w:p w:rsidR="00D47C1E" w:rsidRDefault="00D47C1E" w:rsidP="00D47C1E">
      <w:pPr>
        <w:jc w:val="center"/>
        <w:rPr>
          <w:b/>
        </w:rPr>
      </w:pPr>
      <w:r w:rsidRPr="001C390D">
        <w:rPr>
          <w:b/>
        </w:rPr>
        <w:t xml:space="preserve">zo zasadnutia dňa </w:t>
      </w:r>
      <w:r>
        <w:rPr>
          <w:b/>
        </w:rPr>
        <w:t>15.02.2023</w:t>
      </w:r>
    </w:p>
    <w:p w:rsidR="00D47C1E" w:rsidRPr="00D204AB" w:rsidRDefault="00D47C1E" w:rsidP="0087005D">
      <w:pPr>
        <w:contextualSpacing/>
        <w:jc w:val="both"/>
      </w:pPr>
    </w:p>
    <w:p w:rsidR="0087005D" w:rsidRPr="00D204AB" w:rsidRDefault="0087005D" w:rsidP="0087005D">
      <w:pPr>
        <w:contextualSpacing/>
        <w:jc w:val="both"/>
      </w:pPr>
    </w:p>
    <w:p w:rsidR="0087005D" w:rsidRPr="00D204AB" w:rsidRDefault="0087005D" w:rsidP="0087005D">
      <w:pPr>
        <w:pStyle w:val="Odsekzoznamu"/>
        <w:ind w:left="0"/>
        <w:contextualSpacing/>
        <w:jc w:val="both"/>
        <w:rPr>
          <w:rFonts w:ascii="Times New Roman" w:hAnsi="Times New Roman"/>
          <w:b/>
          <w:sz w:val="24"/>
          <w:szCs w:val="24"/>
          <w:u w:val="single"/>
        </w:rPr>
      </w:pPr>
      <w:r w:rsidRPr="00D204AB">
        <w:rPr>
          <w:rFonts w:ascii="Times New Roman" w:hAnsi="Times New Roman"/>
          <w:b/>
          <w:sz w:val="24"/>
          <w:szCs w:val="24"/>
          <w:u w:val="single"/>
        </w:rPr>
        <w:t xml:space="preserve">Bod č. </w:t>
      </w:r>
      <w:r w:rsidR="00F11534" w:rsidRPr="00D204AB">
        <w:rPr>
          <w:rFonts w:ascii="Times New Roman" w:hAnsi="Times New Roman"/>
          <w:b/>
          <w:sz w:val="24"/>
          <w:szCs w:val="24"/>
          <w:u w:val="single"/>
        </w:rPr>
        <w:t xml:space="preserve">7 </w:t>
      </w:r>
      <w:r w:rsidR="00F11534" w:rsidRPr="00D204AB">
        <w:rPr>
          <w:rFonts w:ascii="Times New Roman" w:hAnsi="Times New Roman"/>
          <w:b/>
          <w:bCs/>
          <w:iCs/>
          <w:sz w:val="24"/>
          <w:szCs w:val="24"/>
          <w:u w:val="single"/>
        </w:rPr>
        <w:t>Schválenie zmluvy o budúcej zmluve na zriadenie vecného bremena za účelom uloženia inžinierskych sieti na pozemkoch vo vlastníctve mestskej časti Bratislava-Devínska Nová Ves  v prospech spoločnosti ISPK s.r.o.</w:t>
      </w:r>
    </w:p>
    <w:p w:rsidR="0087005D" w:rsidRPr="00D204AB" w:rsidRDefault="0087005D" w:rsidP="0087005D">
      <w:pPr>
        <w:contextualSpacing/>
        <w:jc w:val="both"/>
        <w:rPr>
          <w:b/>
        </w:rPr>
      </w:pPr>
      <w:r w:rsidRPr="00D204AB">
        <w:rPr>
          <w:b/>
        </w:rPr>
        <w:t xml:space="preserve">UMZ č. </w:t>
      </w:r>
      <w:r w:rsidR="0067700F">
        <w:rPr>
          <w:b/>
        </w:rPr>
        <w:t>8</w:t>
      </w:r>
      <w:r w:rsidRPr="00D204AB">
        <w:rPr>
          <w:b/>
        </w:rPr>
        <w:t>/2/2023 Miestne zastupiteľstvo mestskej časti Bratislava-Devínska Nová Ves</w:t>
      </w:r>
    </w:p>
    <w:p w:rsidR="00562C19" w:rsidRPr="00D204AB" w:rsidRDefault="00562C19" w:rsidP="00562C19">
      <w:pPr>
        <w:ind w:left="720"/>
        <w:rPr>
          <w:b/>
          <w:bCs/>
        </w:rPr>
      </w:pPr>
      <w:r w:rsidRPr="00D204AB">
        <w:rPr>
          <w:b/>
          <w:bCs/>
        </w:rPr>
        <w:t>schvaľuje</w:t>
      </w:r>
    </w:p>
    <w:p w:rsidR="00562C19" w:rsidRPr="00D204AB" w:rsidRDefault="00562C19" w:rsidP="00562C19">
      <w:pPr>
        <w:pStyle w:val="Odsekzoznamu"/>
        <w:numPr>
          <w:ilvl w:val="0"/>
          <w:numId w:val="34"/>
        </w:numPr>
        <w:autoSpaceDE w:val="0"/>
        <w:autoSpaceDN w:val="0"/>
        <w:adjustRightInd w:val="0"/>
        <w:spacing w:before="120" w:after="120"/>
        <w:ind w:left="714" w:hanging="357"/>
        <w:contextualSpacing/>
        <w:jc w:val="both"/>
        <w:rPr>
          <w:rStyle w:val="Zvraznenie"/>
          <w:rFonts w:ascii="Times New Roman" w:hAnsi="Times New Roman"/>
          <w:i w:val="0"/>
          <w:sz w:val="24"/>
          <w:szCs w:val="24"/>
        </w:rPr>
      </w:pPr>
      <w:r w:rsidRPr="00D204AB">
        <w:rPr>
          <w:rStyle w:val="Zvraznenie"/>
          <w:rFonts w:ascii="Times New Roman" w:hAnsi="Times New Roman"/>
          <w:i w:val="0"/>
          <w:sz w:val="24"/>
          <w:szCs w:val="24"/>
        </w:rPr>
        <w:t xml:space="preserve">Nájom časti pozemkov z dôvodu hodného osobitného zreteľa v zmysle § 9a ods. 9 písm. c) zákona č. 138/1991 Zb. o majetku obcí v znení neskorších predpisov, vo výlučnom vlastníctve mestskej časti Bratislava-Devínska Nová Ves, k. ú. Devínska Nová Ves, zapísané na liste vlastníctva č. 2328, vedený </w:t>
      </w:r>
      <w:r w:rsidRPr="00D204AB">
        <w:rPr>
          <w:rFonts w:ascii="Times New Roman" w:hAnsi="Times New Roman"/>
          <w:sz w:val="24"/>
          <w:szCs w:val="24"/>
        </w:rPr>
        <w:t>Okresným úradom Bratislava, katastrálnym odborom pre okres: Bratislava IV, obec: BA-m.č. DEVÍNSKA NOVÁ VES</w:t>
      </w:r>
      <w:r w:rsidRPr="00D204AB">
        <w:rPr>
          <w:rStyle w:val="Zvraznenie"/>
          <w:rFonts w:ascii="Times New Roman" w:hAnsi="Times New Roman"/>
          <w:i w:val="0"/>
          <w:sz w:val="24"/>
          <w:szCs w:val="24"/>
        </w:rPr>
        <w:t>, a to konkrétne:</w:t>
      </w:r>
    </w:p>
    <w:p w:rsidR="00562C19" w:rsidRPr="00D204AB" w:rsidRDefault="00562C19" w:rsidP="00562C19">
      <w:pPr>
        <w:pStyle w:val="Bodytext20"/>
        <w:numPr>
          <w:ilvl w:val="0"/>
          <w:numId w:val="35"/>
        </w:numPr>
        <w:shd w:val="clear" w:color="auto" w:fill="auto"/>
        <w:tabs>
          <w:tab w:val="left" w:pos="0"/>
          <w:tab w:val="left" w:pos="1418"/>
        </w:tabs>
        <w:spacing w:before="120" w:line="240" w:lineRule="auto"/>
        <w:ind w:left="1134" w:hanging="425"/>
        <w:contextualSpacing/>
        <w:jc w:val="both"/>
        <w:rPr>
          <w:rFonts w:ascii="Times New Roman" w:hAnsi="Times New Roman" w:cs="Times New Roman"/>
          <w:sz w:val="24"/>
          <w:szCs w:val="24"/>
        </w:rPr>
      </w:pPr>
      <w:r w:rsidRPr="00D204AB">
        <w:rPr>
          <w:rFonts w:ascii="Times New Roman" w:hAnsi="Times New Roman" w:cs="Times New Roman"/>
          <w:sz w:val="24"/>
          <w:szCs w:val="24"/>
        </w:rPr>
        <w:t>časť pozemku registra „C“ parc. č. 2294/148, o výmere 21,39 m², druh pozemku: zastavaná plocha a nádvorie, celková výmera 815 m²,</w:t>
      </w:r>
    </w:p>
    <w:p w:rsidR="00562C19" w:rsidRPr="00D204AB" w:rsidRDefault="00562C19" w:rsidP="00562C19">
      <w:pPr>
        <w:pStyle w:val="Bodytext20"/>
        <w:numPr>
          <w:ilvl w:val="0"/>
          <w:numId w:val="35"/>
        </w:numPr>
        <w:shd w:val="clear" w:color="auto" w:fill="auto"/>
        <w:tabs>
          <w:tab w:val="left" w:pos="0"/>
          <w:tab w:val="left" w:pos="1418"/>
        </w:tabs>
        <w:spacing w:before="120" w:line="240" w:lineRule="auto"/>
        <w:ind w:left="1134" w:hanging="425"/>
        <w:contextualSpacing/>
        <w:jc w:val="both"/>
        <w:rPr>
          <w:rFonts w:ascii="Times New Roman" w:hAnsi="Times New Roman" w:cs="Times New Roman"/>
          <w:sz w:val="24"/>
          <w:szCs w:val="24"/>
        </w:rPr>
      </w:pPr>
      <w:r w:rsidRPr="00D204AB">
        <w:rPr>
          <w:rFonts w:ascii="Times New Roman" w:hAnsi="Times New Roman" w:cs="Times New Roman"/>
          <w:sz w:val="24"/>
          <w:szCs w:val="24"/>
        </w:rPr>
        <w:t xml:space="preserve">časť pozemku registra „C" parc. č. 2294/149, o výmere 0,36 m², druh pozemku: orná pôda, celková výmera 2 m², </w:t>
      </w:r>
    </w:p>
    <w:p w:rsidR="00562C19" w:rsidRPr="00D204AB" w:rsidRDefault="00562C19" w:rsidP="00562C19">
      <w:pPr>
        <w:pStyle w:val="Bodytext20"/>
        <w:numPr>
          <w:ilvl w:val="0"/>
          <w:numId w:val="35"/>
        </w:numPr>
        <w:shd w:val="clear" w:color="auto" w:fill="auto"/>
        <w:tabs>
          <w:tab w:val="left" w:pos="0"/>
          <w:tab w:val="left" w:pos="1418"/>
        </w:tabs>
        <w:spacing w:before="120" w:line="240" w:lineRule="auto"/>
        <w:ind w:left="1134" w:hanging="425"/>
        <w:contextualSpacing/>
        <w:jc w:val="both"/>
        <w:rPr>
          <w:rFonts w:ascii="Times New Roman" w:hAnsi="Times New Roman" w:cs="Times New Roman"/>
          <w:sz w:val="24"/>
          <w:szCs w:val="24"/>
        </w:rPr>
      </w:pPr>
      <w:r w:rsidRPr="00D204AB">
        <w:rPr>
          <w:rFonts w:ascii="Times New Roman" w:hAnsi="Times New Roman" w:cs="Times New Roman"/>
          <w:sz w:val="24"/>
          <w:szCs w:val="24"/>
        </w:rPr>
        <w:t xml:space="preserve">časť pozemku registra „C" parc. č. 2294/150, o výmere 33,79 m², druh pozemku:  zastavaná plocha a nádvorie, celková výmera 193 m², </w:t>
      </w:r>
    </w:p>
    <w:p w:rsidR="00562C19" w:rsidRPr="00D204AB" w:rsidRDefault="00562C19" w:rsidP="00562C19">
      <w:pPr>
        <w:pStyle w:val="Bodytext20"/>
        <w:numPr>
          <w:ilvl w:val="0"/>
          <w:numId w:val="35"/>
        </w:numPr>
        <w:shd w:val="clear" w:color="auto" w:fill="auto"/>
        <w:tabs>
          <w:tab w:val="left" w:pos="0"/>
          <w:tab w:val="left" w:pos="1418"/>
        </w:tabs>
        <w:spacing w:before="120" w:line="240" w:lineRule="auto"/>
        <w:ind w:left="1134" w:hanging="425"/>
        <w:contextualSpacing/>
        <w:jc w:val="both"/>
        <w:rPr>
          <w:rFonts w:ascii="Times New Roman" w:hAnsi="Times New Roman" w:cs="Times New Roman"/>
          <w:sz w:val="24"/>
          <w:szCs w:val="24"/>
        </w:rPr>
      </w:pPr>
      <w:r w:rsidRPr="00D204AB">
        <w:rPr>
          <w:rFonts w:ascii="Times New Roman" w:hAnsi="Times New Roman" w:cs="Times New Roman"/>
          <w:sz w:val="24"/>
          <w:szCs w:val="24"/>
        </w:rPr>
        <w:t xml:space="preserve">časť pozemku registra „C" parc. č. 2294/151, o výmere 139,88 m², druh pozemku:  zastavaná plocha a nádvorie, celková výmera 323 m², </w:t>
      </w:r>
    </w:p>
    <w:p w:rsidR="00562C19" w:rsidRPr="00D204AB" w:rsidRDefault="00562C19" w:rsidP="00562C19">
      <w:pPr>
        <w:pStyle w:val="Bodytext20"/>
        <w:numPr>
          <w:ilvl w:val="0"/>
          <w:numId w:val="35"/>
        </w:numPr>
        <w:shd w:val="clear" w:color="auto" w:fill="auto"/>
        <w:tabs>
          <w:tab w:val="left" w:pos="0"/>
          <w:tab w:val="left" w:pos="1418"/>
        </w:tabs>
        <w:spacing w:before="120" w:line="240" w:lineRule="auto"/>
        <w:ind w:left="1134" w:hanging="425"/>
        <w:contextualSpacing/>
        <w:jc w:val="both"/>
        <w:rPr>
          <w:rFonts w:ascii="Times New Roman" w:hAnsi="Times New Roman" w:cs="Times New Roman"/>
          <w:sz w:val="24"/>
          <w:szCs w:val="24"/>
        </w:rPr>
      </w:pPr>
      <w:r w:rsidRPr="00D204AB">
        <w:rPr>
          <w:rFonts w:ascii="Times New Roman" w:hAnsi="Times New Roman" w:cs="Times New Roman"/>
          <w:sz w:val="24"/>
          <w:szCs w:val="24"/>
        </w:rPr>
        <w:t xml:space="preserve">časť pozemku registra „C" parc. č. 2294/152, o výmere 7,96 m², druh pozemku:  zastavaná plocha a nádvorie, celková výmera 197 m², </w:t>
      </w:r>
    </w:p>
    <w:p w:rsidR="00562C19" w:rsidRPr="00D204AB" w:rsidRDefault="00562C19" w:rsidP="00562C19">
      <w:pPr>
        <w:pStyle w:val="Odsekzoznamu"/>
        <w:autoSpaceDE w:val="0"/>
        <w:autoSpaceDN w:val="0"/>
        <w:adjustRightInd w:val="0"/>
        <w:spacing w:after="200"/>
        <w:contextualSpacing/>
        <w:jc w:val="both"/>
        <w:rPr>
          <w:rStyle w:val="Zvraznenie"/>
          <w:rFonts w:ascii="Times New Roman" w:hAnsi="Times New Roman"/>
          <w:i w:val="0"/>
          <w:sz w:val="24"/>
          <w:szCs w:val="24"/>
        </w:rPr>
      </w:pPr>
    </w:p>
    <w:p w:rsidR="00562C19" w:rsidRPr="00D204AB" w:rsidRDefault="00562C19" w:rsidP="00562C19">
      <w:pPr>
        <w:pStyle w:val="Odsekzoznamu"/>
        <w:autoSpaceDE w:val="0"/>
        <w:autoSpaceDN w:val="0"/>
        <w:adjustRightInd w:val="0"/>
        <w:spacing w:after="200"/>
        <w:contextualSpacing/>
        <w:jc w:val="both"/>
        <w:rPr>
          <w:rStyle w:val="Zvraznenie"/>
          <w:rFonts w:ascii="Times New Roman" w:hAnsi="Times New Roman"/>
          <w:i w:val="0"/>
          <w:sz w:val="24"/>
          <w:szCs w:val="24"/>
        </w:rPr>
      </w:pPr>
      <w:r w:rsidRPr="00D204AB">
        <w:rPr>
          <w:rStyle w:val="Zvraznenie"/>
          <w:rFonts w:ascii="Times New Roman" w:hAnsi="Times New Roman"/>
          <w:i w:val="0"/>
          <w:sz w:val="24"/>
          <w:szCs w:val="24"/>
        </w:rPr>
        <w:t xml:space="preserve">spolu o výmere 203,38 </w:t>
      </w:r>
      <w:r w:rsidRPr="00D204AB">
        <w:rPr>
          <w:rFonts w:ascii="Times New Roman" w:hAnsi="Times New Roman"/>
          <w:sz w:val="24"/>
          <w:szCs w:val="24"/>
        </w:rPr>
        <w:t xml:space="preserve">m² </w:t>
      </w:r>
      <w:r w:rsidRPr="00D204AB">
        <w:rPr>
          <w:rStyle w:val="Zvraznenie"/>
          <w:rFonts w:ascii="Times New Roman" w:hAnsi="Times New Roman"/>
          <w:i w:val="0"/>
          <w:sz w:val="24"/>
          <w:szCs w:val="24"/>
        </w:rPr>
        <w:t xml:space="preserve">v prospech spoločnosti </w:t>
      </w:r>
      <w:r w:rsidRPr="00D204AB">
        <w:rPr>
          <w:rFonts w:ascii="Times New Roman" w:hAnsi="Times New Roman"/>
          <w:sz w:val="24"/>
          <w:szCs w:val="24"/>
        </w:rPr>
        <w:t xml:space="preserve">ISPK s. r. o., Mickiewiczova 9, 811 07 Bratislava, IČO: 46 813 250 </w:t>
      </w:r>
      <w:r w:rsidRPr="00D204AB">
        <w:rPr>
          <w:rStyle w:val="Zvraznenie"/>
          <w:rFonts w:ascii="Times New Roman" w:hAnsi="Times New Roman"/>
          <w:i w:val="0"/>
          <w:sz w:val="24"/>
          <w:szCs w:val="24"/>
        </w:rPr>
        <w:t xml:space="preserve">na dobu určitú </w:t>
      </w:r>
      <w:r w:rsidRPr="00D204AB">
        <w:rPr>
          <w:rFonts w:ascii="Times New Roman" w:hAnsi="Times New Roman"/>
          <w:sz w:val="24"/>
          <w:szCs w:val="24"/>
        </w:rPr>
        <w:t xml:space="preserve">od odovzdania uvedených častí pozemkov spoločnosti ISPK s.r.o. do okamihu povolenia vkladu vecného bremena do katastra nehnuteľností </w:t>
      </w:r>
      <w:r w:rsidRPr="00D204AB">
        <w:rPr>
          <w:rStyle w:val="Zvraznenie"/>
          <w:rFonts w:ascii="Times New Roman" w:hAnsi="Times New Roman"/>
          <w:i w:val="0"/>
          <w:sz w:val="24"/>
          <w:szCs w:val="24"/>
        </w:rPr>
        <w:t xml:space="preserve">za sumu 10,60 €/m²/rok, </w:t>
      </w:r>
      <w:r w:rsidRPr="00D204AB">
        <w:rPr>
          <w:rFonts w:ascii="Times New Roman" w:hAnsi="Times New Roman"/>
          <w:sz w:val="24"/>
          <w:szCs w:val="24"/>
        </w:rPr>
        <w:t xml:space="preserve">za účelom umiestnenia stavby: </w:t>
      </w:r>
      <w:r w:rsidRPr="00D204AB">
        <w:rPr>
          <w:rFonts w:ascii="Times New Roman" w:hAnsi="Times New Roman"/>
          <w:bCs/>
          <w:sz w:val="24"/>
          <w:szCs w:val="24"/>
        </w:rPr>
        <w:t xml:space="preserve">SO 101 – Prípojka VN, SO 102 Trafostanica, SO -103 Distribučné rozvody NN – Slnečný Vrch </w:t>
      </w:r>
      <w:r w:rsidRPr="00D204AB">
        <w:rPr>
          <w:rStyle w:val="Zvraznenie"/>
          <w:rFonts w:ascii="Times New Roman" w:hAnsi="Times New Roman"/>
          <w:i w:val="0"/>
          <w:sz w:val="24"/>
          <w:szCs w:val="24"/>
        </w:rPr>
        <w:t xml:space="preserve">v zmysle projektovej dokumentácie pre územné rozhodnutie vypracovanej </w:t>
      </w:r>
      <w:r w:rsidRPr="00D204AB">
        <w:rPr>
          <w:rFonts w:ascii="Times New Roman" w:hAnsi="Times New Roman"/>
          <w:iCs/>
          <w:sz w:val="24"/>
          <w:szCs w:val="24"/>
        </w:rPr>
        <w:t>projektantom Ing. Marekom Gešnábelom, autorizovaným stavebným inžinierom, SKSI 6929*14 pre názov stavby „Devínska Nová Ves – Slnečný vrch II.</w:t>
      </w:r>
      <w:r w:rsidRPr="00D204AB">
        <w:rPr>
          <w:rStyle w:val="Zvraznenie"/>
          <w:rFonts w:ascii="Times New Roman" w:hAnsi="Times New Roman"/>
          <w:i w:val="0"/>
          <w:sz w:val="24"/>
          <w:szCs w:val="24"/>
        </w:rPr>
        <w:t xml:space="preserve">“. </w:t>
      </w:r>
    </w:p>
    <w:p w:rsidR="00562C19" w:rsidRPr="00D204AB" w:rsidRDefault="00562C19" w:rsidP="00562C19">
      <w:pPr>
        <w:pStyle w:val="Odsekzoznamu"/>
        <w:autoSpaceDE w:val="0"/>
        <w:autoSpaceDN w:val="0"/>
        <w:adjustRightInd w:val="0"/>
        <w:spacing w:after="200"/>
        <w:contextualSpacing/>
        <w:jc w:val="both"/>
        <w:rPr>
          <w:rStyle w:val="Zvraznenie"/>
          <w:rFonts w:ascii="Times New Roman" w:hAnsi="Times New Roman"/>
          <w:i w:val="0"/>
          <w:sz w:val="24"/>
          <w:szCs w:val="24"/>
        </w:rPr>
      </w:pPr>
    </w:p>
    <w:p w:rsidR="00562C19" w:rsidRPr="00D204AB" w:rsidRDefault="00562C19" w:rsidP="00562C19">
      <w:pPr>
        <w:pStyle w:val="Odsekzoznamu"/>
        <w:autoSpaceDE w:val="0"/>
        <w:autoSpaceDN w:val="0"/>
        <w:adjustRightInd w:val="0"/>
        <w:spacing w:after="200"/>
        <w:contextualSpacing/>
        <w:jc w:val="both"/>
        <w:rPr>
          <w:rStyle w:val="Zvraznenie"/>
          <w:rFonts w:ascii="Times New Roman" w:hAnsi="Times New Roman"/>
          <w:i w:val="0"/>
          <w:sz w:val="24"/>
          <w:szCs w:val="24"/>
        </w:rPr>
      </w:pPr>
      <w:r w:rsidRPr="00D204AB">
        <w:rPr>
          <w:rStyle w:val="Zvraznenie"/>
          <w:rFonts w:ascii="Times New Roman" w:hAnsi="Times New Roman"/>
          <w:i w:val="0"/>
          <w:sz w:val="24"/>
          <w:szCs w:val="24"/>
        </w:rPr>
        <w:t>Dôvod hodný osobitného zreteľa spočíva vo výstavbe technického vybavenia nového rozvojového územia Slnečný vrch II v mestskej časti Bratislava-Devínska Nová Ves v podobe realizácie inžinierskych sietí na uvedených častiach pozemkoch.</w:t>
      </w:r>
    </w:p>
    <w:p w:rsidR="00562C19" w:rsidRPr="00D204AB" w:rsidRDefault="00562C19" w:rsidP="00562C19">
      <w:pPr>
        <w:pStyle w:val="Odsekzoznamu"/>
        <w:autoSpaceDE w:val="0"/>
        <w:autoSpaceDN w:val="0"/>
        <w:adjustRightInd w:val="0"/>
        <w:spacing w:after="200"/>
        <w:contextualSpacing/>
        <w:jc w:val="both"/>
        <w:rPr>
          <w:rStyle w:val="Zvraznenie"/>
          <w:rFonts w:ascii="Times New Roman" w:hAnsi="Times New Roman"/>
          <w:i w:val="0"/>
          <w:sz w:val="24"/>
          <w:szCs w:val="24"/>
        </w:rPr>
      </w:pPr>
    </w:p>
    <w:p w:rsidR="00562C19" w:rsidRPr="00CC1542" w:rsidRDefault="00562C19" w:rsidP="00CC1542">
      <w:pPr>
        <w:pStyle w:val="Odsekzoznamu"/>
        <w:numPr>
          <w:ilvl w:val="0"/>
          <w:numId w:val="34"/>
        </w:numPr>
        <w:autoSpaceDE w:val="0"/>
        <w:autoSpaceDN w:val="0"/>
        <w:adjustRightInd w:val="0"/>
        <w:spacing w:after="200"/>
        <w:ind w:left="360" w:firstLine="348"/>
        <w:contextualSpacing/>
        <w:jc w:val="both"/>
        <w:rPr>
          <w:rStyle w:val="Zvraznenie"/>
          <w:i w:val="0"/>
        </w:rPr>
      </w:pPr>
      <w:r w:rsidRPr="00CC1542">
        <w:rPr>
          <w:rStyle w:val="Zvraznenie"/>
          <w:rFonts w:ascii="Times New Roman" w:hAnsi="Times New Roman"/>
          <w:i w:val="0"/>
          <w:sz w:val="24"/>
          <w:szCs w:val="24"/>
        </w:rPr>
        <w:t xml:space="preserve">Uzavretie Zmluvy o budúcej zmluve o zriadení vecného bremena medzi mestskou časťou Bratislava-Devínska Nová Ves ako budúcim povinným z vecného bremena a spoločnosťou </w:t>
      </w:r>
      <w:r w:rsidRPr="00D204AB">
        <w:rPr>
          <w:rFonts w:ascii="Times New Roman" w:hAnsi="Times New Roman"/>
          <w:sz w:val="24"/>
          <w:szCs w:val="24"/>
        </w:rPr>
        <w:t xml:space="preserve">ISPK s. r. o., Mickiewiczova 9, 811 07 Bratislava, IČO: 46 813 250 </w:t>
      </w:r>
      <w:r w:rsidRPr="00CC1542">
        <w:rPr>
          <w:rFonts w:ascii="Times New Roman" w:hAnsi="Times New Roman"/>
          <w:iCs/>
          <w:sz w:val="24"/>
          <w:szCs w:val="24"/>
        </w:rPr>
        <w:t xml:space="preserve">ako </w:t>
      </w:r>
      <w:r w:rsidRPr="00CC1542">
        <w:rPr>
          <w:rStyle w:val="Zvraznenie"/>
          <w:rFonts w:ascii="Times New Roman" w:hAnsi="Times New Roman"/>
          <w:i w:val="0"/>
          <w:sz w:val="24"/>
          <w:szCs w:val="24"/>
        </w:rPr>
        <w:t>budúcim oprávneným z vecného bremena</w:t>
      </w:r>
      <w:r w:rsidRPr="00CC1542">
        <w:rPr>
          <w:rFonts w:ascii="Times New Roman" w:hAnsi="Times New Roman"/>
          <w:iCs/>
          <w:sz w:val="24"/>
          <w:szCs w:val="24"/>
        </w:rPr>
        <w:t>,</w:t>
      </w:r>
      <w:r w:rsidRPr="00CC1542">
        <w:rPr>
          <w:rStyle w:val="Zvraznenie"/>
          <w:rFonts w:ascii="Times New Roman" w:hAnsi="Times New Roman"/>
          <w:i w:val="0"/>
          <w:sz w:val="24"/>
          <w:szCs w:val="24"/>
        </w:rPr>
        <w:t xml:space="preserve"> predmetom ktorej je záväzok zmluvných strán za podmienok tam uvedených uzatvoriť zmluvu o zriadení vecného bremena na častiach pozemkov vo výlučnom vlastníctve mestskej časti Bratislava-Devínska Nová Ves, k. ú. Devínska Nová Ves, zapísané na liste vlastníctva č. 2328, vedený </w:t>
      </w:r>
      <w:r w:rsidRPr="00D204AB">
        <w:rPr>
          <w:rFonts w:ascii="Times New Roman" w:hAnsi="Times New Roman"/>
          <w:sz w:val="24"/>
          <w:szCs w:val="24"/>
        </w:rPr>
        <w:t>Okresným</w:t>
      </w:r>
      <w:r w:rsidR="00CC1542">
        <w:rPr>
          <w:rFonts w:ascii="Times New Roman" w:hAnsi="Times New Roman"/>
          <w:sz w:val="24"/>
          <w:szCs w:val="24"/>
        </w:rPr>
        <w:t xml:space="preserve"> </w:t>
      </w:r>
      <w:r w:rsidRPr="00CC1542">
        <w:rPr>
          <w:rFonts w:ascii="Times New Roman" w:hAnsi="Times New Roman"/>
          <w:sz w:val="24"/>
          <w:szCs w:val="24"/>
        </w:rPr>
        <w:t>úradom Bratislava, katastrálnym odborom pre okres: Bratislava IV, obec: BA-m.č. DEVÍNSKA NOVÁ VES</w:t>
      </w:r>
      <w:r w:rsidRPr="00CC1542">
        <w:rPr>
          <w:rStyle w:val="Zvraznenie"/>
          <w:rFonts w:ascii="Times New Roman" w:hAnsi="Times New Roman"/>
          <w:i w:val="0"/>
          <w:sz w:val="24"/>
          <w:szCs w:val="24"/>
        </w:rPr>
        <w:t>, a to konkrétne</w:t>
      </w:r>
      <w:r w:rsidRPr="00CC1542">
        <w:rPr>
          <w:rStyle w:val="Zvraznenie"/>
          <w:i w:val="0"/>
          <w:sz w:val="24"/>
          <w:szCs w:val="24"/>
        </w:rPr>
        <w:t>:</w:t>
      </w:r>
    </w:p>
    <w:p w:rsidR="00562C19" w:rsidRPr="00D204AB" w:rsidRDefault="00562C19" w:rsidP="00562C19">
      <w:pPr>
        <w:pStyle w:val="Bodytext20"/>
        <w:numPr>
          <w:ilvl w:val="0"/>
          <w:numId w:val="35"/>
        </w:numPr>
        <w:shd w:val="clear" w:color="auto" w:fill="auto"/>
        <w:tabs>
          <w:tab w:val="left" w:pos="0"/>
        </w:tabs>
        <w:spacing w:before="120" w:line="240" w:lineRule="auto"/>
        <w:ind w:left="1134" w:hanging="425"/>
        <w:jc w:val="both"/>
        <w:rPr>
          <w:rFonts w:ascii="Times New Roman" w:hAnsi="Times New Roman" w:cs="Times New Roman"/>
          <w:sz w:val="24"/>
          <w:szCs w:val="24"/>
        </w:rPr>
      </w:pPr>
      <w:r w:rsidRPr="00D204AB">
        <w:rPr>
          <w:rFonts w:ascii="Times New Roman" w:hAnsi="Times New Roman" w:cs="Times New Roman"/>
          <w:sz w:val="24"/>
          <w:szCs w:val="24"/>
        </w:rPr>
        <w:t>pozemok registra „C“ parc. č. 2294/148, o výmere 815 m², druh pozemku: zastavaná plocha a nádvorie, ,</w:t>
      </w:r>
    </w:p>
    <w:p w:rsidR="00562C19" w:rsidRPr="000E6192" w:rsidRDefault="00562C19" w:rsidP="00562C19">
      <w:pPr>
        <w:pStyle w:val="Bodytext20"/>
        <w:numPr>
          <w:ilvl w:val="0"/>
          <w:numId w:val="35"/>
        </w:numPr>
        <w:shd w:val="clear" w:color="auto" w:fill="auto"/>
        <w:tabs>
          <w:tab w:val="left" w:pos="0"/>
        </w:tabs>
        <w:spacing w:before="120" w:line="240" w:lineRule="auto"/>
        <w:ind w:left="1134" w:hanging="425"/>
        <w:jc w:val="both"/>
        <w:rPr>
          <w:rFonts w:ascii="Times New Roman" w:hAnsi="Times New Roman" w:cs="Times New Roman"/>
          <w:sz w:val="24"/>
          <w:szCs w:val="24"/>
        </w:rPr>
      </w:pPr>
      <w:r w:rsidRPr="000E6192">
        <w:rPr>
          <w:rFonts w:ascii="Times New Roman" w:hAnsi="Times New Roman" w:cs="Times New Roman"/>
          <w:sz w:val="24"/>
          <w:szCs w:val="24"/>
        </w:rPr>
        <w:t>pozemok registra „C" parc. č. 2294/149, o výmere 2</w:t>
      </w:r>
      <w:r w:rsidR="000E6192">
        <w:rPr>
          <w:rFonts w:ascii="Times New Roman" w:hAnsi="Times New Roman" w:cs="Times New Roman"/>
          <w:sz w:val="24"/>
          <w:szCs w:val="24"/>
        </w:rPr>
        <w:t xml:space="preserve"> m², druh pozemku: orná pôda, </w:t>
      </w:r>
      <w:r w:rsidRPr="000E6192">
        <w:rPr>
          <w:rFonts w:ascii="Times New Roman" w:hAnsi="Times New Roman" w:cs="Times New Roman"/>
          <w:sz w:val="24"/>
          <w:szCs w:val="24"/>
        </w:rPr>
        <w:t xml:space="preserve">pozemok registra „C" parc. č. 2294/150, o výmere 193 m², druh pozemku:  zastavaná plocha a nádvorie, </w:t>
      </w:r>
    </w:p>
    <w:p w:rsidR="00562C19" w:rsidRPr="00D204AB" w:rsidRDefault="00562C19" w:rsidP="00562C19">
      <w:pPr>
        <w:pStyle w:val="Bodytext20"/>
        <w:numPr>
          <w:ilvl w:val="0"/>
          <w:numId w:val="35"/>
        </w:numPr>
        <w:shd w:val="clear" w:color="auto" w:fill="auto"/>
        <w:tabs>
          <w:tab w:val="left" w:pos="0"/>
        </w:tabs>
        <w:spacing w:before="120" w:line="240" w:lineRule="auto"/>
        <w:ind w:left="1134" w:hanging="425"/>
        <w:jc w:val="both"/>
        <w:rPr>
          <w:rFonts w:ascii="Times New Roman" w:hAnsi="Times New Roman" w:cs="Times New Roman"/>
          <w:sz w:val="24"/>
          <w:szCs w:val="24"/>
        </w:rPr>
      </w:pPr>
      <w:r w:rsidRPr="00D204AB">
        <w:rPr>
          <w:rFonts w:ascii="Times New Roman" w:hAnsi="Times New Roman" w:cs="Times New Roman"/>
          <w:sz w:val="24"/>
          <w:szCs w:val="24"/>
        </w:rPr>
        <w:t xml:space="preserve">pozemok registra „C" parc. č. 2294/151, o výmere 323 m², druh pozemku:  zastavaná plocha a nádvorie, </w:t>
      </w:r>
    </w:p>
    <w:p w:rsidR="00562C19" w:rsidRPr="00D204AB" w:rsidRDefault="00562C19" w:rsidP="00562C19">
      <w:pPr>
        <w:pStyle w:val="Bodytext20"/>
        <w:numPr>
          <w:ilvl w:val="0"/>
          <w:numId w:val="35"/>
        </w:numPr>
        <w:shd w:val="clear" w:color="auto" w:fill="auto"/>
        <w:tabs>
          <w:tab w:val="left" w:pos="0"/>
        </w:tabs>
        <w:spacing w:before="120" w:line="240" w:lineRule="auto"/>
        <w:ind w:left="1134" w:hanging="425"/>
        <w:jc w:val="both"/>
        <w:rPr>
          <w:rFonts w:ascii="Times New Roman" w:hAnsi="Times New Roman" w:cs="Times New Roman"/>
          <w:sz w:val="24"/>
          <w:szCs w:val="24"/>
        </w:rPr>
      </w:pPr>
      <w:r w:rsidRPr="00D204AB">
        <w:rPr>
          <w:rFonts w:ascii="Times New Roman" w:hAnsi="Times New Roman" w:cs="Times New Roman"/>
          <w:sz w:val="24"/>
          <w:szCs w:val="24"/>
        </w:rPr>
        <w:t xml:space="preserve">pozemok registra „C" parc. č. 2294/152, o výmere 197 m², druh pozemku:  zastavaná plocha a nádvorie, </w:t>
      </w:r>
    </w:p>
    <w:p w:rsidR="00562C19" w:rsidRPr="00D204AB" w:rsidRDefault="00562C19" w:rsidP="00562C19">
      <w:pPr>
        <w:pStyle w:val="Bodytext20"/>
        <w:shd w:val="clear" w:color="auto" w:fill="auto"/>
        <w:tabs>
          <w:tab w:val="left" w:pos="0"/>
        </w:tabs>
        <w:spacing w:before="120" w:line="240" w:lineRule="auto"/>
        <w:ind w:left="709" w:firstLine="0"/>
        <w:jc w:val="both"/>
        <w:rPr>
          <w:rStyle w:val="Zvraznenie"/>
          <w:rFonts w:ascii="Times New Roman" w:hAnsi="Times New Roman" w:cs="Times New Roman"/>
          <w:i w:val="0"/>
          <w:sz w:val="24"/>
          <w:szCs w:val="24"/>
        </w:rPr>
      </w:pPr>
      <w:r w:rsidRPr="00D204AB">
        <w:rPr>
          <w:rStyle w:val="Zvraznenie"/>
          <w:rFonts w:ascii="Times New Roman" w:hAnsi="Times New Roman" w:cs="Times New Roman"/>
          <w:i w:val="0"/>
          <w:sz w:val="24"/>
          <w:szCs w:val="24"/>
        </w:rPr>
        <w:t xml:space="preserve">v rozsahu, ktorý bude určený v zmluve o zriadení vecného bremena na základe geometrického plánu úradne osvedčeného Okresným úradom Bratislava, katastrálny odbor, slúžiaci na zameranie budúcej stavby </w:t>
      </w:r>
      <w:r w:rsidRPr="00D204AB">
        <w:rPr>
          <w:rFonts w:ascii="Times New Roman" w:hAnsi="Times New Roman" w:cs="Times New Roman"/>
          <w:bCs/>
          <w:sz w:val="24"/>
          <w:szCs w:val="24"/>
        </w:rPr>
        <w:t>SO 101 – Prípojka VN, SO 102 Trafostanica, SO -103 Distribučné rozvody NN – Slnečný Vrch</w:t>
      </w:r>
      <w:r w:rsidRPr="00D204AB">
        <w:rPr>
          <w:rStyle w:val="Zvraznenie"/>
          <w:rFonts w:ascii="Times New Roman" w:hAnsi="Times New Roman" w:cs="Times New Roman"/>
          <w:i w:val="0"/>
          <w:sz w:val="24"/>
          <w:szCs w:val="24"/>
        </w:rPr>
        <w:t xml:space="preserve">, vrátane jej ochranných pásiem pod zemským povrchom, za jednorazovú náhradu v sume určenej na základe znaleckého posudku, za účelom </w:t>
      </w:r>
      <w:r w:rsidRPr="00D204AB">
        <w:rPr>
          <w:rFonts w:ascii="Times New Roman" w:hAnsi="Times New Roman" w:cs="Times New Roman"/>
          <w:sz w:val="24"/>
          <w:szCs w:val="24"/>
        </w:rPr>
        <w:t>preukázania vzťahu budúceho oprávneného z vecného bremena (ako stavebníka) iným právom k pozemkom, na ktorých chce umiestniť stavbu</w:t>
      </w:r>
      <w:r w:rsidRPr="00D204AB">
        <w:rPr>
          <w:rFonts w:ascii="Times New Roman" w:hAnsi="Times New Roman" w:cs="Times New Roman"/>
          <w:bCs/>
          <w:sz w:val="24"/>
          <w:szCs w:val="24"/>
        </w:rPr>
        <w:t xml:space="preserve"> SO 101 – Prípojka VN, SO 102 Trafostanica, SO -103 Distribučné rozvody NN – Slnečný Vrch</w:t>
      </w:r>
      <w:r w:rsidRPr="00D204AB">
        <w:rPr>
          <w:rFonts w:ascii="Times New Roman" w:hAnsi="Times New Roman" w:cs="Times New Roman"/>
          <w:sz w:val="24"/>
          <w:szCs w:val="24"/>
        </w:rPr>
        <w:t>, pre účely vydania územného rozhodnutia a súčasne pre účely vydania stavebného povolenia a budúcej úpravy práv a povinností pri realizácii Stavby.</w:t>
      </w:r>
      <w:r w:rsidRPr="00D204AB">
        <w:rPr>
          <w:rStyle w:val="Zvraznenie"/>
          <w:rFonts w:ascii="Times New Roman" w:hAnsi="Times New Roman" w:cs="Times New Roman"/>
          <w:i w:val="0"/>
          <w:sz w:val="24"/>
          <w:szCs w:val="24"/>
        </w:rPr>
        <w:t xml:space="preserve"> Znalecký posudok bude vypracovaný až po vyhotovení geometrického plánu s presným rozsahom vecného bremena.</w:t>
      </w:r>
    </w:p>
    <w:p w:rsidR="0087005D" w:rsidRPr="00D204AB" w:rsidRDefault="0087005D" w:rsidP="0087005D">
      <w:pPr>
        <w:jc w:val="both"/>
      </w:pPr>
    </w:p>
    <w:p w:rsidR="0087005D" w:rsidRPr="00D204AB" w:rsidRDefault="0087005D" w:rsidP="0087005D">
      <w:pPr>
        <w:jc w:val="both"/>
      </w:pPr>
    </w:p>
    <w:p w:rsidR="0087005D" w:rsidRPr="00D204AB" w:rsidRDefault="0087005D" w:rsidP="0087005D">
      <w:pPr>
        <w:jc w:val="both"/>
      </w:pPr>
      <w:r w:rsidRPr="00D204AB">
        <w:t>Hlasovanie :</w:t>
      </w:r>
      <w:r w:rsidRPr="00D204AB">
        <w:tab/>
      </w:r>
      <w:r w:rsidRPr="00D204AB">
        <w:tab/>
        <w:t>prítomní:</w:t>
      </w:r>
      <w:r w:rsidR="00CC1542">
        <w:t>11</w:t>
      </w:r>
      <w:r w:rsidRPr="00D204AB">
        <w:tab/>
        <w:t>za:</w:t>
      </w:r>
      <w:r w:rsidR="00CC1542">
        <w:t>11</w:t>
      </w:r>
      <w:r w:rsidRPr="00D204AB">
        <w:tab/>
      </w:r>
      <w:r w:rsidRPr="00D204AB">
        <w:tab/>
        <w:t xml:space="preserve">proti: 0   </w:t>
      </w:r>
      <w:r w:rsidRPr="00D204AB">
        <w:tab/>
        <w:t>zdržal sa: 0    nehlasoval: 0</w:t>
      </w: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tabs>
          <w:tab w:val="center" w:pos="4536"/>
        </w:tabs>
        <w:jc w:val="both"/>
      </w:pPr>
      <w:r w:rsidRPr="00D204AB">
        <w:t>V Bratislave 1</w:t>
      </w:r>
      <w:r w:rsidR="000E7624">
        <w:t>6</w:t>
      </w:r>
      <w:r w:rsidRPr="00D204AB">
        <w:t>. februára 2023</w:t>
      </w:r>
      <w:r w:rsidRPr="00D204AB">
        <w:tab/>
      </w: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9A22A4" w:rsidRPr="00D204AB" w:rsidRDefault="009A22A4" w:rsidP="009A22A4">
      <w:pPr>
        <w:contextualSpacing/>
        <w:jc w:val="both"/>
      </w:pPr>
      <w:r>
        <w:tab/>
      </w:r>
      <w:r>
        <w:tab/>
      </w:r>
      <w:proofErr w:type="spellStart"/>
      <w:r>
        <w:t>v.r</w:t>
      </w:r>
      <w:proofErr w:type="spellEnd"/>
      <w:r>
        <w:t>.</w:t>
      </w:r>
      <w:r>
        <w:tab/>
      </w:r>
      <w:r>
        <w:tab/>
      </w:r>
      <w:r>
        <w:tab/>
      </w:r>
      <w:r>
        <w:tab/>
      </w:r>
      <w:r>
        <w:tab/>
      </w:r>
      <w:r>
        <w:tab/>
      </w:r>
      <w:r>
        <w:tab/>
      </w:r>
      <w:r>
        <w:tab/>
      </w:r>
      <w:proofErr w:type="spellStart"/>
      <w:r>
        <w:t>v.r</w:t>
      </w:r>
      <w:proofErr w:type="spellEnd"/>
      <w:r>
        <w:t>.</w:t>
      </w:r>
    </w:p>
    <w:p w:rsidR="0087005D" w:rsidRPr="00D204AB" w:rsidRDefault="0087005D" w:rsidP="0087005D">
      <w:pPr>
        <w:contextualSpacing/>
        <w:jc w:val="both"/>
      </w:pPr>
    </w:p>
    <w:p w:rsidR="0087005D" w:rsidRPr="00D204AB" w:rsidRDefault="0087005D" w:rsidP="0087005D">
      <w:pPr>
        <w:ind w:firstLine="567"/>
        <w:contextualSpacing/>
        <w:jc w:val="both"/>
        <w:rPr>
          <w:b/>
        </w:rPr>
      </w:pPr>
      <w:r w:rsidRPr="00D204AB">
        <w:rPr>
          <w:b/>
        </w:rPr>
        <w:t xml:space="preserve">   Dárius Krajčír</w:t>
      </w:r>
      <w:r w:rsidRPr="00D204AB">
        <w:tab/>
      </w:r>
      <w:r w:rsidRPr="00D204AB">
        <w:tab/>
      </w:r>
      <w:r w:rsidRPr="00D204AB">
        <w:tab/>
      </w:r>
      <w:r w:rsidRPr="00D204AB">
        <w:tab/>
      </w:r>
      <w:r w:rsidRPr="00D204AB">
        <w:tab/>
      </w:r>
      <w:r w:rsidRPr="00D204AB">
        <w:tab/>
      </w:r>
      <w:r w:rsidRPr="00D204AB">
        <w:rPr>
          <w:b/>
        </w:rPr>
        <w:t>Ing. Mária Koprdová</w:t>
      </w:r>
    </w:p>
    <w:p w:rsidR="0087005D" w:rsidRPr="00D204AB" w:rsidRDefault="0087005D" w:rsidP="0087005D">
      <w:pPr>
        <w:contextualSpacing/>
        <w:jc w:val="both"/>
      </w:pPr>
      <w:r w:rsidRPr="00D204AB">
        <w:t xml:space="preserve">     starosta mestskej časti</w:t>
      </w:r>
      <w:r w:rsidRPr="00D204AB">
        <w:tab/>
      </w:r>
      <w:r w:rsidRPr="00D204AB">
        <w:tab/>
      </w:r>
      <w:r w:rsidRPr="00D204AB">
        <w:tab/>
      </w:r>
      <w:r w:rsidRPr="00D204AB">
        <w:tab/>
      </w:r>
      <w:r w:rsidRPr="00D204AB">
        <w:tab/>
        <w:t xml:space="preserve">        prednostka Miestneho úradu</w:t>
      </w:r>
    </w:p>
    <w:p w:rsidR="0087005D" w:rsidRDefault="0087005D" w:rsidP="0087005D">
      <w:pPr>
        <w:contextualSpacing/>
        <w:jc w:val="both"/>
      </w:pPr>
      <w:r w:rsidRPr="00D204AB">
        <w:t>Bratislava-Devínska Nová Ves</w:t>
      </w:r>
      <w:r w:rsidRPr="00D204AB">
        <w:tab/>
      </w:r>
      <w:r w:rsidRPr="00D204AB">
        <w:tab/>
        <w:t xml:space="preserve">       </w:t>
      </w:r>
      <w:r w:rsidRPr="00D204AB">
        <w:tab/>
      </w:r>
      <w:r w:rsidRPr="00D204AB">
        <w:tab/>
        <w:t xml:space="preserve">       Bratislava-Devínska Nová Ves</w:t>
      </w:r>
    </w:p>
    <w:p w:rsidR="00C37789" w:rsidRDefault="00C37789" w:rsidP="0087005D">
      <w:pPr>
        <w:contextualSpacing/>
        <w:jc w:val="both"/>
      </w:pPr>
    </w:p>
    <w:p w:rsidR="008971EC" w:rsidRDefault="008971EC">
      <w:pPr>
        <w:spacing w:after="160" w:line="259" w:lineRule="auto"/>
      </w:pPr>
      <w:r>
        <w:br w:type="page"/>
      </w:r>
    </w:p>
    <w:p w:rsidR="00D47C1E" w:rsidRPr="00D204AB" w:rsidRDefault="00D47C1E" w:rsidP="00D47C1E">
      <w:pPr>
        <w:jc w:val="center"/>
        <w:rPr>
          <w:b/>
        </w:rPr>
      </w:pPr>
    </w:p>
    <w:p w:rsidR="00D47C1E" w:rsidRPr="001C390D" w:rsidRDefault="00D47C1E" w:rsidP="00D47C1E">
      <w:pPr>
        <w:ind w:left="2268" w:hanging="2268"/>
        <w:jc w:val="center"/>
        <w:rPr>
          <w:b/>
        </w:rPr>
      </w:pPr>
      <w:r w:rsidRPr="001C390D">
        <w:rPr>
          <w:noProof/>
        </w:rPr>
        <w:drawing>
          <wp:anchor distT="0" distB="0" distL="114300" distR="114300" simplePos="0" relativeHeight="251675648" behindDoc="0" locked="0" layoutInCell="1" allowOverlap="1" wp14:anchorId="2C4A6644" wp14:editId="3D41FDA5">
            <wp:simplePos x="0" y="0"/>
            <wp:positionH relativeFrom="column">
              <wp:posOffset>0</wp:posOffset>
            </wp:positionH>
            <wp:positionV relativeFrom="paragraph">
              <wp:posOffset>-304800</wp:posOffset>
            </wp:positionV>
            <wp:extent cx="1257300" cy="1257300"/>
            <wp:effectExtent l="0" t="0" r="0" b="0"/>
            <wp:wrapNone/>
            <wp:docPr id="9" name="Obrázok 9" descr="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r w:rsidRPr="001C390D">
        <w:rPr>
          <w:b/>
        </w:rPr>
        <w:t>Uznesenia Miestneho zastupiteľstva</w:t>
      </w:r>
    </w:p>
    <w:p w:rsidR="00D47C1E" w:rsidRPr="001C390D" w:rsidRDefault="00D47C1E" w:rsidP="00D47C1E">
      <w:pPr>
        <w:ind w:left="2268" w:hanging="2268"/>
        <w:jc w:val="center"/>
        <w:rPr>
          <w:b/>
        </w:rPr>
      </w:pPr>
      <w:r w:rsidRPr="001C390D">
        <w:rPr>
          <w:b/>
        </w:rPr>
        <w:t>mestskej časti Bratislava-Devínska Nová Ves</w:t>
      </w:r>
    </w:p>
    <w:p w:rsidR="00D47C1E" w:rsidRDefault="00D47C1E" w:rsidP="00D47C1E">
      <w:pPr>
        <w:jc w:val="center"/>
        <w:rPr>
          <w:b/>
        </w:rPr>
      </w:pPr>
      <w:r w:rsidRPr="001C390D">
        <w:rPr>
          <w:b/>
        </w:rPr>
        <w:t xml:space="preserve">zo zasadnutia dňa </w:t>
      </w:r>
      <w:r>
        <w:rPr>
          <w:b/>
        </w:rPr>
        <w:t>15.02.2023</w:t>
      </w: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CA078B" w:rsidRPr="00D204AB" w:rsidRDefault="0087005D" w:rsidP="00CA078B">
      <w:pPr>
        <w:jc w:val="both"/>
        <w:rPr>
          <w:b/>
        </w:rPr>
      </w:pPr>
      <w:r w:rsidRPr="00D204AB">
        <w:rPr>
          <w:b/>
          <w:u w:val="single"/>
        </w:rPr>
        <w:t xml:space="preserve">Bod č. </w:t>
      </w:r>
      <w:r w:rsidR="00CA078B" w:rsidRPr="00D204AB">
        <w:rPr>
          <w:b/>
          <w:u w:val="single"/>
        </w:rPr>
        <w:t xml:space="preserve">8 </w:t>
      </w:r>
      <w:r w:rsidR="00CA078B" w:rsidRPr="00D204AB">
        <w:rPr>
          <w:b/>
          <w:bCs/>
          <w:iCs/>
          <w:u w:val="single"/>
        </w:rPr>
        <w:t xml:space="preserve">Všeobecne záväzné nariadenie mestskej časti Bratislava-Devínska Nová Ves číslo </w:t>
      </w:r>
      <w:r w:rsidR="00423740">
        <w:rPr>
          <w:b/>
          <w:bCs/>
          <w:iCs/>
          <w:u w:val="single"/>
        </w:rPr>
        <w:t>1</w:t>
      </w:r>
      <w:r w:rsidR="00CA078B" w:rsidRPr="00D204AB">
        <w:rPr>
          <w:b/>
          <w:bCs/>
          <w:iCs/>
          <w:u w:val="single"/>
        </w:rPr>
        <w:t>/2023, ktorým sa mení všeobecne záväzné nariadenie číslo 5/2022 o výške príspevku a spôsobe jeho platby na čiastočnú úhradu nákladov (o príspevkoch) v školských jedálňach v zriaďovateľskej pôsobnosti mestskej časti Bratislava-Devínska Nová Ves</w:t>
      </w:r>
      <w:r w:rsidR="00CA078B" w:rsidRPr="00D204AB">
        <w:rPr>
          <w:b/>
        </w:rPr>
        <w:t xml:space="preserve"> </w:t>
      </w:r>
    </w:p>
    <w:p w:rsidR="0087005D" w:rsidRPr="00D204AB" w:rsidRDefault="0087005D" w:rsidP="0087005D">
      <w:pPr>
        <w:contextualSpacing/>
        <w:jc w:val="both"/>
        <w:rPr>
          <w:b/>
        </w:rPr>
      </w:pPr>
      <w:r w:rsidRPr="00D204AB">
        <w:rPr>
          <w:b/>
        </w:rPr>
        <w:t>UMZ č.</w:t>
      </w:r>
      <w:r w:rsidR="005653DE">
        <w:rPr>
          <w:b/>
        </w:rPr>
        <w:t xml:space="preserve"> </w:t>
      </w:r>
      <w:r w:rsidR="0067700F">
        <w:rPr>
          <w:b/>
        </w:rPr>
        <w:t>9</w:t>
      </w:r>
      <w:r w:rsidRPr="00D204AB">
        <w:rPr>
          <w:b/>
        </w:rPr>
        <w:t>/2/2023 Miestne zastupiteľstvo mestskej časti Bratislava-Devínska Nová Ves</w:t>
      </w:r>
    </w:p>
    <w:p w:rsidR="00C1476C" w:rsidRPr="00D204AB" w:rsidRDefault="00C1476C" w:rsidP="00C1476C">
      <w:pPr>
        <w:ind w:left="720"/>
        <w:rPr>
          <w:b/>
          <w:bCs/>
        </w:rPr>
      </w:pPr>
      <w:r w:rsidRPr="00D204AB">
        <w:rPr>
          <w:b/>
          <w:bCs/>
        </w:rPr>
        <w:t>s ch v a ľ u j e</w:t>
      </w:r>
    </w:p>
    <w:p w:rsidR="00C1476C" w:rsidRPr="00D204AB" w:rsidRDefault="00C1476C" w:rsidP="00C1476C">
      <w:pPr>
        <w:ind w:left="708"/>
        <w:jc w:val="both"/>
      </w:pPr>
      <w:r w:rsidRPr="00D204AB">
        <w:t>Všeobecne záväzné nariadenie mestskej časti Bratislava-Devínska Nová Ves č. 1/2023, ktorým sa mení Všeobecne záväzné nariadenie mestskej časti Bratislava-Devínska Nová Ves č. 5/2022 o výške príspevku a spôsobe jeho platby na čiastočnú úhradu nákladov (o príspevkoch) v školských jedálňach v zriaďovateľskej pôsobnosti mestskej časti Bratislava-Devínska Nová Ves.</w:t>
      </w:r>
    </w:p>
    <w:p w:rsidR="0087005D" w:rsidRPr="00D204AB" w:rsidRDefault="0087005D" w:rsidP="0087005D">
      <w:pPr>
        <w:jc w:val="both"/>
      </w:pPr>
    </w:p>
    <w:p w:rsidR="0087005D" w:rsidRPr="00D204AB" w:rsidRDefault="0087005D" w:rsidP="0087005D">
      <w:pPr>
        <w:jc w:val="both"/>
      </w:pPr>
    </w:p>
    <w:p w:rsidR="0087005D" w:rsidRPr="00D204AB" w:rsidRDefault="0087005D" w:rsidP="0087005D">
      <w:pPr>
        <w:jc w:val="both"/>
      </w:pPr>
      <w:r w:rsidRPr="00D204AB">
        <w:t>Hlasovanie :</w:t>
      </w:r>
      <w:r w:rsidRPr="00D204AB">
        <w:tab/>
      </w:r>
      <w:r w:rsidRPr="00D204AB">
        <w:tab/>
        <w:t>prítomní:</w:t>
      </w:r>
      <w:r w:rsidR="00423740">
        <w:t>11</w:t>
      </w:r>
      <w:r w:rsidRPr="00D204AB">
        <w:tab/>
        <w:t>za:</w:t>
      </w:r>
      <w:r w:rsidR="00423740">
        <w:t>11</w:t>
      </w:r>
      <w:r w:rsidRPr="00D204AB">
        <w:tab/>
      </w:r>
      <w:r w:rsidRPr="00D204AB">
        <w:tab/>
        <w:t xml:space="preserve">proti: 0   </w:t>
      </w:r>
      <w:r w:rsidRPr="00D204AB">
        <w:tab/>
        <w:t>zdržal sa: 0    nehlasoval: 0</w:t>
      </w: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tabs>
          <w:tab w:val="center" w:pos="4536"/>
        </w:tabs>
        <w:jc w:val="both"/>
      </w:pPr>
      <w:r w:rsidRPr="00D204AB">
        <w:t>V Bratislave 1</w:t>
      </w:r>
      <w:r w:rsidR="000E7624">
        <w:t>6</w:t>
      </w:r>
      <w:r w:rsidRPr="00D204AB">
        <w:t>. februára 2023</w:t>
      </w:r>
      <w:r w:rsidRPr="00D204AB">
        <w:tab/>
      </w: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9A22A4" w:rsidRPr="00D204AB" w:rsidRDefault="009A22A4" w:rsidP="009A22A4">
      <w:pPr>
        <w:contextualSpacing/>
        <w:jc w:val="both"/>
      </w:pPr>
      <w:r>
        <w:tab/>
      </w:r>
      <w:r>
        <w:tab/>
      </w:r>
      <w:proofErr w:type="spellStart"/>
      <w:r>
        <w:t>v.r</w:t>
      </w:r>
      <w:proofErr w:type="spellEnd"/>
      <w:r>
        <w:t>.</w:t>
      </w:r>
      <w:r>
        <w:tab/>
      </w:r>
      <w:r>
        <w:tab/>
      </w:r>
      <w:r>
        <w:tab/>
      </w:r>
      <w:r>
        <w:tab/>
      </w:r>
      <w:r>
        <w:tab/>
      </w:r>
      <w:r>
        <w:tab/>
      </w:r>
      <w:r>
        <w:tab/>
      </w:r>
      <w:r>
        <w:tab/>
      </w:r>
      <w:proofErr w:type="spellStart"/>
      <w:r>
        <w:t>v.r</w:t>
      </w:r>
      <w:proofErr w:type="spellEnd"/>
      <w:r>
        <w:t>.</w:t>
      </w: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ind w:firstLine="567"/>
        <w:contextualSpacing/>
        <w:jc w:val="both"/>
        <w:rPr>
          <w:b/>
        </w:rPr>
      </w:pPr>
      <w:r w:rsidRPr="00D204AB">
        <w:rPr>
          <w:b/>
        </w:rPr>
        <w:t xml:space="preserve">   Dárius Krajčír</w:t>
      </w:r>
      <w:r w:rsidRPr="00D204AB">
        <w:tab/>
      </w:r>
      <w:r w:rsidRPr="00D204AB">
        <w:tab/>
      </w:r>
      <w:r w:rsidRPr="00D204AB">
        <w:tab/>
      </w:r>
      <w:r w:rsidRPr="00D204AB">
        <w:tab/>
      </w:r>
      <w:r w:rsidRPr="00D204AB">
        <w:tab/>
      </w:r>
      <w:r w:rsidRPr="00D204AB">
        <w:tab/>
      </w:r>
      <w:r w:rsidRPr="00D204AB">
        <w:rPr>
          <w:b/>
        </w:rPr>
        <w:t>Ing. Mária Koprdová</w:t>
      </w:r>
    </w:p>
    <w:p w:rsidR="0087005D" w:rsidRPr="00D204AB" w:rsidRDefault="0087005D" w:rsidP="0087005D">
      <w:pPr>
        <w:contextualSpacing/>
        <w:jc w:val="both"/>
      </w:pPr>
      <w:r w:rsidRPr="00D204AB">
        <w:t xml:space="preserve">     starosta mestskej časti</w:t>
      </w:r>
      <w:r w:rsidRPr="00D204AB">
        <w:tab/>
      </w:r>
      <w:r w:rsidRPr="00D204AB">
        <w:tab/>
      </w:r>
      <w:r w:rsidRPr="00D204AB">
        <w:tab/>
      </w:r>
      <w:r w:rsidRPr="00D204AB">
        <w:tab/>
      </w:r>
      <w:r w:rsidRPr="00D204AB">
        <w:tab/>
        <w:t xml:space="preserve">        prednostka Miestneho úradu</w:t>
      </w:r>
    </w:p>
    <w:p w:rsidR="0087005D" w:rsidRPr="00D204AB" w:rsidRDefault="0087005D" w:rsidP="0087005D">
      <w:pPr>
        <w:contextualSpacing/>
        <w:jc w:val="both"/>
      </w:pPr>
      <w:r w:rsidRPr="00D204AB">
        <w:t>Bratislava-Devínska Nová Ves</w:t>
      </w:r>
      <w:r w:rsidRPr="00D204AB">
        <w:tab/>
      </w:r>
      <w:r w:rsidRPr="00D204AB">
        <w:tab/>
        <w:t xml:space="preserve">       </w:t>
      </w:r>
      <w:r w:rsidRPr="00D204AB">
        <w:tab/>
      </w:r>
      <w:r w:rsidRPr="00D204AB">
        <w:tab/>
        <w:t xml:space="preserve">       Bratislava-Devínska Nová Ves</w:t>
      </w: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971EC" w:rsidRDefault="008971EC">
      <w:pPr>
        <w:spacing w:after="160" w:line="259" w:lineRule="auto"/>
      </w:pPr>
      <w:r>
        <w:br w:type="page"/>
      </w:r>
    </w:p>
    <w:p w:rsidR="00D47C1E" w:rsidRPr="00D204AB" w:rsidRDefault="00D47C1E" w:rsidP="00D47C1E">
      <w:pPr>
        <w:jc w:val="center"/>
        <w:rPr>
          <w:b/>
        </w:rPr>
      </w:pPr>
    </w:p>
    <w:p w:rsidR="00D47C1E" w:rsidRPr="001C390D" w:rsidRDefault="00D47C1E" w:rsidP="00D47C1E">
      <w:pPr>
        <w:ind w:left="2268" w:hanging="2268"/>
        <w:jc w:val="center"/>
        <w:rPr>
          <w:b/>
        </w:rPr>
      </w:pPr>
      <w:r w:rsidRPr="001C390D">
        <w:rPr>
          <w:noProof/>
        </w:rPr>
        <w:drawing>
          <wp:anchor distT="0" distB="0" distL="114300" distR="114300" simplePos="0" relativeHeight="251677696" behindDoc="1" locked="0" layoutInCell="1" allowOverlap="1" wp14:anchorId="27AC6C99" wp14:editId="1CCEF244">
            <wp:simplePos x="0" y="0"/>
            <wp:positionH relativeFrom="column">
              <wp:posOffset>-4445</wp:posOffset>
            </wp:positionH>
            <wp:positionV relativeFrom="paragraph">
              <wp:posOffset>-303530</wp:posOffset>
            </wp:positionV>
            <wp:extent cx="1257300" cy="1257300"/>
            <wp:effectExtent l="0" t="0" r="0" b="0"/>
            <wp:wrapNone/>
            <wp:docPr id="10" name="Obrázok 10" descr="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r w:rsidRPr="001C390D">
        <w:rPr>
          <w:b/>
        </w:rPr>
        <w:t>Uznesenia Miestneho zastupiteľstva</w:t>
      </w:r>
    </w:p>
    <w:p w:rsidR="00D47C1E" w:rsidRPr="001C390D" w:rsidRDefault="00D47C1E" w:rsidP="00D47C1E">
      <w:pPr>
        <w:ind w:left="2268" w:hanging="2268"/>
        <w:jc w:val="center"/>
        <w:rPr>
          <w:b/>
        </w:rPr>
      </w:pPr>
      <w:r w:rsidRPr="001C390D">
        <w:rPr>
          <w:b/>
        </w:rPr>
        <w:t>mestskej časti Bratislava-Devínska Nová Ves</w:t>
      </w:r>
    </w:p>
    <w:p w:rsidR="00D47C1E" w:rsidRDefault="00D47C1E" w:rsidP="00D47C1E">
      <w:pPr>
        <w:jc w:val="center"/>
        <w:rPr>
          <w:b/>
        </w:rPr>
      </w:pPr>
      <w:r w:rsidRPr="001C390D">
        <w:rPr>
          <w:b/>
        </w:rPr>
        <w:t xml:space="preserve">zo zasadnutia dňa </w:t>
      </w:r>
      <w:r>
        <w:rPr>
          <w:b/>
        </w:rPr>
        <w:t>15.02.2023</w:t>
      </w:r>
    </w:p>
    <w:p w:rsidR="000E6192" w:rsidRDefault="000E6192" w:rsidP="0087005D">
      <w:pPr>
        <w:pStyle w:val="Odsekzoznamu"/>
        <w:ind w:left="0"/>
        <w:contextualSpacing/>
        <w:jc w:val="both"/>
        <w:rPr>
          <w:rFonts w:ascii="Times New Roman" w:hAnsi="Times New Roman"/>
          <w:b/>
          <w:sz w:val="24"/>
          <w:szCs w:val="24"/>
          <w:u w:val="single"/>
        </w:rPr>
      </w:pPr>
    </w:p>
    <w:p w:rsidR="000E6192" w:rsidRDefault="000E6192" w:rsidP="0087005D">
      <w:pPr>
        <w:pStyle w:val="Odsekzoznamu"/>
        <w:ind w:left="0"/>
        <w:contextualSpacing/>
        <w:jc w:val="both"/>
        <w:rPr>
          <w:rFonts w:ascii="Times New Roman" w:hAnsi="Times New Roman"/>
          <w:b/>
          <w:sz w:val="24"/>
          <w:szCs w:val="24"/>
          <w:u w:val="single"/>
        </w:rPr>
      </w:pPr>
    </w:p>
    <w:p w:rsidR="0087005D" w:rsidRPr="00D204AB" w:rsidRDefault="0087005D" w:rsidP="0087005D">
      <w:pPr>
        <w:pStyle w:val="Odsekzoznamu"/>
        <w:ind w:left="0"/>
        <w:contextualSpacing/>
        <w:jc w:val="both"/>
        <w:rPr>
          <w:rFonts w:ascii="Times New Roman" w:hAnsi="Times New Roman"/>
          <w:b/>
          <w:sz w:val="24"/>
          <w:szCs w:val="24"/>
          <w:u w:val="single"/>
        </w:rPr>
      </w:pPr>
      <w:r w:rsidRPr="00D204AB">
        <w:rPr>
          <w:rFonts w:ascii="Times New Roman" w:hAnsi="Times New Roman"/>
          <w:b/>
          <w:sz w:val="24"/>
          <w:szCs w:val="24"/>
          <w:u w:val="single"/>
        </w:rPr>
        <w:t xml:space="preserve">Bod č. </w:t>
      </w:r>
      <w:r w:rsidR="00CA078B" w:rsidRPr="00D204AB">
        <w:rPr>
          <w:rFonts w:ascii="Times New Roman" w:hAnsi="Times New Roman"/>
          <w:b/>
          <w:sz w:val="24"/>
          <w:szCs w:val="24"/>
          <w:u w:val="single"/>
        </w:rPr>
        <w:t>9</w:t>
      </w:r>
      <w:r w:rsidR="00CF096E" w:rsidRPr="00D204AB">
        <w:rPr>
          <w:rFonts w:ascii="Times New Roman" w:hAnsi="Times New Roman"/>
          <w:b/>
          <w:sz w:val="24"/>
          <w:szCs w:val="24"/>
          <w:u w:val="single"/>
        </w:rPr>
        <w:t xml:space="preserve"> </w:t>
      </w:r>
      <w:r w:rsidR="00CF096E" w:rsidRPr="00D204AB">
        <w:rPr>
          <w:rFonts w:ascii="Times New Roman" w:hAnsi="Times New Roman"/>
          <w:b/>
          <w:bCs/>
          <w:iCs/>
          <w:sz w:val="24"/>
          <w:szCs w:val="24"/>
          <w:u w:val="single"/>
        </w:rPr>
        <w:t>Poriadok odmeňovania poslancov Miestneho zastupiteľstva, členov komisií – neposlancov za ich prácu v komisiách Miestneho zastupiteľstva a oceňovania obyvateľov za reprezentáciu mestskej časti Bratislava-Devínska Nová Ves na verejnosti</w:t>
      </w:r>
    </w:p>
    <w:p w:rsidR="0087005D" w:rsidRPr="00D204AB" w:rsidRDefault="0087005D" w:rsidP="0087005D">
      <w:pPr>
        <w:contextualSpacing/>
        <w:jc w:val="both"/>
        <w:rPr>
          <w:b/>
        </w:rPr>
      </w:pPr>
      <w:r w:rsidRPr="00D204AB">
        <w:rPr>
          <w:b/>
        </w:rPr>
        <w:t xml:space="preserve">UMZ č. </w:t>
      </w:r>
      <w:r w:rsidR="0067700F">
        <w:rPr>
          <w:b/>
        </w:rPr>
        <w:t>10</w:t>
      </w:r>
      <w:r w:rsidRPr="00D204AB">
        <w:rPr>
          <w:b/>
        </w:rPr>
        <w:t>/2/2023 Miestne zastupiteľstvo mestskej časti Bratislava-Devínska Nová Ves</w:t>
      </w:r>
    </w:p>
    <w:p w:rsidR="0087005D" w:rsidRPr="00D204AB" w:rsidRDefault="000857B6" w:rsidP="0087005D">
      <w:pPr>
        <w:jc w:val="both"/>
        <w:rPr>
          <w:b/>
        </w:rPr>
      </w:pPr>
      <w:r w:rsidRPr="00D204AB">
        <w:tab/>
      </w:r>
      <w:r w:rsidRPr="00D204AB">
        <w:rPr>
          <w:b/>
        </w:rPr>
        <w:t>s ch v a ľ u j e</w:t>
      </w:r>
    </w:p>
    <w:p w:rsidR="000857B6" w:rsidRPr="00D204AB" w:rsidRDefault="000857B6" w:rsidP="000857B6">
      <w:pPr>
        <w:ind w:left="708"/>
        <w:jc w:val="both"/>
      </w:pPr>
      <w:r w:rsidRPr="00D204AB">
        <w:t>Poriadok odmeňovania poslancov miestneho zastupiteľstva, členov komisií</w:t>
      </w:r>
      <w:r w:rsidR="005F4782">
        <w:t xml:space="preserve"> </w:t>
      </w:r>
      <w:r w:rsidRPr="00D204AB">
        <w:rPr>
          <w:b/>
        </w:rPr>
        <w:t xml:space="preserve">–   </w:t>
      </w:r>
      <w:proofErr w:type="spellStart"/>
      <w:r w:rsidRPr="00D204AB">
        <w:t>neposlancov</w:t>
      </w:r>
      <w:proofErr w:type="spellEnd"/>
      <w:r w:rsidRPr="00D204AB">
        <w:t xml:space="preserve"> za ich prácu v komisiách miestneho zastupiteľstva a oceňovania obyvateľov za reprezentáciu mestskej časti Bratislava-Devínska Nová Ves na verejnosti podľa predloženého návrhu</w:t>
      </w:r>
      <w:r w:rsidR="005F4782">
        <w:t>.</w:t>
      </w:r>
    </w:p>
    <w:p w:rsidR="0087005D" w:rsidRPr="00D204AB" w:rsidRDefault="0087005D" w:rsidP="0087005D">
      <w:pPr>
        <w:jc w:val="both"/>
      </w:pPr>
    </w:p>
    <w:p w:rsidR="0087005D" w:rsidRPr="00D204AB" w:rsidRDefault="0087005D" w:rsidP="0087005D">
      <w:pPr>
        <w:jc w:val="both"/>
      </w:pPr>
      <w:r w:rsidRPr="00D204AB">
        <w:t>Hlasovanie :</w:t>
      </w:r>
      <w:r w:rsidRPr="00D204AB">
        <w:tab/>
      </w:r>
      <w:r w:rsidRPr="00D204AB">
        <w:tab/>
        <w:t>prítomní:</w:t>
      </w:r>
      <w:r w:rsidR="009A6A45">
        <w:t>11</w:t>
      </w:r>
      <w:r w:rsidRPr="00D204AB">
        <w:tab/>
        <w:t>za:</w:t>
      </w:r>
      <w:r w:rsidR="009825C1">
        <w:t>11</w:t>
      </w:r>
      <w:r w:rsidRPr="00D204AB">
        <w:tab/>
      </w:r>
      <w:r w:rsidRPr="00D204AB">
        <w:tab/>
        <w:t xml:space="preserve">proti: 0   </w:t>
      </w:r>
      <w:r w:rsidRPr="00D204AB">
        <w:tab/>
        <w:t>zdržal sa: 0    nehlasoval: 0</w:t>
      </w: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tabs>
          <w:tab w:val="center" w:pos="4536"/>
        </w:tabs>
        <w:jc w:val="both"/>
      </w:pPr>
      <w:r w:rsidRPr="00D204AB">
        <w:t>V Bratislave 1</w:t>
      </w:r>
      <w:r w:rsidR="000E7624">
        <w:t>6</w:t>
      </w:r>
      <w:r w:rsidRPr="00D204AB">
        <w:t>. februára 2023</w:t>
      </w:r>
      <w:r w:rsidRPr="00D204AB">
        <w:tab/>
      </w: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9A22A4" w:rsidRPr="00D204AB" w:rsidRDefault="009A22A4" w:rsidP="009A22A4">
      <w:pPr>
        <w:contextualSpacing/>
        <w:jc w:val="both"/>
      </w:pPr>
      <w:r>
        <w:tab/>
      </w:r>
      <w:r>
        <w:tab/>
      </w:r>
      <w:proofErr w:type="spellStart"/>
      <w:r>
        <w:t>v.r</w:t>
      </w:r>
      <w:proofErr w:type="spellEnd"/>
      <w:r>
        <w:t>.</w:t>
      </w:r>
      <w:r>
        <w:tab/>
      </w:r>
      <w:r>
        <w:tab/>
      </w:r>
      <w:r>
        <w:tab/>
      </w:r>
      <w:r>
        <w:tab/>
      </w:r>
      <w:r>
        <w:tab/>
      </w:r>
      <w:r>
        <w:tab/>
      </w:r>
      <w:r>
        <w:tab/>
      </w:r>
      <w:r>
        <w:tab/>
      </w:r>
      <w:proofErr w:type="spellStart"/>
      <w:r>
        <w:t>v.r</w:t>
      </w:r>
      <w:proofErr w:type="spellEnd"/>
      <w:r>
        <w:t>.</w:t>
      </w:r>
    </w:p>
    <w:p w:rsidR="0087005D" w:rsidRPr="00D204AB" w:rsidRDefault="0087005D" w:rsidP="0087005D">
      <w:pPr>
        <w:contextualSpacing/>
        <w:jc w:val="both"/>
      </w:pPr>
    </w:p>
    <w:p w:rsidR="0087005D" w:rsidRPr="00D204AB" w:rsidRDefault="0087005D" w:rsidP="0087005D">
      <w:pPr>
        <w:ind w:firstLine="567"/>
        <w:contextualSpacing/>
        <w:jc w:val="both"/>
        <w:rPr>
          <w:b/>
        </w:rPr>
      </w:pPr>
      <w:r w:rsidRPr="00D204AB">
        <w:rPr>
          <w:b/>
        </w:rPr>
        <w:t xml:space="preserve">   Dárius Krajčír</w:t>
      </w:r>
      <w:r w:rsidRPr="00D204AB">
        <w:tab/>
      </w:r>
      <w:r w:rsidRPr="00D204AB">
        <w:tab/>
      </w:r>
      <w:r w:rsidRPr="00D204AB">
        <w:tab/>
      </w:r>
      <w:r w:rsidRPr="00D204AB">
        <w:tab/>
      </w:r>
      <w:r w:rsidRPr="00D204AB">
        <w:tab/>
      </w:r>
      <w:r w:rsidRPr="00D204AB">
        <w:tab/>
      </w:r>
      <w:r w:rsidRPr="00D204AB">
        <w:rPr>
          <w:b/>
        </w:rPr>
        <w:t>Ing. Mária Koprdová</w:t>
      </w:r>
    </w:p>
    <w:p w:rsidR="0087005D" w:rsidRPr="00D204AB" w:rsidRDefault="0087005D" w:rsidP="0087005D">
      <w:pPr>
        <w:contextualSpacing/>
        <w:jc w:val="both"/>
      </w:pPr>
      <w:r w:rsidRPr="00D204AB">
        <w:t xml:space="preserve">     starosta mestskej časti</w:t>
      </w:r>
      <w:r w:rsidRPr="00D204AB">
        <w:tab/>
      </w:r>
      <w:r w:rsidRPr="00D204AB">
        <w:tab/>
      </w:r>
      <w:r w:rsidRPr="00D204AB">
        <w:tab/>
      </w:r>
      <w:r w:rsidRPr="00D204AB">
        <w:tab/>
      </w:r>
      <w:r w:rsidRPr="00D204AB">
        <w:tab/>
        <w:t xml:space="preserve">        prednostka Miestneho úradu</w:t>
      </w:r>
    </w:p>
    <w:p w:rsidR="0087005D" w:rsidRPr="00D204AB" w:rsidRDefault="0087005D" w:rsidP="0087005D">
      <w:pPr>
        <w:contextualSpacing/>
        <w:jc w:val="both"/>
      </w:pPr>
      <w:r w:rsidRPr="00D204AB">
        <w:t>Bratislava-Devínska Nová Ves</w:t>
      </w:r>
      <w:r w:rsidRPr="00D204AB">
        <w:tab/>
      </w:r>
      <w:r w:rsidRPr="00D204AB">
        <w:tab/>
        <w:t xml:space="preserve">       </w:t>
      </w:r>
      <w:r w:rsidRPr="00D204AB">
        <w:tab/>
      </w:r>
      <w:r w:rsidRPr="00D204AB">
        <w:tab/>
        <w:t xml:space="preserve">       Bratislava-Devínska Nová Ves</w:t>
      </w: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2F789A" w:rsidRDefault="002F789A" w:rsidP="0087005D">
      <w:pPr>
        <w:contextualSpacing/>
        <w:jc w:val="both"/>
      </w:pPr>
    </w:p>
    <w:p w:rsidR="008971EC" w:rsidRDefault="008971EC">
      <w:pPr>
        <w:spacing w:after="160" w:line="259" w:lineRule="auto"/>
      </w:pPr>
      <w:r>
        <w:br w:type="page"/>
      </w:r>
    </w:p>
    <w:p w:rsidR="0087005D" w:rsidRPr="00D204AB" w:rsidRDefault="0087005D" w:rsidP="0087005D">
      <w:pPr>
        <w:contextualSpacing/>
        <w:jc w:val="both"/>
      </w:pPr>
    </w:p>
    <w:p w:rsidR="00D47C1E" w:rsidRPr="001C390D" w:rsidRDefault="00D47C1E" w:rsidP="00D47C1E">
      <w:pPr>
        <w:ind w:left="2268" w:hanging="2268"/>
        <w:jc w:val="center"/>
        <w:rPr>
          <w:b/>
        </w:rPr>
      </w:pPr>
      <w:r w:rsidRPr="001C390D">
        <w:rPr>
          <w:noProof/>
        </w:rPr>
        <w:drawing>
          <wp:anchor distT="0" distB="0" distL="114300" distR="114300" simplePos="0" relativeHeight="251679744" behindDoc="0" locked="0" layoutInCell="1" allowOverlap="1" wp14:anchorId="4A30D586" wp14:editId="4E7C3FB5">
            <wp:simplePos x="0" y="0"/>
            <wp:positionH relativeFrom="column">
              <wp:posOffset>0</wp:posOffset>
            </wp:positionH>
            <wp:positionV relativeFrom="paragraph">
              <wp:posOffset>-304800</wp:posOffset>
            </wp:positionV>
            <wp:extent cx="1257300" cy="1257300"/>
            <wp:effectExtent l="0" t="0" r="0" b="0"/>
            <wp:wrapNone/>
            <wp:docPr id="11" name="Obrázok 11" descr="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r w:rsidRPr="001C390D">
        <w:rPr>
          <w:b/>
        </w:rPr>
        <w:t>Uznesenia Miestneho zastupiteľstva</w:t>
      </w:r>
    </w:p>
    <w:p w:rsidR="00D47C1E" w:rsidRPr="001C390D" w:rsidRDefault="00D47C1E" w:rsidP="00D47C1E">
      <w:pPr>
        <w:ind w:left="2268" w:hanging="2268"/>
        <w:jc w:val="center"/>
        <w:rPr>
          <w:b/>
        </w:rPr>
      </w:pPr>
      <w:r w:rsidRPr="001C390D">
        <w:rPr>
          <w:b/>
        </w:rPr>
        <w:t>mestskej časti Bratislava-Devínska Nová Ves</w:t>
      </w:r>
    </w:p>
    <w:p w:rsidR="00D47C1E" w:rsidRDefault="00D47C1E" w:rsidP="00D47C1E">
      <w:pPr>
        <w:jc w:val="center"/>
        <w:rPr>
          <w:b/>
        </w:rPr>
      </w:pPr>
      <w:r w:rsidRPr="001C390D">
        <w:rPr>
          <w:b/>
        </w:rPr>
        <w:t xml:space="preserve">zo zasadnutia dňa </w:t>
      </w:r>
      <w:r>
        <w:rPr>
          <w:b/>
        </w:rPr>
        <w:t>15.02.2023</w:t>
      </w:r>
    </w:p>
    <w:p w:rsidR="0087005D" w:rsidRDefault="0087005D" w:rsidP="0087005D">
      <w:pPr>
        <w:contextualSpacing/>
        <w:jc w:val="both"/>
      </w:pPr>
    </w:p>
    <w:p w:rsidR="00D47C1E" w:rsidRPr="00D204AB" w:rsidRDefault="00D47C1E" w:rsidP="0087005D">
      <w:pPr>
        <w:contextualSpacing/>
        <w:jc w:val="both"/>
      </w:pPr>
    </w:p>
    <w:p w:rsidR="002E5584" w:rsidRDefault="002E5584" w:rsidP="00FC3366">
      <w:pPr>
        <w:jc w:val="both"/>
        <w:rPr>
          <w:b/>
          <w:u w:val="single"/>
        </w:rPr>
      </w:pPr>
    </w:p>
    <w:p w:rsidR="00FC3366" w:rsidRPr="00D204AB" w:rsidRDefault="0087005D" w:rsidP="00FC3366">
      <w:pPr>
        <w:jc w:val="both"/>
        <w:rPr>
          <w:b/>
          <w:bCs/>
          <w:iCs/>
          <w:u w:val="single"/>
        </w:rPr>
      </w:pPr>
      <w:r w:rsidRPr="00D204AB">
        <w:rPr>
          <w:b/>
          <w:u w:val="single"/>
        </w:rPr>
        <w:t>Bod č.</w:t>
      </w:r>
      <w:r w:rsidR="00FC3366" w:rsidRPr="00D204AB">
        <w:rPr>
          <w:b/>
          <w:u w:val="single"/>
        </w:rPr>
        <w:t xml:space="preserve"> 10 </w:t>
      </w:r>
      <w:r w:rsidR="00FC3366" w:rsidRPr="00D204AB">
        <w:rPr>
          <w:b/>
          <w:bCs/>
          <w:iCs/>
          <w:u w:val="single"/>
        </w:rPr>
        <w:t>Návrh na zmenu uznesenia Miestneho zastupiteľstva mestskej časti Bratislava-Devínska Nová Ves číslo 10/11/2022 v bode 6 zo dňa 23.11.2022, ktorým sa určil počet členov pre jednotlivé komisie Miestneho zastupiteľstva mestskej časti Bratislava-Devínska Nová Ves</w:t>
      </w:r>
    </w:p>
    <w:p w:rsidR="0087005D" w:rsidRPr="005653DE" w:rsidRDefault="0087005D" w:rsidP="00FC3366">
      <w:pPr>
        <w:pStyle w:val="Odsekzoznamu"/>
        <w:ind w:left="0"/>
        <w:contextualSpacing/>
        <w:jc w:val="both"/>
        <w:rPr>
          <w:rFonts w:ascii="Times New Roman" w:hAnsi="Times New Roman"/>
          <w:b/>
          <w:sz w:val="24"/>
          <w:szCs w:val="24"/>
        </w:rPr>
      </w:pPr>
      <w:r w:rsidRPr="005653DE">
        <w:rPr>
          <w:rFonts w:ascii="Times New Roman" w:hAnsi="Times New Roman"/>
          <w:b/>
          <w:sz w:val="24"/>
          <w:szCs w:val="24"/>
        </w:rPr>
        <w:t xml:space="preserve">UMZ č. </w:t>
      </w:r>
      <w:r w:rsidR="0067700F">
        <w:rPr>
          <w:rFonts w:ascii="Times New Roman" w:hAnsi="Times New Roman"/>
          <w:b/>
          <w:sz w:val="24"/>
          <w:szCs w:val="24"/>
        </w:rPr>
        <w:t>11</w:t>
      </w:r>
      <w:r w:rsidRPr="005653DE">
        <w:rPr>
          <w:rFonts w:ascii="Times New Roman" w:hAnsi="Times New Roman"/>
          <w:b/>
          <w:sz w:val="24"/>
          <w:szCs w:val="24"/>
        </w:rPr>
        <w:t>/2/2023 Miestne zastupiteľstvo mestskej časti Bratislava-Devínska Nová Ves</w:t>
      </w:r>
    </w:p>
    <w:p w:rsidR="0087005D" w:rsidRPr="005653DE" w:rsidRDefault="00FC4EA4" w:rsidP="0087005D">
      <w:pPr>
        <w:jc w:val="both"/>
        <w:rPr>
          <w:b/>
        </w:rPr>
      </w:pPr>
      <w:r w:rsidRPr="005653DE">
        <w:tab/>
      </w:r>
      <w:r w:rsidRPr="005653DE">
        <w:rPr>
          <w:b/>
        </w:rPr>
        <w:t>m e n í</w:t>
      </w:r>
    </w:p>
    <w:p w:rsidR="00FC4EA4" w:rsidRPr="005653DE" w:rsidRDefault="00FC4EA4" w:rsidP="00FC4EA4">
      <w:pPr>
        <w:ind w:left="708"/>
        <w:jc w:val="both"/>
      </w:pPr>
      <w:r w:rsidRPr="005653DE">
        <w:t xml:space="preserve">uznesenie Miestneho zastupiteľstva mestskej časti Bratislava-Devínska Nová Ves č. 10/11/2022 v bode 6 zo dňa 23.11.2022, ktorým sa určil počet členov pre jednotlivé komisie Miestneho zastupiteľstva mestskej časti Bratislava-Devínska Nová Ves nasledovne: </w:t>
      </w:r>
    </w:p>
    <w:p w:rsidR="002E5584" w:rsidRPr="005653DE" w:rsidRDefault="002E5584" w:rsidP="00FC4EA4">
      <w:pPr>
        <w:ind w:left="708"/>
        <w:jc w:val="both"/>
      </w:pPr>
      <w:r w:rsidRPr="005653DE">
        <w:t>Miestne zastupiteľstvo  mestskej časti Bratislava-Devínska Nová Ves určuje počet členov pre jednotlivé komisie nasledovne:</w:t>
      </w:r>
    </w:p>
    <w:p w:rsidR="00FC4EA4" w:rsidRPr="005653DE" w:rsidRDefault="00FC4EA4" w:rsidP="00FC4EA4">
      <w:pPr>
        <w:numPr>
          <w:ilvl w:val="0"/>
          <w:numId w:val="2"/>
        </w:numPr>
        <w:jc w:val="both"/>
      </w:pPr>
      <w:r w:rsidRPr="005653DE">
        <w:t>Komisia na ochranu verejného záujmu</w:t>
      </w:r>
      <w:r w:rsidR="005F4782">
        <w:t xml:space="preserve"> </w:t>
      </w:r>
      <w:r w:rsidRPr="005653DE">
        <w:t>- 4 členov</w:t>
      </w:r>
    </w:p>
    <w:p w:rsidR="00FC4EA4" w:rsidRPr="005653DE" w:rsidRDefault="00FC4EA4" w:rsidP="00FC4EA4">
      <w:pPr>
        <w:numPr>
          <w:ilvl w:val="0"/>
          <w:numId w:val="2"/>
        </w:numPr>
        <w:jc w:val="both"/>
      </w:pPr>
      <w:r w:rsidRPr="005653DE">
        <w:t>Komisia legislatívy, financií, mandátová, kontroly</w:t>
      </w:r>
      <w:r w:rsidR="005F4782">
        <w:t xml:space="preserve"> </w:t>
      </w:r>
      <w:r w:rsidRPr="005653DE">
        <w:t>- 7 členov</w:t>
      </w:r>
    </w:p>
    <w:p w:rsidR="00FC4EA4" w:rsidRPr="005653DE" w:rsidRDefault="00FC4EA4" w:rsidP="00FC4EA4">
      <w:pPr>
        <w:numPr>
          <w:ilvl w:val="0"/>
          <w:numId w:val="2"/>
        </w:numPr>
        <w:jc w:val="both"/>
      </w:pPr>
      <w:r w:rsidRPr="005653DE">
        <w:t>Komisia výstavby a životného prostredia</w:t>
      </w:r>
      <w:r w:rsidR="005F4782">
        <w:t xml:space="preserve"> </w:t>
      </w:r>
      <w:r w:rsidRPr="005653DE">
        <w:t>- 11 členov</w:t>
      </w:r>
    </w:p>
    <w:p w:rsidR="00FC4EA4" w:rsidRPr="005653DE" w:rsidRDefault="00FC4EA4" w:rsidP="00FC4EA4">
      <w:pPr>
        <w:numPr>
          <w:ilvl w:val="0"/>
          <w:numId w:val="2"/>
        </w:numPr>
        <w:jc w:val="both"/>
      </w:pPr>
      <w:r w:rsidRPr="005653DE">
        <w:t xml:space="preserve">Komisia sociálna, bytová a zdravotná- 8 členov </w:t>
      </w:r>
    </w:p>
    <w:p w:rsidR="00FC4EA4" w:rsidRPr="005653DE" w:rsidRDefault="00FC4EA4" w:rsidP="00FC4EA4">
      <w:pPr>
        <w:numPr>
          <w:ilvl w:val="0"/>
          <w:numId w:val="2"/>
        </w:numPr>
        <w:jc w:val="both"/>
      </w:pPr>
      <w:r w:rsidRPr="005653DE">
        <w:t>Komisia školstva, mládeže a</w:t>
      </w:r>
      <w:r w:rsidR="005F4782">
        <w:t> </w:t>
      </w:r>
      <w:r w:rsidRPr="005653DE">
        <w:t>vzdelávania</w:t>
      </w:r>
      <w:r w:rsidR="005F4782">
        <w:t xml:space="preserve"> </w:t>
      </w:r>
      <w:r w:rsidRPr="005653DE">
        <w:t>- 11 členov</w:t>
      </w:r>
    </w:p>
    <w:p w:rsidR="00FC4EA4" w:rsidRPr="005653DE" w:rsidRDefault="00FC4EA4" w:rsidP="00FC4EA4">
      <w:pPr>
        <w:numPr>
          <w:ilvl w:val="0"/>
          <w:numId w:val="2"/>
        </w:numPr>
        <w:jc w:val="both"/>
      </w:pPr>
      <w:r w:rsidRPr="005653DE">
        <w:t>Komisia športu a</w:t>
      </w:r>
      <w:r w:rsidR="005F4782">
        <w:t> </w:t>
      </w:r>
      <w:r w:rsidRPr="005653DE">
        <w:t>turizmu</w:t>
      </w:r>
      <w:r w:rsidR="005F4782">
        <w:t xml:space="preserve"> </w:t>
      </w:r>
      <w:r w:rsidRPr="005653DE">
        <w:t>- 12 členov</w:t>
      </w:r>
    </w:p>
    <w:p w:rsidR="00FC4EA4" w:rsidRPr="005653DE" w:rsidRDefault="00FC4EA4" w:rsidP="00FC4EA4">
      <w:pPr>
        <w:numPr>
          <w:ilvl w:val="0"/>
          <w:numId w:val="2"/>
        </w:numPr>
        <w:jc w:val="both"/>
      </w:pPr>
      <w:r w:rsidRPr="005653DE">
        <w:t>Komisia kultúry a</w:t>
      </w:r>
      <w:r w:rsidR="005F4782">
        <w:t> </w:t>
      </w:r>
      <w:r w:rsidRPr="005653DE">
        <w:t>médií</w:t>
      </w:r>
      <w:r w:rsidR="005F4782">
        <w:t xml:space="preserve"> </w:t>
      </w:r>
      <w:r w:rsidRPr="005653DE">
        <w:t>- 7 členov</w:t>
      </w:r>
    </w:p>
    <w:p w:rsidR="00FC4EA4" w:rsidRPr="005653DE" w:rsidRDefault="00FC4EA4" w:rsidP="00FC4EA4">
      <w:pPr>
        <w:numPr>
          <w:ilvl w:val="0"/>
          <w:numId w:val="2"/>
        </w:numPr>
        <w:jc w:val="both"/>
      </w:pPr>
      <w:r w:rsidRPr="005653DE">
        <w:t>Komisia na ochranu verejného poriadku, dopravy a parkovacej politiky</w:t>
      </w:r>
      <w:r w:rsidR="005F4782">
        <w:t xml:space="preserve"> </w:t>
      </w:r>
      <w:r w:rsidRPr="005653DE">
        <w:t>- 8 členov</w:t>
      </w:r>
    </w:p>
    <w:p w:rsidR="00FC4EA4" w:rsidRPr="005653DE" w:rsidRDefault="00FC4EA4" w:rsidP="00FC4EA4">
      <w:pPr>
        <w:numPr>
          <w:ilvl w:val="0"/>
          <w:numId w:val="2"/>
        </w:numPr>
        <w:jc w:val="both"/>
      </w:pPr>
      <w:r w:rsidRPr="005653DE">
        <w:t>Komisia pre dotácie</w:t>
      </w:r>
      <w:r w:rsidR="005F4782">
        <w:t xml:space="preserve"> </w:t>
      </w:r>
      <w:r w:rsidRPr="005653DE">
        <w:t>- 7 členov</w:t>
      </w:r>
    </w:p>
    <w:p w:rsidR="0087005D" w:rsidRDefault="0087005D" w:rsidP="0087005D">
      <w:pPr>
        <w:jc w:val="both"/>
      </w:pPr>
    </w:p>
    <w:p w:rsidR="005F4782" w:rsidRPr="005653DE" w:rsidRDefault="005F4782" w:rsidP="0087005D">
      <w:pPr>
        <w:jc w:val="both"/>
      </w:pPr>
    </w:p>
    <w:p w:rsidR="0087005D" w:rsidRPr="005653DE" w:rsidRDefault="0087005D" w:rsidP="0087005D">
      <w:pPr>
        <w:jc w:val="both"/>
      </w:pPr>
      <w:r w:rsidRPr="005653DE">
        <w:t>Hlasovanie :</w:t>
      </w:r>
      <w:r w:rsidRPr="005653DE">
        <w:tab/>
      </w:r>
      <w:r w:rsidRPr="005653DE">
        <w:tab/>
        <w:t>prítomní:</w:t>
      </w:r>
      <w:r w:rsidR="00065FFC">
        <w:t>11</w:t>
      </w:r>
      <w:r w:rsidRPr="005653DE">
        <w:tab/>
        <w:t>za:</w:t>
      </w:r>
      <w:r w:rsidR="000F1CBF">
        <w:t>11</w:t>
      </w:r>
      <w:r w:rsidRPr="005653DE">
        <w:tab/>
      </w:r>
      <w:r w:rsidRPr="005653DE">
        <w:tab/>
        <w:t xml:space="preserve">proti: 0   </w:t>
      </w:r>
      <w:r w:rsidRPr="005653DE">
        <w:tab/>
        <w:t>zdržal sa: 0    nehlasoval: 0</w:t>
      </w: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tabs>
          <w:tab w:val="center" w:pos="4536"/>
        </w:tabs>
        <w:jc w:val="both"/>
      </w:pPr>
      <w:r w:rsidRPr="00D204AB">
        <w:t>V Bratislave 1</w:t>
      </w:r>
      <w:r w:rsidR="000E7624">
        <w:t>6</w:t>
      </w:r>
      <w:r w:rsidRPr="00D204AB">
        <w:t>. februára 2023</w:t>
      </w:r>
      <w:r w:rsidRPr="00D204AB">
        <w:tab/>
      </w: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9A22A4" w:rsidRPr="00D204AB" w:rsidRDefault="009A22A4" w:rsidP="009A22A4">
      <w:pPr>
        <w:contextualSpacing/>
        <w:jc w:val="both"/>
      </w:pPr>
      <w:r>
        <w:tab/>
      </w:r>
      <w:r>
        <w:tab/>
      </w:r>
      <w:proofErr w:type="spellStart"/>
      <w:r>
        <w:t>v.r</w:t>
      </w:r>
      <w:proofErr w:type="spellEnd"/>
      <w:r>
        <w:t>.</w:t>
      </w:r>
      <w:r>
        <w:tab/>
      </w:r>
      <w:r>
        <w:tab/>
      </w:r>
      <w:r>
        <w:tab/>
      </w:r>
      <w:r>
        <w:tab/>
      </w:r>
      <w:r>
        <w:tab/>
      </w:r>
      <w:r>
        <w:tab/>
      </w:r>
      <w:r>
        <w:tab/>
      </w:r>
      <w:r>
        <w:tab/>
      </w:r>
      <w:proofErr w:type="spellStart"/>
      <w:r>
        <w:t>v.r</w:t>
      </w:r>
      <w:proofErr w:type="spellEnd"/>
      <w:r>
        <w:t>.</w:t>
      </w:r>
    </w:p>
    <w:p w:rsidR="0087005D" w:rsidRPr="00D204AB" w:rsidRDefault="0087005D" w:rsidP="0087005D">
      <w:pPr>
        <w:contextualSpacing/>
        <w:jc w:val="both"/>
      </w:pPr>
    </w:p>
    <w:p w:rsidR="0087005D" w:rsidRPr="00D204AB" w:rsidRDefault="0087005D" w:rsidP="0087005D">
      <w:pPr>
        <w:ind w:firstLine="567"/>
        <w:contextualSpacing/>
        <w:jc w:val="both"/>
        <w:rPr>
          <w:b/>
        </w:rPr>
      </w:pPr>
      <w:r w:rsidRPr="00D204AB">
        <w:rPr>
          <w:b/>
        </w:rPr>
        <w:t xml:space="preserve">   Dárius Krajčír</w:t>
      </w:r>
      <w:r w:rsidRPr="00D204AB">
        <w:tab/>
      </w:r>
      <w:r w:rsidRPr="00D204AB">
        <w:tab/>
      </w:r>
      <w:r w:rsidRPr="00D204AB">
        <w:tab/>
      </w:r>
      <w:r w:rsidRPr="00D204AB">
        <w:tab/>
      </w:r>
      <w:r w:rsidRPr="00D204AB">
        <w:tab/>
      </w:r>
      <w:r w:rsidRPr="00D204AB">
        <w:tab/>
      </w:r>
      <w:r w:rsidRPr="00D204AB">
        <w:rPr>
          <w:b/>
        </w:rPr>
        <w:t>Ing. Mária Koprdová</w:t>
      </w:r>
    </w:p>
    <w:p w:rsidR="0087005D" w:rsidRPr="00D204AB" w:rsidRDefault="0087005D" w:rsidP="0087005D">
      <w:pPr>
        <w:contextualSpacing/>
        <w:jc w:val="both"/>
      </w:pPr>
      <w:r w:rsidRPr="00D204AB">
        <w:t xml:space="preserve">     starosta mestskej časti</w:t>
      </w:r>
      <w:r w:rsidRPr="00D204AB">
        <w:tab/>
      </w:r>
      <w:r w:rsidRPr="00D204AB">
        <w:tab/>
      </w:r>
      <w:r w:rsidRPr="00D204AB">
        <w:tab/>
      </w:r>
      <w:r w:rsidRPr="00D204AB">
        <w:tab/>
      </w:r>
      <w:r w:rsidRPr="00D204AB">
        <w:tab/>
        <w:t xml:space="preserve">        prednostka Miestneho úradu</w:t>
      </w:r>
    </w:p>
    <w:p w:rsidR="0087005D" w:rsidRDefault="0087005D" w:rsidP="0087005D">
      <w:pPr>
        <w:contextualSpacing/>
        <w:jc w:val="both"/>
      </w:pPr>
      <w:r w:rsidRPr="00D204AB">
        <w:t>Bratislava-Devínska Nová Ves</w:t>
      </w:r>
      <w:r w:rsidRPr="00D204AB">
        <w:tab/>
      </w:r>
      <w:r w:rsidRPr="00D204AB">
        <w:tab/>
        <w:t xml:space="preserve">       </w:t>
      </w:r>
      <w:r w:rsidRPr="00D204AB">
        <w:tab/>
      </w:r>
      <w:r w:rsidRPr="00D204AB">
        <w:tab/>
        <w:t xml:space="preserve">       Bratislava-Devínska Nová Ves</w:t>
      </w:r>
    </w:p>
    <w:p w:rsidR="00C37789" w:rsidRDefault="00C37789" w:rsidP="0087005D">
      <w:pPr>
        <w:contextualSpacing/>
        <w:jc w:val="both"/>
      </w:pPr>
    </w:p>
    <w:p w:rsidR="00B2522C" w:rsidRDefault="00B2522C">
      <w:pPr>
        <w:spacing w:after="160" w:line="259" w:lineRule="auto"/>
      </w:pPr>
      <w:r>
        <w:br w:type="page"/>
      </w:r>
    </w:p>
    <w:p w:rsidR="00C37789" w:rsidRDefault="00C37789" w:rsidP="0087005D">
      <w:pPr>
        <w:contextualSpacing/>
        <w:jc w:val="both"/>
      </w:pPr>
    </w:p>
    <w:p w:rsidR="00286E7B" w:rsidRDefault="00286E7B" w:rsidP="00286E7B">
      <w:pPr>
        <w:contextualSpacing/>
        <w:jc w:val="both"/>
      </w:pPr>
    </w:p>
    <w:p w:rsidR="00286E7B" w:rsidRPr="00D204AB" w:rsidRDefault="00286E7B" w:rsidP="00286E7B">
      <w:pPr>
        <w:contextualSpacing/>
        <w:jc w:val="both"/>
      </w:pPr>
    </w:p>
    <w:p w:rsidR="00286E7B" w:rsidRPr="00D204AB" w:rsidRDefault="00286E7B" w:rsidP="00286E7B">
      <w:pPr>
        <w:contextualSpacing/>
        <w:jc w:val="both"/>
      </w:pPr>
    </w:p>
    <w:p w:rsidR="00286E7B" w:rsidRDefault="00286E7B" w:rsidP="00286E7B">
      <w:pPr>
        <w:ind w:left="2268" w:hanging="2268"/>
        <w:jc w:val="center"/>
        <w:rPr>
          <w:noProof/>
        </w:rPr>
      </w:pPr>
    </w:p>
    <w:p w:rsidR="00286E7B" w:rsidRPr="001C390D" w:rsidRDefault="00286E7B" w:rsidP="00286E7B">
      <w:pPr>
        <w:ind w:left="2268" w:hanging="2268"/>
        <w:jc w:val="center"/>
        <w:rPr>
          <w:b/>
        </w:rPr>
      </w:pPr>
      <w:r w:rsidRPr="001C390D">
        <w:rPr>
          <w:noProof/>
        </w:rPr>
        <w:drawing>
          <wp:anchor distT="0" distB="0" distL="114300" distR="114300" simplePos="0" relativeHeight="251723776" behindDoc="1" locked="0" layoutInCell="1" allowOverlap="1" wp14:anchorId="0E8853B1" wp14:editId="1EFF5CCF">
            <wp:simplePos x="0" y="0"/>
            <wp:positionH relativeFrom="column">
              <wp:posOffset>-4445</wp:posOffset>
            </wp:positionH>
            <wp:positionV relativeFrom="paragraph">
              <wp:posOffset>-309245</wp:posOffset>
            </wp:positionV>
            <wp:extent cx="1257300" cy="1257300"/>
            <wp:effectExtent l="0" t="0" r="0" b="0"/>
            <wp:wrapNone/>
            <wp:docPr id="26" name="Obrázok 26" descr="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r w:rsidRPr="001C390D">
        <w:rPr>
          <w:b/>
        </w:rPr>
        <w:t>Uznesenia Miestneho zastupiteľstva</w:t>
      </w:r>
    </w:p>
    <w:p w:rsidR="00286E7B" w:rsidRPr="001C390D" w:rsidRDefault="00286E7B" w:rsidP="00286E7B">
      <w:pPr>
        <w:ind w:left="2268" w:hanging="2268"/>
        <w:jc w:val="center"/>
        <w:rPr>
          <w:b/>
        </w:rPr>
      </w:pPr>
      <w:r w:rsidRPr="001C390D">
        <w:rPr>
          <w:b/>
        </w:rPr>
        <w:t xml:space="preserve">mestskej časti </w:t>
      </w:r>
      <w:proofErr w:type="spellStart"/>
      <w:r w:rsidRPr="001C390D">
        <w:rPr>
          <w:b/>
        </w:rPr>
        <w:t>Bratislava-Devínska</w:t>
      </w:r>
      <w:proofErr w:type="spellEnd"/>
      <w:r w:rsidRPr="001C390D">
        <w:rPr>
          <w:b/>
        </w:rPr>
        <w:t xml:space="preserve"> Nová Ves</w:t>
      </w:r>
    </w:p>
    <w:p w:rsidR="00286E7B" w:rsidRDefault="00286E7B" w:rsidP="00286E7B">
      <w:pPr>
        <w:jc w:val="center"/>
        <w:rPr>
          <w:b/>
        </w:rPr>
      </w:pPr>
      <w:r w:rsidRPr="001C390D">
        <w:rPr>
          <w:b/>
        </w:rPr>
        <w:t xml:space="preserve">zo zasadnutia dňa </w:t>
      </w:r>
      <w:r>
        <w:rPr>
          <w:b/>
        </w:rPr>
        <w:t>15.02.2023</w:t>
      </w:r>
    </w:p>
    <w:p w:rsidR="00286E7B" w:rsidRDefault="00286E7B" w:rsidP="00286E7B">
      <w:pPr>
        <w:contextualSpacing/>
        <w:jc w:val="both"/>
      </w:pPr>
    </w:p>
    <w:p w:rsidR="00286E7B" w:rsidRPr="00D204AB" w:rsidRDefault="00286E7B" w:rsidP="00286E7B">
      <w:pPr>
        <w:contextualSpacing/>
        <w:jc w:val="both"/>
      </w:pPr>
    </w:p>
    <w:p w:rsidR="00286E7B" w:rsidRPr="00D204AB" w:rsidRDefault="00286E7B" w:rsidP="00286E7B">
      <w:pPr>
        <w:pStyle w:val="Odsekzoznamu"/>
        <w:ind w:left="0"/>
        <w:contextualSpacing/>
        <w:jc w:val="both"/>
        <w:rPr>
          <w:rFonts w:ascii="Times New Roman" w:hAnsi="Times New Roman"/>
          <w:b/>
          <w:sz w:val="24"/>
          <w:szCs w:val="24"/>
          <w:u w:val="single"/>
        </w:rPr>
      </w:pPr>
      <w:r w:rsidRPr="00D204AB">
        <w:rPr>
          <w:rFonts w:ascii="Times New Roman" w:hAnsi="Times New Roman"/>
          <w:b/>
          <w:sz w:val="24"/>
          <w:szCs w:val="24"/>
          <w:u w:val="single"/>
        </w:rPr>
        <w:t xml:space="preserve">Bod č. 11 </w:t>
      </w:r>
      <w:r w:rsidRPr="00D204AB">
        <w:rPr>
          <w:rFonts w:ascii="Times New Roman" w:hAnsi="Times New Roman"/>
          <w:b/>
          <w:bCs/>
          <w:iCs/>
          <w:u w:val="single"/>
          <w:lang w:eastAsia="en-US"/>
        </w:rPr>
        <w:t xml:space="preserve">Voľba členov komisií Miestneho zastupiteľstva mestskej časti </w:t>
      </w:r>
      <w:proofErr w:type="spellStart"/>
      <w:r w:rsidRPr="00D204AB">
        <w:rPr>
          <w:rFonts w:ascii="Times New Roman" w:hAnsi="Times New Roman"/>
          <w:b/>
          <w:bCs/>
          <w:iCs/>
          <w:u w:val="single"/>
          <w:lang w:eastAsia="en-US"/>
        </w:rPr>
        <w:t>Bratislava-Devínska</w:t>
      </w:r>
      <w:proofErr w:type="spellEnd"/>
      <w:r w:rsidRPr="00D204AB">
        <w:rPr>
          <w:rFonts w:ascii="Times New Roman" w:hAnsi="Times New Roman"/>
          <w:b/>
          <w:bCs/>
          <w:iCs/>
          <w:u w:val="single"/>
          <w:lang w:eastAsia="en-US"/>
        </w:rPr>
        <w:t xml:space="preserve"> Nová Ves – </w:t>
      </w:r>
      <w:proofErr w:type="spellStart"/>
      <w:r w:rsidRPr="00D204AB">
        <w:rPr>
          <w:rFonts w:ascii="Times New Roman" w:hAnsi="Times New Roman"/>
          <w:b/>
          <w:bCs/>
          <w:iCs/>
          <w:u w:val="single"/>
          <w:lang w:eastAsia="en-US"/>
        </w:rPr>
        <w:t>neposlancov</w:t>
      </w:r>
      <w:proofErr w:type="spellEnd"/>
    </w:p>
    <w:p w:rsidR="00286E7B" w:rsidRPr="00D204AB" w:rsidRDefault="00286E7B" w:rsidP="00286E7B">
      <w:pPr>
        <w:contextualSpacing/>
        <w:jc w:val="both"/>
        <w:rPr>
          <w:b/>
        </w:rPr>
      </w:pPr>
      <w:r w:rsidRPr="00D204AB">
        <w:rPr>
          <w:b/>
        </w:rPr>
        <w:t>UMZ č.</w:t>
      </w:r>
      <w:r>
        <w:rPr>
          <w:b/>
        </w:rPr>
        <w:t xml:space="preserve"> 12</w:t>
      </w:r>
      <w:r w:rsidRPr="00D204AB">
        <w:rPr>
          <w:b/>
        </w:rPr>
        <w:t xml:space="preserve">/2/2023 Miestne zastupiteľstvo mestskej časti </w:t>
      </w:r>
      <w:proofErr w:type="spellStart"/>
      <w:r w:rsidRPr="00D204AB">
        <w:rPr>
          <w:b/>
        </w:rPr>
        <w:t>Bratislava-Devínska</w:t>
      </w:r>
      <w:proofErr w:type="spellEnd"/>
      <w:r w:rsidRPr="00D204AB">
        <w:rPr>
          <w:b/>
        </w:rPr>
        <w:t xml:space="preserve"> Nová Ves</w:t>
      </w:r>
    </w:p>
    <w:p w:rsidR="00286E7B" w:rsidRDefault="00450C3B" w:rsidP="006C2F4A">
      <w:pPr>
        <w:ind w:firstLine="708"/>
        <w:jc w:val="both"/>
      </w:pPr>
      <w:r w:rsidRPr="00450C3B">
        <w:rPr>
          <w:b/>
        </w:rPr>
        <w:t>S ch v a ľ u j e</w:t>
      </w:r>
      <w:r>
        <w:t xml:space="preserve"> návrh poslanca Mgr. Bc. Martina </w:t>
      </w:r>
      <w:proofErr w:type="spellStart"/>
      <w:r>
        <w:t>Čoreja</w:t>
      </w:r>
      <w:proofErr w:type="spellEnd"/>
      <w:r>
        <w:t xml:space="preserve"> o voľbe v</w:t>
      </w:r>
      <w:r w:rsidR="00286E7B">
        <w:t xml:space="preserve"> Komisii legislatívy, financií, mandátovej, kontroly</w:t>
      </w:r>
      <w:r>
        <w:t xml:space="preserve"> osobitným hlasovaní o každom kandidátovi zvlášť.</w:t>
      </w:r>
      <w:r w:rsidR="00AB53B7">
        <w:t xml:space="preserve"> </w:t>
      </w:r>
    </w:p>
    <w:p w:rsidR="00286E7B" w:rsidRDefault="00286E7B" w:rsidP="00286E7B">
      <w:pPr>
        <w:ind w:left="708"/>
        <w:jc w:val="both"/>
      </w:pPr>
    </w:p>
    <w:p w:rsidR="00286E7B" w:rsidRDefault="00286E7B" w:rsidP="00286E7B">
      <w:pPr>
        <w:jc w:val="both"/>
      </w:pPr>
      <w:r w:rsidRPr="00D204AB">
        <w:t>Hlasovanie :</w:t>
      </w:r>
      <w:r w:rsidRPr="00D204AB">
        <w:tab/>
      </w:r>
      <w:r w:rsidRPr="00D204AB">
        <w:tab/>
        <w:t>prítomní:</w:t>
      </w:r>
      <w:r>
        <w:t>12</w:t>
      </w:r>
      <w:r w:rsidRPr="00D204AB">
        <w:tab/>
        <w:t>za:</w:t>
      </w:r>
      <w:r w:rsidR="00B2522C">
        <w:t>5</w:t>
      </w:r>
      <w:r w:rsidRPr="00D204AB">
        <w:tab/>
      </w:r>
      <w:r w:rsidRPr="00D204AB">
        <w:tab/>
        <w:t xml:space="preserve">proti: </w:t>
      </w:r>
      <w:r w:rsidR="00B2522C">
        <w:t>3</w:t>
      </w:r>
      <w:r w:rsidRPr="00D204AB">
        <w:t xml:space="preserve">   </w:t>
      </w:r>
      <w:r w:rsidRPr="00D204AB">
        <w:tab/>
        <w:t xml:space="preserve">zdržal sa: </w:t>
      </w:r>
      <w:r w:rsidR="00B2522C">
        <w:t>4</w:t>
      </w:r>
      <w:r w:rsidRPr="00D204AB">
        <w:t xml:space="preserve">    nehlasoval: 0</w:t>
      </w:r>
    </w:p>
    <w:p w:rsidR="00286E7B" w:rsidRPr="00D204AB" w:rsidRDefault="00286E7B" w:rsidP="00286E7B">
      <w:pPr>
        <w:jc w:val="both"/>
      </w:pPr>
    </w:p>
    <w:p w:rsidR="00C37789" w:rsidRDefault="00C37789" w:rsidP="0087005D">
      <w:pPr>
        <w:contextualSpacing/>
        <w:jc w:val="both"/>
      </w:pPr>
    </w:p>
    <w:p w:rsidR="00F90DE8" w:rsidRDefault="00F90DE8" w:rsidP="0087005D">
      <w:pPr>
        <w:contextualSpacing/>
        <w:jc w:val="both"/>
      </w:pPr>
    </w:p>
    <w:p w:rsidR="00C37789" w:rsidRDefault="00B2522C" w:rsidP="0087005D">
      <w:pPr>
        <w:contextualSpacing/>
        <w:jc w:val="both"/>
      </w:pPr>
      <w:r w:rsidRPr="00D204AB">
        <w:t>V Bratislave 1</w:t>
      </w:r>
      <w:r w:rsidR="000E7624">
        <w:t>6</w:t>
      </w:r>
      <w:r w:rsidRPr="00D204AB">
        <w:t>. februára 2023</w:t>
      </w:r>
    </w:p>
    <w:p w:rsidR="00B2522C" w:rsidRDefault="00B2522C" w:rsidP="00B2522C">
      <w:pPr>
        <w:contextualSpacing/>
        <w:jc w:val="both"/>
      </w:pPr>
    </w:p>
    <w:p w:rsidR="00B2522C" w:rsidRDefault="00B2522C" w:rsidP="00B2522C">
      <w:pPr>
        <w:contextualSpacing/>
        <w:jc w:val="both"/>
      </w:pPr>
    </w:p>
    <w:p w:rsidR="00F90DE8" w:rsidRDefault="00F90DE8" w:rsidP="00B2522C">
      <w:pPr>
        <w:contextualSpacing/>
        <w:jc w:val="both"/>
      </w:pPr>
    </w:p>
    <w:p w:rsidR="00F90DE8" w:rsidRPr="00D204AB" w:rsidRDefault="00F90DE8" w:rsidP="00B2522C">
      <w:pPr>
        <w:contextualSpacing/>
        <w:jc w:val="both"/>
      </w:pPr>
    </w:p>
    <w:p w:rsidR="009A22A4" w:rsidRPr="00D204AB" w:rsidRDefault="009A22A4" w:rsidP="009A22A4">
      <w:pPr>
        <w:contextualSpacing/>
        <w:jc w:val="both"/>
      </w:pPr>
      <w:r>
        <w:tab/>
      </w:r>
      <w:r>
        <w:tab/>
      </w:r>
      <w:proofErr w:type="spellStart"/>
      <w:r>
        <w:t>v.r</w:t>
      </w:r>
      <w:proofErr w:type="spellEnd"/>
      <w:r>
        <w:t>.</w:t>
      </w:r>
      <w:r>
        <w:tab/>
      </w:r>
      <w:r>
        <w:tab/>
      </w:r>
      <w:r>
        <w:tab/>
      </w:r>
      <w:r>
        <w:tab/>
      </w:r>
      <w:r>
        <w:tab/>
      </w:r>
      <w:r>
        <w:tab/>
      </w:r>
      <w:r>
        <w:tab/>
      </w:r>
      <w:r>
        <w:tab/>
      </w:r>
      <w:proofErr w:type="spellStart"/>
      <w:r>
        <w:t>v.r</w:t>
      </w:r>
      <w:proofErr w:type="spellEnd"/>
      <w:r>
        <w:t>.</w:t>
      </w:r>
    </w:p>
    <w:p w:rsidR="00B2522C" w:rsidRPr="00D204AB" w:rsidRDefault="00B2522C" w:rsidP="00B2522C">
      <w:pPr>
        <w:contextualSpacing/>
        <w:jc w:val="both"/>
      </w:pPr>
    </w:p>
    <w:p w:rsidR="00B2522C" w:rsidRPr="00D204AB" w:rsidRDefault="00B2522C" w:rsidP="00B2522C">
      <w:pPr>
        <w:ind w:firstLine="567"/>
        <w:contextualSpacing/>
        <w:jc w:val="both"/>
        <w:rPr>
          <w:b/>
        </w:rPr>
      </w:pPr>
      <w:r w:rsidRPr="00D204AB">
        <w:rPr>
          <w:b/>
        </w:rPr>
        <w:t xml:space="preserve">   Dárius Krajčír</w:t>
      </w:r>
      <w:r w:rsidRPr="00D204AB">
        <w:tab/>
      </w:r>
      <w:r w:rsidRPr="00D204AB">
        <w:tab/>
      </w:r>
      <w:r w:rsidRPr="00D204AB">
        <w:tab/>
      </w:r>
      <w:r w:rsidRPr="00D204AB">
        <w:tab/>
      </w:r>
      <w:r w:rsidRPr="00D204AB">
        <w:tab/>
      </w:r>
      <w:r w:rsidRPr="00D204AB">
        <w:tab/>
      </w:r>
      <w:r w:rsidRPr="00D204AB">
        <w:rPr>
          <w:b/>
        </w:rPr>
        <w:t>Ing. Mária Koprdová</w:t>
      </w:r>
    </w:p>
    <w:p w:rsidR="00B2522C" w:rsidRPr="00D204AB" w:rsidRDefault="00B2522C" w:rsidP="00B2522C">
      <w:pPr>
        <w:contextualSpacing/>
        <w:jc w:val="both"/>
      </w:pPr>
      <w:r w:rsidRPr="00D204AB">
        <w:t xml:space="preserve">     starosta mestskej časti</w:t>
      </w:r>
      <w:r w:rsidRPr="00D204AB">
        <w:tab/>
      </w:r>
      <w:r w:rsidRPr="00D204AB">
        <w:tab/>
      </w:r>
      <w:r w:rsidRPr="00D204AB">
        <w:tab/>
      </w:r>
      <w:r w:rsidRPr="00D204AB">
        <w:tab/>
      </w:r>
      <w:r w:rsidRPr="00D204AB">
        <w:tab/>
        <w:t xml:space="preserve">        prednostka Miestneho úradu</w:t>
      </w:r>
    </w:p>
    <w:p w:rsidR="00B2522C" w:rsidRDefault="00B2522C" w:rsidP="00B2522C">
      <w:pPr>
        <w:contextualSpacing/>
        <w:jc w:val="both"/>
      </w:pPr>
      <w:proofErr w:type="spellStart"/>
      <w:r w:rsidRPr="00D204AB">
        <w:t>Bratislava-Devínska</w:t>
      </w:r>
      <w:proofErr w:type="spellEnd"/>
      <w:r w:rsidRPr="00D204AB">
        <w:t xml:space="preserve"> Nová Ves</w:t>
      </w:r>
      <w:r w:rsidRPr="00D204AB">
        <w:tab/>
      </w:r>
      <w:r w:rsidRPr="00D204AB">
        <w:tab/>
        <w:t xml:space="preserve">       </w:t>
      </w:r>
      <w:r w:rsidRPr="00D204AB">
        <w:tab/>
      </w:r>
      <w:r w:rsidRPr="00D204AB">
        <w:tab/>
        <w:t xml:space="preserve">       </w:t>
      </w:r>
      <w:proofErr w:type="spellStart"/>
      <w:r w:rsidRPr="00D204AB">
        <w:t>Bratislava-Devínska</w:t>
      </w:r>
      <w:proofErr w:type="spellEnd"/>
      <w:r w:rsidRPr="00D204AB">
        <w:t xml:space="preserve"> Nová Ves</w:t>
      </w:r>
    </w:p>
    <w:p w:rsidR="00B2522C" w:rsidRDefault="00B2522C" w:rsidP="00B2522C">
      <w:pPr>
        <w:contextualSpacing/>
        <w:jc w:val="both"/>
      </w:pPr>
    </w:p>
    <w:p w:rsidR="00B2522C" w:rsidRDefault="00B2522C" w:rsidP="00B2522C">
      <w:pPr>
        <w:contextualSpacing/>
        <w:jc w:val="both"/>
      </w:pPr>
    </w:p>
    <w:p w:rsidR="00B2522C" w:rsidRDefault="00B2522C">
      <w:pPr>
        <w:spacing w:after="160" w:line="259" w:lineRule="auto"/>
      </w:pPr>
      <w:r>
        <w:br w:type="page"/>
      </w:r>
    </w:p>
    <w:p w:rsidR="00D47C1E" w:rsidRPr="00D204AB" w:rsidRDefault="00D47C1E" w:rsidP="0087005D">
      <w:pPr>
        <w:contextualSpacing/>
        <w:jc w:val="both"/>
      </w:pPr>
    </w:p>
    <w:p w:rsidR="0087005D" w:rsidRPr="00D204AB" w:rsidRDefault="0087005D" w:rsidP="0087005D">
      <w:pPr>
        <w:contextualSpacing/>
        <w:jc w:val="both"/>
      </w:pPr>
    </w:p>
    <w:p w:rsidR="00D47C1E" w:rsidRDefault="00D47C1E" w:rsidP="00D47C1E">
      <w:pPr>
        <w:ind w:left="2268" w:hanging="2268"/>
        <w:jc w:val="center"/>
        <w:rPr>
          <w:noProof/>
        </w:rPr>
      </w:pPr>
    </w:p>
    <w:p w:rsidR="00D47C1E" w:rsidRPr="001C390D" w:rsidRDefault="00D47C1E" w:rsidP="00D47C1E">
      <w:pPr>
        <w:ind w:left="2268" w:hanging="2268"/>
        <w:jc w:val="center"/>
        <w:rPr>
          <w:b/>
        </w:rPr>
      </w:pPr>
      <w:r w:rsidRPr="001C390D">
        <w:rPr>
          <w:noProof/>
        </w:rPr>
        <w:drawing>
          <wp:anchor distT="0" distB="0" distL="114300" distR="114300" simplePos="0" relativeHeight="251681792" behindDoc="1" locked="0" layoutInCell="1" allowOverlap="1" wp14:anchorId="0FA4EE47" wp14:editId="0A757533">
            <wp:simplePos x="0" y="0"/>
            <wp:positionH relativeFrom="column">
              <wp:posOffset>-4445</wp:posOffset>
            </wp:positionH>
            <wp:positionV relativeFrom="paragraph">
              <wp:posOffset>-309245</wp:posOffset>
            </wp:positionV>
            <wp:extent cx="1257300" cy="1257300"/>
            <wp:effectExtent l="0" t="0" r="0" b="0"/>
            <wp:wrapNone/>
            <wp:docPr id="12" name="Obrázok 12" descr="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r w:rsidRPr="001C390D">
        <w:rPr>
          <w:b/>
        </w:rPr>
        <w:t>Uznesenia Miestneho zastupiteľstva</w:t>
      </w:r>
    </w:p>
    <w:p w:rsidR="00D47C1E" w:rsidRPr="001C390D" w:rsidRDefault="00D47C1E" w:rsidP="00D47C1E">
      <w:pPr>
        <w:ind w:left="2268" w:hanging="2268"/>
        <w:jc w:val="center"/>
        <w:rPr>
          <w:b/>
        </w:rPr>
      </w:pPr>
      <w:r w:rsidRPr="001C390D">
        <w:rPr>
          <w:b/>
        </w:rPr>
        <w:t>mestskej časti Bratislava-Devínska Nová Ves</w:t>
      </w:r>
    </w:p>
    <w:p w:rsidR="00D47C1E" w:rsidRDefault="00D47C1E" w:rsidP="00D47C1E">
      <w:pPr>
        <w:jc w:val="center"/>
        <w:rPr>
          <w:b/>
        </w:rPr>
      </w:pPr>
      <w:r w:rsidRPr="001C390D">
        <w:rPr>
          <w:b/>
        </w:rPr>
        <w:t xml:space="preserve">zo zasadnutia dňa </w:t>
      </w:r>
      <w:r>
        <w:rPr>
          <w:b/>
        </w:rPr>
        <w:t>15.02.2023</w:t>
      </w:r>
    </w:p>
    <w:p w:rsidR="0087005D" w:rsidRDefault="0087005D" w:rsidP="0087005D">
      <w:pPr>
        <w:contextualSpacing/>
        <w:jc w:val="both"/>
      </w:pPr>
    </w:p>
    <w:p w:rsidR="00D47C1E" w:rsidRPr="00D204AB" w:rsidRDefault="00D47C1E" w:rsidP="0087005D">
      <w:pPr>
        <w:contextualSpacing/>
        <w:jc w:val="both"/>
      </w:pPr>
    </w:p>
    <w:p w:rsidR="0087005D" w:rsidRPr="00D204AB" w:rsidRDefault="0087005D" w:rsidP="0087005D">
      <w:pPr>
        <w:pStyle w:val="Odsekzoznamu"/>
        <w:ind w:left="0"/>
        <w:contextualSpacing/>
        <w:jc w:val="both"/>
        <w:rPr>
          <w:rFonts w:ascii="Times New Roman" w:hAnsi="Times New Roman"/>
          <w:b/>
          <w:sz w:val="24"/>
          <w:szCs w:val="24"/>
          <w:u w:val="single"/>
        </w:rPr>
      </w:pPr>
      <w:r w:rsidRPr="00D204AB">
        <w:rPr>
          <w:rFonts w:ascii="Times New Roman" w:hAnsi="Times New Roman"/>
          <w:b/>
          <w:sz w:val="24"/>
          <w:szCs w:val="24"/>
          <w:u w:val="single"/>
        </w:rPr>
        <w:t xml:space="preserve">Bod č. </w:t>
      </w:r>
      <w:r w:rsidR="00C72254" w:rsidRPr="00D204AB">
        <w:rPr>
          <w:rFonts w:ascii="Times New Roman" w:hAnsi="Times New Roman"/>
          <w:b/>
          <w:sz w:val="24"/>
          <w:szCs w:val="24"/>
          <w:u w:val="single"/>
        </w:rPr>
        <w:t xml:space="preserve">11 </w:t>
      </w:r>
      <w:r w:rsidR="00C72254" w:rsidRPr="00D204AB">
        <w:rPr>
          <w:rFonts w:ascii="Times New Roman" w:hAnsi="Times New Roman"/>
          <w:b/>
          <w:bCs/>
          <w:iCs/>
          <w:u w:val="single"/>
          <w:lang w:eastAsia="en-US"/>
        </w:rPr>
        <w:t>Voľba členov komisií Miestneho zastupiteľstva mestskej časti Bratislava-Devínska Nová Ves – neposlancov</w:t>
      </w:r>
    </w:p>
    <w:p w:rsidR="0087005D" w:rsidRPr="00D204AB" w:rsidRDefault="0087005D" w:rsidP="0087005D">
      <w:pPr>
        <w:contextualSpacing/>
        <w:jc w:val="both"/>
        <w:rPr>
          <w:b/>
        </w:rPr>
      </w:pPr>
      <w:r w:rsidRPr="00D204AB">
        <w:rPr>
          <w:b/>
        </w:rPr>
        <w:t>UMZ č.</w:t>
      </w:r>
      <w:r w:rsidR="009E2545">
        <w:rPr>
          <w:b/>
        </w:rPr>
        <w:t xml:space="preserve"> </w:t>
      </w:r>
      <w:r w:rsidR="0067700F">
        <w:rPr>
          <w:b/>
        </w:rPr>
        <w:t>1</w:t>
      </w:r>
      <w:r w:rsidR="00B2522C">
        <w:rPr>
          <w:b/>
        </w:rPr>
        <w:t>3</w:t>
      </w:r>
      <w:r w:rsidRPr="00D204AB">
        <w:rPr>
          <w:b/>
        </w:rPr>
        <w:t>/2/2023 Miestne zastupiteľstvo mestskej časti Bratislava-Devínska Nová Ves</w:t>
      </w:r>
    </w:p>
    <w:p w:rsidR="0087005D" w:rsidRPr="00A47F7F" w:rsidRDefault="00D31182" w:rsidP="00C72254">
      <w:pPr>
        <w:ind w:firstLine="708"/>
        <w:jc w:val="both"/>
        <w:rPr>
          <w:b/>
        </w:rPr>
      </w:pPr>
      <w:r>
        <w:rPr>
          <w:b/>
        </w:rPr>
        <w:t xml:space="preserve"> </w:t>
      </w:r>
      <w:r w:rsidR="00C72254" w:rsidRPr="00A47F7F">
        <w:rPr>
          <w:b/>
        </w:rPr>
        <w:t>v o l í</w:t>
      </w:r>
    </w:p>
    <w:p w:rsidR="00A47F7F" w:rsidRDefault="00A47F7F" w:rsidP="00D31182">
      <w:pPr>
        <w:ind w:firstLine="708"/>
        <w:jc w:val="both"/>
      </w:pPr>
      <w:r>
        <w:t xml:space="preserve"> v Komisii legislatívy, financií, mandátovej, kontroly:</w:t>
      </w:r>
    </w:p>
    <w:p w:rsidR="00A47F7F" w:rsidRDefault="00A47F7F" w:rsidP="00A47F7F">
      <w:pPr>
        <w:ind w:left="708"/>
        <w:jc w:val="both"/>
      </w:pPr>
      <w:r>
        <w:t>za členov komisie - neposlancov p. Eva Rybárová, p. Rastislav Tešovič, p. Roman Síth</w:t>
      </w:r>
    </w:p>
    <w:p w:rsidR="000F1CBF" w:rsidRDefault="000F1CBF" w:rsidP="00A47F7F">
      <w:pPr>
        <w:ind w:left="708"/>
        <w:jc w:val="both"/>
      </w:pPr>
    </w:p>
    <w:p w:rsidR="00F90DE8" w:rsidRDefault="00F90DE8" w:rsidP="00A47F7F">
      <w:pPr>
        <w:ind w:left="708"/>
        <w:jc w:val="both"/>
      </w:pPr>
    </w:p>
    <w:p w:rsidR="000F1CBF" w:rsidRDefault="000F1CBF" w:rsidP="000F1CBF">
      <w:pPr>
        <w:jc w:val="both"/>
      </w:pPr>
      <w:r w:rsidRPr="00D204AB">
        <w:t>Hlasovanie :</w:t>
      </w:r>
      <w:r w:rsidRPr="00D204AB">
        <w:tab/>
      </w:r>
      <w:r w:rsidRPr="00D204AB">
        <w:tab/>
        <w:t>prítomní:</w:t>
      </w:r>
      <w:r>
        <w:t>12</w:t>
      </w:r>
      <w:r w:rsidRPr="00D204AB">
        <w:tab/>
        <w:t>za:</w:t>
      </w:r>
      <w:r>
        <w:t>8</w:t>
      </w:r>
      <w:r w:rsidRPr="00D204AB">
        <w:tab/>
      </w:r>
      <w:r w:rsidRPr="00D204AB">
        <w:tab/>
        <w:t xml:space="preserve">proti: </w:t>
      </w:r>
      <w:r>
        <w:t>1</w:t>
      </w:r>
      <w:r w:rsidRPr="00D204AB">
        <w:t xml:space="preserve">   </w:t>
      </w:r>
      <w:r w:rsidRPr="00D204AB">
        <w:tab/>
        <w:t xml:space="preserve">zdržal sa: </w:t>
      </w:r>
      <w:r>
        <w:t>3</w:t>
      </w:r>
      <w:r w:rsidRPr="00D204AB">
        <w:t xml:space="preserve">    nehlasoval: 0</w:t>
      </w:r>
    </w:p>
    <w:p w:rsidR="00B2522C" w:rsidRDefault="00B2522C" w:rsidP="000F1CBF">
      <w:pPr>
        <w:jc w:val="both"/>
      </w:pPr>
    </w:p>
    <w:p w:rsidR="00B2522C" w:rsidRDefault="00B2522C" w:rsidP="000F1CBF">
      <w:pPr>
        <w:jc w:val="both"/>
      </w:pPr>
    </w:p>
    <w:p w:rsidR="00B2522C" w:rsidRDefault="00B2522C" w:rsidP="000F1CBF">
      <w:pPr>
        <w:jc w:val="both"/>
      </w:pPr>
    </w:p>
    <w:p w:rsidR="00B2522C" w:rsidRDefault="00B2522C" w:rsidP="000F1CBF">
      <w:pPr>
        <w:jc w:val="both"/>
      </w:pPr>
    </w:p>
    <w:p w:rsidR="00B2522C" w:rsidRDefault="00B2522C" w:rsidP="000F1CBF">
      <w:pPr>
        <w:jc w:val="both"/>
      </w:pPr>
    </w:p>
    <w:p w:rsidR="00B2522C" w:rsidRDefault="00B2522C" w:rsidP="000F1CBF">
      <w:pPr>
        <w:jc w:val="both"/>
      </w:pPr>
    </w:p>
    <w:p w:rsidR="00B2522C" w:rsidRDefault="00B2522C" w:rsidP="000F1CBF">
      <w:pPr>
        <w:jc w:val="both"/>
      </w:pPr>
    </w:p>
    <w:p w:rsidR="00B2522C" w:rsidRDefault="00B2522C" w:rsidP="000F1CBF">
      <w:pPr>
        <w:jc w:val="both"/>
      </w:pPr>
    </w:p>
    <w:p w:rsidR="00B2522C" w:rsidRDefault="00B2522C" w:rsidP="000F1CBF">
      <w:pPr>
        <w:jc w:val="both"/>
      </w:pPr>
    </w:p>
    <w:p w:rsidR="00B2522C" w:rsidRDefault="00B2522C" w:rsidP="000F1CBF">
      <w:pPr>
        <w:jc w:val="both"/>
      </w:pPr>
    </w:p>
    <w:p w:rsidR="00B2522C" w:rsidRDefault="00B2522C" w:rsidP="000F1CBF">
      <w:pPr>
        <w:jc w:val="both"/>
      </w:pPr>
      <w:r w:rsidRPr="00D204AB">
        <w:t>V Bratislave 1</w:t>
      </w:r>
      <w:r w:rsidR="000E7624">
        <w:t>6</w:t>
      </w:r>
      <w:r w:rsidRPr="00D204AB">
        <w:t>. februára 2023</w:t>
      </w:r>
    </w:p>
    <w:p w:rsidR="00B2522C" w:rsidRDefault="00B2522C" w:rsidP="00B2522C">
      <w:pPr>
        <w:contextualSpacing/>
        <w:jc w:val="both"/>
      </w:pPr>
    </w:p>
    <w:p w:rsidR="00B2522C" w:rsidRDefault="00B2522C" w:rsidP="00B2522C">
      <w:pPr>
        <w:contextualSpacing/>
        <w:jc w:val="both"/>
      </w:pPr>
    </w:p>
    <w:p w:rsidR="00F90DE8" w:rsidRDefault="00F90DE8" w:rsidP="00B2522C">
      <w:pPr>
        <w:contextualSpacing/>
        <w:jc w:val="both"/>
      </w:pPr>
    </w:p>
    <w:p w:rsidR="00B2522C" w:rsidRPr="00D204AB" w:rsidRDefault="00B2522C" w:rsidP="00B2522C">
      <w:pPr>
        <w:contextualSpacing/>
        <w:jc w:val="both"/>
      </w:pPr>
    </w:p>
    <w:p w:rsidR="009A22A4" w:rsidRPr="00D204AB" w:rsidRDefault="009A22A4" w:rsidP="009A22A4">
      <w:pPr>
        <w:contextualSpacing/>
        <w:jc w:val="both"/>
      </w:pPr>
      <w:r>
        <w:tab/>
      </w:r>
      <w:r>
        <w:tab/>
      </w:r>
      <w:proofErr w:type="spellStart"/>
      <w:r>
        <w:t>v.r</w:t>
      </w:r>
      <w:proofErr w:type="spellEnd"/>
      <w:r>
        <w:t>.</w:t>
      </w:r>
      <w:r>
        <w:tab/>
      </w:r>
      <w:r>
        <w:tab/>
      </w:r>
      <w:r>
        <w:tab/>
      </w:r>
      <w:r>
        <w:tab/>
      </w:r>
      <w:r>
        <w:tab/>
      </w:r>
      <w:r>
        <w:tab/>
      </w:r>
      <w:r>
        <w:tab/>
      </w:r>
      <w:r>
        <w:tab/>
      </w:r>
      <w:proofErr w:type="spellStart"/>
      <w:r>
        <w:t>v.r</w:t>
      </w:r>
      <w:proofErr w:type="spellEnd"/>
      <w:r>
        <w:t>.</w:t>
      </w:r>
    </w:p>
    <w:p w:rsidR="00B2522C" w:rsidRPr="00D204AB" w:rsidRDefault="00B2522C" w:rsidP="00B2522C">
      <w:pPr>
        <w:contextualSpacing/>
        <w:jc w:val="both"/>
      </w:pPr>
    </w:p>
    <w:p w:rsidR="00B2522C" w:rsidRPr="00D204AB" w:rsidRDefault="00B2522C" w:rsidP="00B2522C">
      <w:pPr>
        <w:ind w:firstLine="567"/>
        <w:contextualSpacing/>
        <w:jc w:val="both"/>
        <w:rPr>
          <w:b/>
        </w:rPr>
      </w:pPr>
      <w:r w:rsidRPr="00D204AB">
        <w:rPr>
          <w:b/>
        </w:rPr>
        <w:t xml:space="preserve">   Dárius Krajčír</w:t>
      </w:r>
      <w:r w:rsidRPr="00D204AB">
        <w:tab/>
      </w:r>
      <w:r w:rsidRPr="00D204AB">
        <w:tab/>
      </w:r>
      <w:r w:rsidRPr="00D204AB">
        <w:tab/>
      </w:r>
      <w:r w:rsidRPr="00D204AB">
        <w:tab/>
      </w:r>
      <w:r w:rsidRPr="00D204AB">
        <w:tab/>
      </w:r>
      <w:r w:rsidRPr="00D204AB">
        <w:tab/>
      </w:r>
      <w:r w:rsidRPr="00D204AB">
        <w:rPr>
          <w:b/>
        </w:rPr>
        <w:t>Ing. Mária Koprdová</w:t>
      </w:r>
    </w:p>
    <w:p w:rsidR="00B2522C" w:rsidRPr="00D204AB" w:rsidRDefault="00B2522C" w:rsidP="00B2522C">
      <w:pPr>
        <w:contextualSpacing/>
        <w:jc w:val="both"/>
      </w:pPr>
      <w:r w:rsidRPr="00D204AB">
        <w:t xml:space="preserve">     starosta mestskej časti</w:t>
      </w:r>
      <w:r w:rsidRPr="00D204AB">
        <w:tab/>
      </w:r>
      <w:r w:rsidRPr="00D204AB">
        <w:tab/>
      </w:r>
      <w:r w:rsidRPr="00D204AB">
        <w:tab/>
      </w:r>
      <w:r w:rsidRPr="00D204AB">
        <w:tab/>
      </w:r>
      <w:r w:rsidRPr="00D204AB">
        <w:tab/>
        <w:t xml:space="preserve">        prednostka Miestneho úradu</w:t>
      </w:r>
    </w:p>
    <w:p w:rsidR="00B2522C" w:rsidRDefault="00B2522C" w:rsidP="00B2522C">
      <w:pPr>
        <w:contextualSpacing/>
        <w:jc w:val="both"/>
      </w:pPr>
      <w:proofErr w:type="spellStart"/>
      <w:r w:rsidRPr="00D204AB">
        <w:t>Bratislava-Devínska</w:t>
      </w:r>
      <w:proofErr w:type="spellEnd"/>
      <w:r w:rsidRPr="00D204AB">
        <w:t xml:space="preserve"> Nová Ves</w:t>
      </w:r>
      <w:r w:rsidRPr="00D204AB">
        <w:tab/>
      </w:r>
      <w:r w:rsidRPr="00D204AB">
        <w:tab/>
        <w:t xml:space="preserve">       </w:t>
      </w:r>
      <w:r w:rsidRPr="00D204AB">
        <w:tab/>
      </w:r>
      <w:r w:rsidRPr="00D204AB">
        <w:tab/>
        <w:t xml:space="preserve">       </w:t>
      </w:r>
      <w:proofErr w:type="spellStart"/>
      <w:r w:rsidRPr="00D204AB">
        <w:t>Bratislava-Devínska</w:t>
      </w:r>
      <w:proofErr w:type="spellEnd"/>
      <w:r w:rsidRPr="00D204AB">
        <w:t xml:space="preserve"> Nová Ves</w:t>
      </w:r>
    </w:p>
    <w:p w:rsidR="00B2522C" w:rsidRDefault="00B2522C" w:rsidP="00B2522C">
      <w:pPr>
        <w:contextualSpacing/>
        <w:jc w:val="both"/>
      </w:pPr>
    </w:p>
    <w:p w:rsidR="00B2522C" w:rsidRDefault="00B2522C" w:rsidP="00B2522C">
      <w:pPr>
        <w:contextualSpacing/>
        <w:jc w:val="both"/>
      </w:pPr>
    </w:p>
    <w:p w:rsidR="00B2522C" w:rsidRDefault="00B2522C" w:rsidP="000F1CBF">
      <w:pPr>
        <w:jc w:val="both"/>
      </w:pPr>
    </w:p>
    <w:p w:rsidR="00B2522C" w:rsidRDefault="00B2522C" w:rsidP="000F1CBF">
      <w:pPr>
        <w:jc w:val="both"/>
      </w:pPr>
    </w:p>
    <w:p w:rsidR="00B2522C" w:rsidRDefault="00B2522C">
      <w:pPr>
        <w:spacing w:after="160" w:line="259" w:lineRule="auto"/>
      </w:pPr>
      <w:r>
        <w:br w:type="page"/>
      </w:r>
    </w:p>
    <w:p w:rsidR="00D31182" w:rsidRPr="00D204AB" w:rsidRDefault="00D31182" w:rsidP="000F1CBF">
      <w:pPr>
        <w:jc w:val="both"/>
      </w:pPr>
    </w:p>
    <w:p w:rsidR="0067700F" w:rsidRPr="00D204AB" w:rsidRDefault="0067700F" w:rsidP="0067700F">
      <w:pPr>
        <w:contextualSpacing/>
        <w:jc w:val="both"/>
      </w:pPr>
    </w:p>
    <w:p w:rsidR="0067700F" w:rsidRPr="00D204AB" w:rsidRDefault="005F4782" w:rsidP="0067700F">
      <w:pPr>
        <w:contextualSpacing/>
        <w:jc w:val="both"/>
      </w:pPr>
      <w:r w:rsidRPr="001C390D">
        <w:rPr>
          <w:noProof/>
        </w:rPr>
        <w:drawing>
          <wp:anchor distT="0" distB="0" distL="114300" distR="114300" simplePos="0" relativeHeight="251711488" behindDoc="1" locked="0" layoutInCell="1" allowOverlap="1" wp14:anchorId="3FF7EF6A" wp14:editId="358B78F4">
            <wp:simplePos x="0" y="0"/>
            <wp:positionH relativeFrom="column">
              <wp:posOffset>-52070</wp:posOffset>
            </wp:positionH>
            <wp:positionV relativeFrom="paragraph">
              <wp:posOffset>41275</wp:posOffset>
            </wp:positionV>
            <wp:extent cx="1257300" cy="1257300"/>
            <wp:effectExtent l="0" t="0" r="0" b="0"/>
            <wp:wrapNone/>
            <wp:docPr id="20" name="Obrázok 20" descr="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p>
    <w:p w:rsidR="0067700F" w:rsidRDefault="0067700F" w:rsidP="0067700F">
      <w:pPr>
        <w:ind w:left="2268" w:hanging="2268"/>
        <w:jc w:val="center"/>
        <w:rPr>
          <w:noProof/>
        </w:rPr>
      </w:pPr>
    </w:p>
    <w:p w:rsidR="0067700F" w:rsidRPr="001C390D" w:rsidRDefault="0067700F" w:rsidP="0067700F">
      <w:pPr>
        <w:ind w:left="2268" w:hanging="2268"/>
        <w:jc w:val="center"/>
        <w:rPr>
          <w:b/>
        </w:rPr>
      </w:pPr>
      <w:r w:rsidRPr="001C390D">
        <w:rPr>
          <w:b/>
        </w:rPr>
        <w:t>Uznesenia Miestneho zastupiteľstva</w:t>
      </w:r>
    </w:p>
    <w:p w:rsidR="0067700F" w:rsidRPr="001C390D" w:rsidRDefault="0067700F" w:rsidP="0067700F">
      <w:pPr>
        <w:ind w:left="2268" w:hanging="2268"/>
        <w:jc w:val="center"/>
        <w:rPr>
          <w:b/>
        </w:rPr>
      </w:pPr>
      <w:r w:rsidRPr="001C390D">
        <w:rPr>
          <w:b/>
        </w:rPr>
        <w:t xml:space="preserve">mestskej časti </w:t>
      </w:r>
      <w:proofErr w:type="spellStart"/>
      <w:r w:rsidRPr="001C390D">
        <w:rPr>
          <w:b/>
        </w:rPr>
        <w:t>Bratislava-Devínska</w:t>
      </w:r>
      <w:proofErr w:type="spellEnd"/>
      <w:r w:rsidRPr="001C390D">
        <w:rPr>
          <w:b/>
        </w:rPr>
        <w:t xml:space="preserve"> Nová Ves</w:t>
      </w:r>
    </w:p>
    <w:p w:rsidR="0067700F" w:rsidRDefault="0067700F" w:rsidP="0067700F">
      <w:pPr>
        <w:jc w:val="center"/>
        <w:rPr>
          <w:b/>
        </w:rPr>
      </w:pPr>
      <w:r w:rsidRPr="001C390D">
        <w:rPr>
          <w:b/>
        </w:rPr>
        <w:t xml:space="preserve">zo zasadnutia dňa </w:t>
      </w:r>
      <w:r>
        <w:rPr>
          <w:b/>
        </w:rPr>
        <w:t>15.02.2023</w:t>
      </w:r>
    </w:p>
    <w:p w:rsidR="0067700F" w:rsidRDefault="0067700F" w:rsidP="0067700F">
      <w:pPr>
        <w:contextualSpacing/>
        <w:jc w:val="both"/>
      </w:pPr>
    </w:p>
    <w:p w:rsidR="005F4782" w:rsidRPr="00D204AB" w:rsidRDefault="005F4782" w:rsidP="005F4782">
      <w:pPr>
        <w:pStyle w:val="Odsekzoznamu"/>
        <w:ind w:left="0"/>
        <w:contextualSpacing/>
        <w:jc w:val="both"/>
        <w:rPr>
          <w:rFonts w:ascii="Times New Roman" w:hAnsi="Times New Roman"/>
          <w:b/>
          <w:sz w:val="24"/>
          <w:szCs w:val="24"/>
          <w:u w:val="single"/>
        </w:rPr>
      </w:pPr>
      <w:r w:rsidRPr="00D204AB">
        <w:rPr>
          <w:rFonts w:ascii="Times New Roman" w:hAnsi="Times New Roman"/>
          <w:b/>
          <w:sz w:val="24"/>
          <w:szCs w:val="24"/>
          <w:u w:val="single"/>
        </w:rPr>
        <w:t xml:space="preserve">Bod č. 11 </w:t>
      </w:r>
      <w:r w:rsidRPr="00D204AB">
        <w:rPr>
          <w:rFonts w:ascii="Times New Roman" w:hAnsi="Times New Roman"/>
          <w:b/>
          <w:bCs/>
          <w:iCs/>
          <w:u w:val="single"/>
          <w:lang w:eastAsia="en-US"/>
        </w:rPr>
        <w:t xml:space="preserve">Voľba členov komisií Miestneho zastupiteľstva mestskej časti </w:t>
      </w:r>
      <w:proofErr w:type="spellStart"/>
      <w:r w:rsidRPr="00D204AB">
        <w:rPr>
          <w:rFonts w:ascii="Times New Roman" w:hAnsi="Times New Roman"/>
          <w:b/>
          <w:bCs/>
          <w:iCs/>
          <w:u w:val="single"/>
          <w:lang w:eastAsia="en-US"/>
        </w:rPr>
        <w:t>Bratislava-Devínska</w:t>
      </w:r>
      <w:proofErr w:type="spellEnd"/>
      <w:r w:rsidRPr="00D204AB">
        <w:rPr>
          <w:rFonts w:ascii="Times New Roman" w:hAnsi="Times New Roman"/>
          <w:b/>
          <w:bCs/>
          <w:iCs/>
          <w:u w:val="single"/>
          <w:lang w:eastAsia="en-US"/>
        </w:rPr>
        <w:t xml:space="preserve"> Nová Ves – </w:t>
      </w:r>
      <w:proofErr w:type="spellStart"/>
      <w:r w:rsidRPr="00D204AB">
        <w:rPr>
          <w:rFonts w:ascii="Times New Roman" w:hAnsi="Times New Roman"/>
          <w:b/>
          <w:bCs/>
          <w:iCs/>
          <w:u w:val="single"/>
          <w:lang w:eastAsia="en-US"/>
        </w:rPr>
        <w:t>neposlancov</w:t>
      </w:r>
      <w:proofErr w:type="spellEnd"/>
    </w:p>
    <w:p w:rsidR="00A47F7F" w:rsidRDefault="00A47F7F" w:rsidP="00A47F7F">
      <w:pPr>
        <w:ind w:left="708"/>
        <w:jc w:val="both"/>
      </w:pPr>
    </w:p>
    <w:p w:rsidR="00D56C55" w:rsidRPr="00D204AB" w:rsidRDefault="00D56C55" w:rsidP="00D56C55">
      <w:pPr>
        <w:contextualSpacing/>
        <w:jc w:val="both"/>
        <w:rPr>
          <w:b/>
        </w:rPr>
      </w:pPr>
      <w:r w:rsidRPr="00D204AB">
        <w:rPr>
          <w:b/>
        </w:rPr>
        <w:t>UMZ č.</w:t>
      </w:r>
      <w:r>
        <w:rPr>
          <w:b/>
        </w:rPr>
        <w:t xml:space="preserve"> </w:t>
      </w:r>
      <w:r w:rsidR="0067700F">
        <w:rPr>
          <w:b/>
        </w:rPr>
        <w:t>1</w:t>
      </w:r>
      <w:r w:rsidR="00B2522C">
        <w:rPr>
          <w:b/>
        </w:rPr>
        <w:t>4</w:t>
      </w:r>
      <w:r w:rsidRPr="00D204AB">
        <w:rPr>
          <w:b/>
        </w:rPr>
        <w:t>/2/2023 Miestne zastupiteľstvo mestskej časti Bratislava-Devínska Nová Ves</w:t>
      </w:r>
    </w:p>
    <w:p w:rsidR="00D56C55" w:rsidRPr="00A47F7F" w:rsidRDefault="00D56C55" w:rsidP="00D56C55">
      <w:pPr>
        <w:ind w:firstLine="708"/>
        <w:jc w:val="both"/>
        <w:rPr>
          <w:b/>
        </w:rPr>
      </w:pPr>
      <w:r w:rsidRPr="00A47F7F">
        <w:rPr>
          <w:b/>
        </w:rPr>
        <w:t>v o l í</w:t>
      </w:r>
    </w:p>
    <w:p w:rsidR="00A47F7F" w:rsidRDefault="00A47F7F" w:rsidP="00A47F7F">
      <w:pPr>
        <w:ind w:left="708"/>
        <w:jc w:val="both"/>
      </w:pPr>
      <w:r>
        <w:t>v Komisii výstavby a životného prostredia:</w:t>
      </w:r>
    </w:p>
    <w:p w:rsidR="00A47F7F" w:rsidRDefault="00A47F7F" w:rsidP="00A47F7F">
      <w:pPr>
        <w:ind w:left="708"/>
        <w:jc w:val="both"/>
      </w:pPr>
      <w:r>
        <w:t>za členov komisie – neposlancov p. Rudolf Brídzik, p. Ivan Hirländer, p. Vladimír Kočvara, p. Milan Miler, p. Ján Rábek, p. Pavol Kopačka, p. Fridrich Pokorný</w:t>
      </w:r>
    </w:p>
    <w:p w:rsidR="000F1CBF" w:rsidRDefault="000F1CBF" w:rsidP="00A47F7F">
      <w:pPr>
        <w:ind w:left="708"/>
        <w:jc w:val="both"/>
      </w:pPr>
    </w:p>
    <w:p w:rsidR="000F1CBF" w:rsidRDefault="000F1CBF" w:rsidP="000F1CBF">
      <w:pPr>
        <w:jc w:val="both"/>
      </w:pPr>
      <w:r w:rsidRPr="00D204AB">
        <w:t>Hlasovanie :</w:t>
      </w:r>
      <w:r w:rsidRPr="00D204AB">
        <w:tab/>
      </w:r>
      <w:r w:rsidRPr="00D204AB">
        <w:tab/>
        <w:t>prítomní:</w:t>
      </w:r>
      <w:r w:rsidR="00D17251">
        <w:t>12</w:t>
      </w:r>
      <w:r w:rsidRPr="00D204AB">
        <w:tab/>
        <w:t>za:</w:t>
      </w:r>
      <w:r w:rsidR="00D17251">
        <w:t>12</w:t>
      </w:r>
      <w:r w:rsidRPr="00D204AB">
        <w:tab/>
      </w:r>
      <w:r w:rsidRPr="00D204AB">
        <w:tab/>
        <w:t xml:space="preserve">proti: 0   </w:t>
      </w:r>
      <w:r w:rsidRPr="00D204AB">
        <w:tab/>
        <w:t>zdržal sa: 0    nehlasoval: 0</w:t>
      </w:r>
    </w:p>
    <w:p w:rsidR="00D31182" w:rsidRDefault="00D31182" w:rsidP="000F1CBF">
      <w:pPr>
        <w:jc w:val="both"/>
      </w:pPr>
    </w:p>
    <w:p w:rsidR="00F90DE8" w:rsidRDefault="00F90DE8" w:rsidP="000F1CBF">
      <w:pPr>
        <w:jc w:val="both"/>
      </w:pPr>
    </w:p>
    <w:p w:rsidR="00F90DE8" w:rsidRDefault="00F90DE8" w:rsidP="000F1CBF">
      <w:pPr>
        <w:jc w:val="both"/>
      </w:pPr>
    </w:p>
    <w:p w:rsidR="00F90DE8" w:rsidRDefault="00F90DE8" w:rsidP="000F1CBF">
      <w:pPr>
        <w:jc w:val="both"/>
      </w:pPr>
    </w:p>
    <w:p w:rsidR="00F90DE8" w:rsidRDefault="00F90DE8" w:rsidP="000F1CBF">
      <w:pPr>
        <w:jc w:val="both"/>
      </w:pPr>
    </w:p>
    <w:p w:rsidR="0067700F" w:rsidRPr="00D204AB" w:rsidRDefault="0067700F" w:rsidP="0067700F">
      <w:pPr>
        <w:jc w:val="center"/>
      </w:pPr>
    </w:p>
    <w:p w:rsidR="0067700F" w:rsidRDefault="0067700F" w:rsidP="0067700F">
      <w:pPr>
        <w:tabs>
          <w:tab w:val="center" w:pos="4536"/>
        </w:tabs>
        <w:jc w:val="both"/>
      </w:pPr>
      <w:r w:rsidRPr="00D204AB">
        <w:t>V Bratislave 1</w:t>
      </w:r>
      <w:r w:rsidR="000E7624">
        <w:t>6</w:t>
      </w:r>
      <w:r w:rsidRPr="00D204AB">
        <w:t>. februára 2023</w:t>
      </w:r>
    </w:p>
    <w:p w:rsidR="0067700F" w:rsidRPr="00D204AB" w:rsidRDefault="0067700F" w:rsidP="0067700F">
      <w:pPr>
        <w:tabs>
          <w:tab w:val="center" w:pos="4536"/>
        </w:tabs>
        <w:jc w:val="both"/>
      </w:pPr>
      <w:r w:rsidRPr="00D204AB">
        <w:tab/>
      </w:r>
    </w:p>
    <w:p w:rsidR="0067700F" w:rsidRDefault="0067700F" w:rsidP="0067700F">
      <w:pPr>
        <w:contextualSpacing/>
        <w:jc w:val="both"/>
      </w:pPr>
    </w:p>
    <w:p w:rsidR="0067700F" w:rsidRDefault="0067700F" w:rsidP="0067700F">
      <w:pPr>
        <w:contextualSpacing/>
        <w:jc w:val="both"/>
      </w:pPr>
    </w:p>
    <w:p w:rsidR="0067700F" w:rsidRDefault="0067700F" w:rsidP="0067700F">
      <w:pPr>
        <w:contextualSpacing/>
        <w:jc w:val="both"/>
      </w:pPr>
    </w:p>
    <w:p w:rsidR="009A22A4" w:rsidRPr="00D204AB" w:rsidRDefault="009A22A4" w:rsidP="009A22A4">
      <w:pPr>
        <w:contextualSpacing/>
        <w:jc w:val="both"/>
      </w:pPr>
      <w:r>
        <w:tab/>
      </w:r>
      <w:r>
        <w:tab/>
      </w:r>
      <w:proofErr w:type="spellStart"/>
      <w:r>
        <w:t>v.r</w:t>
      </w:r>
      <w:proofErr w:type="spellEnd"/>
      <w:r>
        <w:t>.</w:t>
      </w:r>
      <w:r>
        <w:tab/>
      </w:r>
      <w:r>
        <w:tab/>
      </w:r>
      <w:r>
        <w:tab/>
      </w:r>
      <w:r>
        <w:tab/>
      </w:r>
      <w:r>
        <w:tab/>
      </w:r>
      <w:r>
        <w:tab/>
      </w:r>
      <w:r>
        <w:tab/>
      </w:r>
      <w:r>
        <w:tab/>
      </w:r>
      <w:proofErr w:type="spellStart"/>
      <w:r>
        <w:t>v.r</w:t>
      </w:r>
      <w:proofErr w:type="spellEnd"/>
      <w:r>
        <w:t>.</w:t>
      </w:r>
    </w:p>
    <w:p w:rsidR="0067700F" w:rsidRPr="00D204AB" w:rsidRDefault="0067700F" w:rsidP="0067700F">
      <w:pPr>
        <w:contextualSpacing/>
        <w:jc w:val="both"/>
      </w:pPr>
    </w:p>
    <w:p w:rsidR="0067700F" w:rsidRPr="00D204AB" w:rsidRDefault="0067700F" w:rsidP="0067700F">
      <w:pPr>
        <w:ind w:firstLine="567"/>
        <w:contextualSpacing/>
        <w:jc w:val="both"/>
        <w:rPr>
          <w:b/>
        </w:rPr>
      </w:pPr>
      <w:r w:rsidRPr="00D204AB">
        <w:rPr>
          <w:b/>
        </w:rPr>
        <w:t xml:space="preserve">   Dárius Krajčír</w:t>
      </w:r>
      <w:r w:rsidRPr="00D204AB">
        <w:tab/>
      </w:r>
      <w:r w:rsidRPr="00D204AB">
        <w:tab/>
      </w:r>
      <w:r w:rsidRPr="00D204AB">
        <w:tab/>
      </w:r>
      <w:r w:rsidRPr="00D204AB">
        <w:tab/>
      </w:r>
      <w:r w:rsidRPr="00D204AB">
        <w:tab/>
      </w:r>
      <w:r w:rsidRPr="00D204AB">
        <w:tab/>
      </w:r>
      <w:r w:rsidRPr="00D204AB">
        <w:rPr>
          <w:b/>
        </w:rPr>
        <w:t>Ing. Mária Koprdová</w:t>
      </w:r>
    </w:p>
    <w:p w:rsidR="0067700F" w:rsidRPr="00D204AB" w:rsidRDefault="0067700F" w:rsidP="0067700F">
      <w:pPr>
        <w:contextualSpacing/>
        <w:jc w:val="both"/>
      </w:pPr>
      <w:r w:rsidRPr="00D204AB">
        <w:t xml:space="preserve">     starosta mestskej časti</w:t>
      </w:r>
      <w:r w:rsidRPr="00D204AB">
        <w:tab/>
      </w:r>
      <w:r w:rsidRPr="00D204AB">
        <w:tab/>
      </w:r>
      <w:r w:rsidRPr="00D204AB">
        <w:tab/>
      </w:r>
      <w:r w:rsidRPr="00D204AB">
        <w:tab/>
      </w:r>
      <w:r w:rsidRPr="00D204AB">
        <w:tab/>
        <w:t xml:space="preserve">        prednostka Miestneho úradu</w:t>
      </w:r>
    </w:p>
    <w:p w:rsidR="0067700F" w:rsidRDefault="0067700F" w:rsidP="0067700F">
      <w:pPr>
        <w:contextualSpacing/>
        <w:jc w:val="both"/>
      </w:pPr>
      <w:proofErr w:type="spellStart"/>
      <w:r w:rsidRPr="00D204AB">
        <w:t>Bratislava-Devínska</w:t>
      </w:r>
      <w:proofErr w:type="spellEnd"/>
      <w:r w:rsidRPr="00D204AB">
        <w:t xml:space="preserve"> Nová Ves</w:t>
      </w:r>
      <w:r w:rsidRPr="00D204AB">
        <w:tab/>
      </w:r>
      <w:r w:rsidRPr="00D204AB">
        <w:tab/>
        <w:t xml:space="preserve">       </w:t>
      </w:r>
      <w:r w:rsidRPr="00D204AB">
        <w:tab/>
      </w:r>
      <w:r w:rsidRPr="00D204AB">
        <w:tab/>
        <w:t xml:space="preserve">       </w:t>
      </w:r>
      <w:proofErr w:type="spellStart"/>
      <w:r w:rsidRPr="00D204AB">
        <w:t>Bratislava-Devínska</w:t>
      </w:r>
      <w:proofErr w:type="spellEnd"/>
      <w:r w:rsidRPr="00D204AB">
        <w:t xml:space="preserve"> Nová Ves</w:t>
      </w:r>
    </w:p>
    <w:p w:rsidR="0067700F" w:rsidRDefault="0067700F" w:rsidP="0067700F">
      <w:pPr>
        <w:contextualSpacing/>
        <w:jc w:val="both"/>
      </w:pPr>
    </w:p>
    <w:p w:rsidR="0067700F" w:rsidRDefault="0067700F" w:rsidP="0067700F">
      <w:pPr>
        <w:contextualSpacing/>
        <w:jc w:val="both"/>
      </w:pPr>
    </w:p>
    <w:p w:rsidR="00B2522C" w:rsidRDefault="00B2522C">
      <w:pPr>
        <w:spacing w:after="160" w:line="259" w:lineRule="auto"/>
      </w:pPr>
      <w:r>
        <w:br w:type="page"/>
      </w:r>
    </w:p>
    <w:p w:rsidR="0067700F" w:rsidRPr="00D204AB" w:rsidRDefault="0067700F" w:rsidP="0067700F">
      <w:pPr>
        <w:contextualSpacing/>
        <w:jc w:val="both"/>
      </w:pPr>
    </w:p>
    <w:p w:rsidR="0067700F" w:rsidRPr="00D204AB" w:rsidRDefault="0067700F" w:rsidP="0067700F">
      <w:pPr>
        <w:contextualSpacing/>
        <w:jc w:val="both"/>
      </w:pPr>
    </w:p>
    <w:p w:rsidR="0067700F" w:rsidRDefault="0067700F" w:rsidP="0067700F">
      <w:pPr>
        <w:ind w:left="2268" w:hanging="2268"/>
        <w:jc w:val="center"/>
        <w:rPr>
          <w:noProof/>
        </w:rPr>
      </w:pPr>
    </w:p>
    <w:p w:rsidR="0067700F" w:rsidRPr="001C390D" w:rsidRDefault="0067700F" w:rsidP="0067700F">
      <w:pPr>
        <w:ind w:left="2268" w:hanging="2268"/>
        <w:jc w:val="center"/>
        <w:rPr>
          <w:b/>
        </w:rPr>
      </w:pPr>
      <w:r w:rsidRPr="001C390D">
        <w:rPr>
          <w:noProof/>
        </w:rPr>
        <w:drawing>
          <wp:anchor distT="0" distB="0" distL="114300" distR="114300" simplePos="0" relativeHeight="251713536" behindDoc="1" locked="0" layoutInCell="1" allowOverlap="1" wp14:anchorId="4418982C" wp14:editId="7E92A519">
            <wp:simplePos x="0" y="0"/>
            <wp:positionH relativeFrom="column">
              <wp:posOffset>-4445</wp:posOffset>
            </wp:positionH>
            <wp:positionV relativeFrom="paragraph">
              <wp:posOffset>-309245</wp:posOffset>
            </wp:positionV>
            <wp:extent cx="1257300" cy="1257300"/>
            <wp:effectExtent l="0" t="0" r="0" b="0"/>
            <wp:wrapNone/>
            <wp:docPr id="21" name="Obrázok 21" descr="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r w:rsidRPr="001C390D">
        <w:rPr>
          <w:b/>
        </w:rPr>
        <w:t>Uznesenia Miestneho zastupiteľstva</w:t>
      </w:r>
    </w:p>
    <w:p w:rsidR="0067700F" w:rsidRPr="001C390D" w:rsidRDefault="0067700F" w:rsidP="0067700F">
      <w:pPr>
        <w:ind w:left="2268" w:hanging="2268"/>
        <w:jc w:val="center"/>
        <w:rPr>
          <w:b/>
        </w:rPr>
      </w:pPr>
      <w:r w:rsidRPr="001C390D">
        <w:rPr>
          <w:b/>
        </w:rPr>
        <w:t xml:space="preserve">mestskej časti </w:t>
      </w:r>
      <w:proofErr w:type="spellStart"/>
      <w:r w:rsidRPr="001C390D">
        <w:rPr>
          <w:b/>
        </w:rPr>
        <w:t>Bratislava-Devínska</w:t>
      </w:r>
      <w:proofErr w:type="spellEnd"/>
      <w:r w:rsidRPr="001C390D">
        <w:rPr>
          <w:b/>
        </w:rPr>
        <w:t xml:space="preserve"> Nová Ves</w:t>
      </w:r>
    </w:p>
    <w:p w:rsidR="0067700F" w:rsidRDefault="0067700F" w:rsidP="0067700F">
      <w:pPr>
        <w:jc w:val="center"/>
        <w:rPr>
          <w:b/>
        </w:rPr>
      </w:pPr>
      <w:r w:rsidRPr="001C390D">
        <w:rPr>
          <w:b/>
        </w:rPr>
        <w:t xml:space="preserve">zo zasadnutia dňa </w:t>
      </w:r>
      <w:r>
        <w:rPr>
          <w:b/>
        </w:rPr>
        <w:t>15.02.2023</w:t>
      </w:r>
    </w:p>
    <w:p w:rsidR="0067700F" w:rsidRDefault="0067700F" w:rsidP="0067700F">
      <w:pPr>
        <w:contextualSpacing/>
        <w:jc w:val="both"/>
      </w:pPr>
    </w:p>
    <w:p w:rsidR="005F4782" w:rsidRPr="00D204AB" w:rsidRDefault="005F4782" w:rsidP="005F4782">
      <w:pPr>
        <w:pStyle w:val="Odsekzoznamu"/>
        <w:ind w:left="0"/>
        <w:contextualSpacing/>
        <w:jc w:val="both"/>
        <w:rPr>
          <w:rFonts w:ascii="Times New Roman" w:hAnsi="Times New Roman"/>
          <w:b/>
          <w:sz w:val="24"/>
          <w:szCs w:val="24"/>
          <w:u w:val="single"/>
        </w:rPr>
      </w:pPr>
      <w:r w:rsidRPr="00D204AB">
        <w:rPr>
          <w:rFonts w:ascii="Times New Roman" w:hAnsi="Times New Roman"/>
          <w:b/>
          <w:sz w:val="24"/>
          <w:szCs w:val="24"/>
          <w:u w:val="single"/>
        </w:rPr>
        <w:t xml:space="preserve">Bod č. 11 </w:t>
      </w:r>
      <w:r w:rsidRPr="00D204AB">
        <w:rPr>
          <w:rFonts w:ascii="Times New Roman" w:hAnsi="Times New Roman"/>
          <w:b/>
          <w:bCs/>
          <w:iCs/>
          <w:u w:val="single"/>
          <w:lang w:eastAsia="en-US"/>
        </w:rPr>
        <w:t xml:space="preserve">Voľba členov komisií Miestneho zastupiteľstva mestskej časti </w:t>
      </w:r>
      <w:proofErr w:type="spellStart"/>
      <w:r w:rsidRPr="00D204AB">
        <w:rPr>
          <w:rFonts w:ascii="Times New Roman" w:hAnsi="Times New Roman"/>
          <w:b/>
          <w:bCs/>
          <w:iCs/>
          <w:u w:val="single"/>
          <w:lang w:eastAsia="en-US"/>
        </w:rPr>
        <w:t>Bratislava-Devínska</w:t>
      </w:r>
      <w:proofErr w:type="spellEnd"/>
      <w:r w:rsidRPr="00D204AB">
        <w:rPr>
          <w:rFonts w:ascii="Times New Roman" w:hAnsi="Times New Roman"/>
          <w:b/>
          <w:bCs/>
          <w:iCs/>
          <w:u w:val="single"/>
          <w:lang w:eastAsia="en-US"/>
        </w:rPr>
        <w:t xml:space="preserve"> Nová Ves – </w:t>
      </w:r>
      <w:proofErr w:type="spellStart"/>
      <w:r w:rsidRPr="00D204AB">
        <w:rPr>
          <w:rFonts w:ascii="Times New Roman" w:hAnsi="Times New Roman"/>
          <w:b/>
          <w:bCs/>
          <w:iCs/>
          <w:u w:val="single"/>
          <w:lang w:eastAsia="en-US"/>
        </w:rPr>
        <w:t>neposlancov</w:t>
      </w:r>
      <w:proofErr w:type="spellEnd"/>
    </w:p>
    <w:p w:rsidR="00D56C55" w:rsidRPr="00D204AB" w:rsidRDefault="00D56C55" w:rsidP="000F1CBF">
      <w:pPr>
        <w:jc w:val="both"/>
      </w:pPr>
    </w:p>
    <w:p w:rsidR="00D56C55" w:rsidRPr="00D204AB" w:rsidRDefault="00D56C55" w:rsidP="00D56C55">
      <w:pPr>
        <w:contextualSpacing/>
        <w:jc w:val="both"/>
        <w:rPr>
          <w:b/>
        </w:rPr>
      </w:pPr>
      <w:r w:rsidRPr="00D204AB">
        <w:rPr>
          <w:b/>
        </w:rPr>
        <w:t>UMZ č.</w:t>
      </w:r>
      <w:r>
        <w:rPr>
          <w:b/>
        </w:rPr>
        <w:t xml:space="preserve"> </w:t>
      </w:r>
      <w:r w:rsidR="0067700F">
        <w:rPr>
          <w:b/>
        </w:rPr>
        <w:t>1</w:t>
      </w:r>
      <w:r w:rsidR="00B2522C">
        <w:rPr>
          <w:b/>
        </w:rPr>
        <w:t>5</w:t>
      </w:r>
      <w:r w:rsidRPr="00D204AB">
        <w:rPr>
          <w:b/>
        </w:rPr>
        <w:t>/2/2023 Miestne zastupiteľstvo mestskej časti Bratislava-Devínska Nová Ves</w:t>
      </w:r>
    </w:p>
    <w:p w:rsidR="00D56C55" w:rsidRPr="00A47F7F" w:rsidRDefault="00D56C55" w:rsidP="00D56C55">
      <w:pPr>
        <w:ind w:firstLine="708"/>
        <w:jc w:val="both"/>
        <w:rPr>
          <w:b/>
        </w:rPr>
      </w:pPr>
      <w:r w:rsidRPr="00A47F7F">
        <w:rPr>
          <w:b/>
        </w:rPr>
        <w:t>v o l í</w:t>
      </w:r>
    </w:p>
    <w:p w:rsidR="00A47F7F" w:rsidRDefault="00A47F7F" w:rsidP="00A47F7F">
      <w:pPr>
        <w:ind w:left="708"/>
        <w:jc w:val="both"/>
      </w:pPr>
      <w:r>
        <w:t>v Komisii sociálnej, bytovej a zdravotnej:</w:t>
      </w:r>
    </w:p>
    <w:p w:rsidR="00A47F7F" w:rsidRDefault="00A47F7F" w:rsidP="00A47F7F">
      <w:pPr>
        <w:ind w:left="708"/>
        <w:jc w:val="both"/>
      </w:pPr>
      <w:r>
        <w:t>za členov komisie - neposlancov p. Michal Čurda, p. Daniela Palúchová, p. Miroslav Jablonický, p. Miriam Jauschová, p. Daniela Lipková</w:t>
      </w:r>
    </w:p>
    <w:p w:rsidR="000F1CBF" w:rsidRDefault="000F1CBF" w:rsidP="00A47F7F">
      <w:pPr>
        <w:ind w:left="708"/>
        <w:jc w:val="both"/>
      </w:pPr>
    </w:p>
    <w:p w:rsidR="000F1CBF" w:rsidRDefault="000F1CBF" w:rsidP="000F1CBF">
      <w:pPr>
        <w:jc w:val="both"/>
      </w:pPr>
      <w:r w:rsidRPr="00D204AB">
        <w:t>Hlasovanie :</w:t>
      </w:r>
      <w:r w:rsidRPr="00D204AB">
        <w:tab/>
      </w:r>
      <w:r w:rsidRPr="00D204AB">
        <w:tab/>
        <w:t>prítomní:</w:t>
      </w:r>
      <w:r w:rsidR="00AD3395">
        <w:t>12</w:t>
      </w:r>
      <w:r w:rsidRPr="00D204AB">
        <w:tab/>
        <w:t>za:</w:t>
      </w:r>
      <w:r w:rsidR="00AD3395">
        <w:t>12</w:t>
      </w:r>
      <w:r w:rsidRPr="00D204AB">
        <w:tab/>
      </w:r>
      <w:r w:rsidRPr="00D204AB">
        <w:tab/>
        <w:t xml:space="preserve">proti: 0   </w:t>
      </w:r>
      <w:r w:rsidRPr="00D204AB">
        <w:tab/>
        <w:t>zdržal sa: 0    nehlasoval: 0</w:t>
      </w:r>
    </w:p>
    <w:p w:rsidR="00D31182" w:rsidRDefault="00D31182" w:rsidP="000F1CBF">
      <w:pPr>
        <w:jc w:val="both"/>
      </w:pPr>
    </w:p>
    <w:p w:rsidR="00F90DE8" w:rsidRDefault="00F90DE8" w:rsidP="000F1CBF">
      <w:pPr>
        <w:jc w:val="both"/>
      </w:pPr>
    </w:p>
    <w:p w:rsidR="00F90DE8" w:rsidRDefault="00F90DE8" w:rsidP="000F1CBF">
      <w:pPr>
        <w:jc w:val="both"/>
      </w:pPr>
    </w:p>
    <w:p w:rsidR="00F90DE8" w:rsidRDefault="00F90DE8" w:rsidP="000F1CBF">
      <w:pPr>
        <w:jc w:val="both"/>
      </w:pPr>
    </w:p>
    <w:p w:rsidR="00F90DE8" w:rsidRDefault="00F90DE8" w:rsidP="000F1CBF">
      <w:pPr>
        <w:jc w:val="both"/>
      </w:pPr>
    </w:p>
    <w:p w:rsidR="0067700F" w:rsidRPr="00D204AB" w:rsidRDefault="0067700F" w:rsidP="0067700F">
      <w:pPr>
        <w:jc w:val="center"/>
      </w:pPr>
    </w:p>
    <w:p w:rsidR="0067700F" w:rsidRDefault="0067700F" w:rsidP="0067700F">
      <w:pPr>
        <w:tabs>
          <w:tab w:val="center" w:pos="4536"/>
        </w:tabs>
        <w:jc w:val="both"/>
      </w:pPr>
      <w:r w:rsidRPr="00D204AB">
        <w:t>V Bratislave 1</w:t>
      </w:r>
      <w:r w:rsidR="000E7624">
        <w:t>6</w:t>
      </w:r>
      <w:r w:rsidRPr="00D204AB">
        <w:t>. februára 2023</w:t>
      </w:r>
    </w:p>
    <w:p w:rsidR="0067700F" w:rsidRPr="00D204AB" w:rsidRDefault="0067700F" w:rsidP="0067700F">
      <w:pPr>
        <w:tabs>
          <w:tab w:val="center" w:pos="4536"/>
        </w:tabs>
        <w:jc w:val="both"/>
      </w:pPr>
      <w:r w:rsidRPr="00D204AB">
        <w:tab/>
      </w:r>
    </w:p>
    <w:p w:rsidR="0067700F" w:rsidRDefault="0067700F" w:rsidP="0067700F">
      <w:pPr>
        <w:contextualSpacing/>
        <w:jc w:val="both"/>
      </w:pPr>
    </w:p>
    <w:p w:rsidR="0067700F" w:rsidRDefault="0067700F" w:rsidP="0067700F">
      <w:pPr>
        <w:contextualSpacing/>
        <w:jc w:val="both"/>
      </w:pPr>
    </w:p>
    <w:p w:rsidR="0067700F" w:rsidRDefault="0067700F" w:rsidP="0067700F">
      <w:pPr>
        <w:contextualSpacing/>
        <w:jc w:val="both"/>
      </w:pPr>
    </w:p>
    <w:p w:rsidR="0067700F" w:rsidRPr="00D204AB" w:rsidRDefault="0067700F" w:rsidP="0067700F">
      <w:pPr>
        <w:contextualSpacing/>
        <w:jc w:val="both"/>
      </w:pPr>
    </w:p>
    <w:p w:rsidR="009A22A4" w:rsidRPr="00D204AB" w:rsidRDefault="009A22A4" w:rsidP="009A22A4">
      <w:pPr>
        <w:contextualSpacing/>
        <w:jc w:val="both"/>
      </w:pPr>
      <w:r>
        <w:tab/>
      </w:r>
      <w:r>
        <w:tab/>
      </w:r>
      <w:proofErr w:type="spellStart"/>
      <w:r>
        <w:t>v.r</w:t>
      </w:r>
      <w:proofErr w:type="spellEnd"/>
      <w:r>
        <w:t>.</w:t>
      </w:r>
      <w:r>
        <w:tab/>
      </w:r>
      <w:r>
        <w:tab/>
      </w:r>
      <w:r>
        <w:tab/>
      </w:r>
      <w:r>
        <w:tab/>
      </w:r>
      <w:r>
        <w:tab/>
      </w:r>
      <w:r>
        <w:tab/>
      </w:r>
      <w:r>
        <w:tab/>
      </w:r>
      <w:r>
        <w:tab/>
      </w:r>
      <w:proofErr w:type="spellStart"/>
      <w:r>
        <w:t>v.r</w:t>
      </w:r>
      <w:proofErr w:type="spellEnd"/>
      <w:r>
        <w:t>.</w:t>
      </w:r>
    </w:p>
    <w:p w:rsidR="0067700F" w:rsidRPr="00D204AB" w:rsidRDefault="0067700F" w:rsidP="0067700F">
      <w:pPr>
        <w:contextualSpacing/>
        <w:jc w:val="both"/>
      </w:pPr>
    </w:p>
    <w:p w:rsidR="0067700F" w:rsidRPr="00D204AB" w:rsidRDefault="0067700F" w:rsidP="0067700F">
      <w:pPr>
        <w:ind w:firstLine="567"/>
        <w:contextualSpacing/>
        <w:jc w:val="both"/>
        <w:rPr>
          <w:b/>
        </w:rPr>
      </w:pPr>
      <w:r w:rsidRPr="00D204AB">
        <w:rPr>
          <w:b/>
        </w:rPr>
        <w:t xml:space="preserve">   Dárius Krajčír</w:t>
      </w:r>
      <w:r w:rsidRPr="00D204AB">
        <w:tab/>
      </w:r>
      <w:r w:rsidRPr="00D204AB">
        <w:tab/>
      </w:r>
      <w:r w:rsidRPr="00D204AB">
        <w:tab/>
      </w:r>
      <w:r w:rsidRPr="00D204AB">
        <w:tab/>
      </w:r>
      <w:r w:rsidRPr="00D204AB">
        <w:tab/>
      </w:r>
      <w:r w:rsidRPr="00D204AB">
        <w:tab/>
      </w:r>
      <w:r w:rsidRPr="00D204AB">
        <w:rPr>
          <w:b/>
        </w:rPr>
        <w:t>Ing. Mária Koprdová</w:t>
      </w:r>
    </w:p>
    <w:p w:rsidR="0067700F" w:rsidRPr="00D204AB" w:rsidRDefault="0067700F" w:rsidP="0067700F">
      <w:pPr>
        <w:contextualSpacing/>
        <w:jc w:val="both"/>
      </w:pPr>
      <w:r w:rsidRPr="00D204AB">
        <w:t xml:space="preserve">     starosta mestskej časti</w:t>
      </w:r>
      <w:r w:rsidRPr="00D204AB">
        <w:tab/>
      </w:r>
      <w:r w:rsidRPr="00D204AB">
        <w:tab/>
      </w:r>
      <w:r w:rsidRPr="00D204AB">
        <w:tab/>
      </w:r>
      <w:r w:rsidRPr="00D204AB">
        <w:tab/>
      </w:r>
      <w:r w:rsidRPr="00D204AB">
        <w:tab/>
        <w:t xml:space="preserve">        prednostka Miestneho úradu</w:t>
      </w:r>
    </w:p>
    <w:p w:rsidR="0067700F" w:rsidRDefault="0067700F" w:rsidP="0067700F">
      <w:pPr>
        <w:contextualSpacing/>
        <w:jc w:val="both"/>
      </w:pPr>
      <w:proofErr w:type="spellStart"/>
      <w:r w:rsidRPr="00D204AB">
        <w:t>Bratislava-Devínska</w:t>
      </w:r>
      <w:proofErr w:type="spellEnd"/>
      <w:r w:rsidRPr="00D204AB">
        <w:t xml:space="preserve"> Nová Ves</w:t>
      </w:r>
      <w:r w:rsidRPr="00D204AB">
        <w:tab/>
      </w:r>
      <w:r w:rsidRPr="00D204AB">
        <w:tab/>
        <w:t xml:space="preserve">       </w:t>
      </w:r>
      <w:r w:rsidRPr="00D204AB">
        <w:tab/>
      </w:r>
      <w:r w:rsidRPr="00D204AB">
        <w:tab/>
        <w:t xml:space="preserve">       </w:t>
      </w:r>
      <w:proofErr w:type="spellStart"/>
      <w:r w:rsidRPr="00D204AB">
        <w:t>Bratislava-Devínska</w:t>
      </w:r>
      <w:proofErr w:type="spellEnd"/>
      <w:r w:rsidRPr="00D204AB">
        <w:t xml:space="preserve"> Nová Ves</w:t>
      </w:r>
    </w:p>
    <w:p w:rsidR="0067700F" w:rsidRDefault="0067700F" w:rsidP="0067700F">
      <w:pPr>
        <w:contextualSpacing/>
        <w:jc w:val="both"/>
      </w:pPr>
    </w:p>
    <w:p w:rsidR="0067700F" w:rsidRDefault="0067700F" w:rsidP="0067700F">
      <w:pPr>
        <w:contextualSpacing/>
        <w:jc w:val="both"/>
      </w:pPr>
    </w:p>
    <w:p w:rsidR="00B2522C" w:rsidRDefault="00B2522C">
      <w:pPr>
        <w:spacing w:after="160" w:line="259" w:lineRule="auto"/>
      </w:pPr>
      <w:r>
        <w:br w:type="page"/>
      </w:r>
    </w:p>
    <w:p w:rsidR="0067700F" w:rsidRPr="00D204AB" w:rsidRDefault="0067700F" w:rsidP="0067700F">
      <w:pPr>
        <w:contextualSpacing/>
        <w:jc w:val="both"/>
      </w:pPr>
    </w:p>
    <w:p w:rsidR="0067700F" w:rsidRPr="00D204AB" w:rsidRDefault="0067700F" w:rsidP="0067700F">
      <w:pPr>
        <w:contextualSpacing/>
        <w:jc w:val="both"/>
      </w:pPr>
    </w:p>
    <w:p w:rsidR="0067700F" w:rsidRDefault="0067700F" w:rsidP="0067700F">
      <w:pPr>
        <w:ind w:left="2268" w:hanging="2268"/>
        <w:jc w:val="center"/>
        <w:rPr>
          <w:noProof/>
        </w:rPr>
      </w:pPr>
    </w:p>
    <w:p w:rsidR="0067700F" w:rsidRPr="001C390D" w:rsidRDefault="0067700F" w:rsidP="0067700F">
      <w:pPr>
        <w:ind w:left="2268" w:hanging="2268"/>
        <w:jc w:val="center"/>
        <w:rPr>
          <w:b/>
        </w:rPr>
      </w:pPr>
      <w:r w:rsidRPr="001C390D">
        <w:rPr>
          <w:noProof/>
        </w:rPr>
        <w:drawing>
          <wp:anchor distT="0" distB="0" distL="114300" distR="114300" simplePos="0" relativeHeight="251715584" behindDoc="1" locked="0" layoutInCell="1" allowOverlap="1" wp14:anchorId="5E711D37" wp14:editId="347ABB32">
            <wp:simplePos x="0" y="0"/>
            <wp:positionH relativeFrom="column">
              <wp:posOffset>-4445</wp:posOffset>
            </wp:positionH>
            <wp:positionV relativeFrom="paragraph">
              <wp:posOffset>-309245</wp:posOffset>
            </wp:positionV>
            <wp:extent cx="1257300" cy="1257300"/>
            <wp:effectExtent l="0" t="0" r="0" b="0"/>
            <wp:wrapNone/>
            <wp:docPr id="22" name="Obrázok 22" descr="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r w:rsidRPr="001C390D">
        <w:rPr>
          <w:b/>
        </w:rPr>
        <w:t>Uznesenia Miestneho zastupiteľstva</w:t>
      </w:r>
    </w:p>
    <w:p w:rsidR="0067700F" w:rsidRPr="001C390D" w:rsidRDefault="0067700F" w:rsidP="0067700F">
      <w:pPr>
        <w:ind w:left="2268" w:hanging="2268"/>
        <w:jc w:val="center"/>
        <w:rPr>
          <w:b/>
        </w:rPr>
      </w:pPr>
      <w:r w:rsidRPr="001C390D">
        <w:rPr>
          <w:b/>
        </w:rPr>
        <w:t xml:space="preserve">mestskej časti </w:t>
      </w:r>
      <w:proofErr w:type="spellStart"/>
      <w:r w:rsidRPr="001C390D">
        <w:rPr>
          <w:b/>
        </w:rPr>
        <w:t>Bratislava-Devínska</w:t>
      </w:r>
      <w:proofErr w:type="spellEnd"/>
      <w:r w:rsidRPr="001C390D">
        <w:rPr>
          <w:b/>
        </w:rPr>
        <w:t xml:space="preserve"> Nová Ves</w:t>
      </w:r>
    </w:p>
    <w:p w:rsidR="0067700F" w:rsidRDefault="0067700F" w:rsidP="0067700F">
      <w:pPr>
        <w:jc w:val="center"/>
        <w:rPr>
          <w:b/>
        </w:rPr>
      </w:pPr>
      <w:r w:rsidRPr="001C390D">
        <w:rPr>
          <w:b/>
        </w:rPr>
        <w:t xml:space="preserve">zo zasadnutia dňa </w:t>
      </w:r>
      <w:r>
        <w:rPr>
          <w:b/>
        </w:rPr>
        <w:t>15.02.2023</w:t>
      </w:r>
    </w:p>
    <w:p w:rsidR="0067700F" w:rsidRDefault="0067700F" w:rsidP="0067700F">
      <w:pPr>
        <w:contextualSpacing/>
        <w:jc w:val="both"/>
      </w:pPr>
    </w:p>
    <w:p w:rsidR="005F4782" w:rsidRPr="00D204AB" w:rsidRDefault="005F4782" w:rsidP="005F4782">
      <w:pPr>
        <w:pStyle w:val="Odsekzoznamu"/>
        <w:ind w:left="0"/>
        <w:contextualSpacing/>
        <w:jc w:val="both"/>
        <w:rPr>
          <w:rFonts w:ascii="Times New Roman" w:hAnsi="Times New Roman"/>
          <w:b/>
          <w:sz w:val="24"/>
          <w:szCs w:val="24"/>
          <w:u w:val="single"/>
        </w:rPr>
      </w:pPr>
      <w:r w:rsidRPr="00D204AB">
        <w:rPr>
          <w:rFonts w:ascii="Times New Roman" w:hAnsi="Times New Roman"/>
          <w:b/>
          <w:sz w:val="24"/>
          <w:szCs w:val="24"/>
          <w:u w:val="single"/>
        </w:rPr>
        <w:t xml:space="preserve">Bod č. 11 </w:t>
      </w:r>
      <w:r w:rsidRPr="00D204AB">
        <w:rPr>
          <w:rFonts w:ascii="Times New Roman" w:hAnsi="Times New Roman"/>
          <w:b/>
          <w:bCs/>
          <w:iCs/>
          <w:u w:val="single"/>
          <w:lang w:eastAsia="en-US"/>
        </w:rPr>
        <w:t xml:space="preserve">Voľba členov komisií Miestneho zastupiteľstva mestskej časti </w:t>
      </w:r>
      <w:proofErr w:type="spellStart"/>
      <w:r w:rsidRPr="00D204AB">
        <w:rPr>
          <w:rFonts w:ascii="Times New Roman" w:hAnsi="Times New Roman"/>
          <w:b/>
          <w:bCs/>
          <w:iCs/>
          <w:u w:val="single"/>
          <w:lang w:eastAsia="en-US"/>
        </w:rPr>
        <w:t>Bratislava-Devínska</w:t>
      </w:r>
      <w:proofErr w:type="spellEnd"/>
      <w:r w:rsidRPr="00D204AB">
        <w:rPr>
          <w:rFonts w:ascii="Times New Roman" w:hAnsi="Times New Roman"/>
          <w:b/>
          <w:bCs/>
          <w:iCs/>
          <w:u w:val="single"/>
          <w:lang w:eastAsia="en-US"/>
        </w:rPr>
        <w:t xml:space="preserve"> Nová Ves – </w:t>
      </w:r>
      <w:proofErr w:type="spellStart"/>
      <w:r w:rsidRPr="00D204AB">
        <w:rPr>
          <w:rFonts w:ascii="Times New Roman" w:hAnsi="Times New Roman"/>
          <w:b/>
          <w:bCs/>
          <w:iCs/>
          <w:u w:val="single"/>
          <w:lang w:eastAsia="en-US"/>
        </w:rPr>
        <w:t>neposlancov</w:t>
      </w:r>
      <w:proofErr w:type="spellEnd"/>
    </w:p>
    <w:p w:rsidR="00D56C55" w:rsidRPr="00D204AB" w:rsidRDefault="00D56C55" w:rsidP="000F1CBF">
      <w:pPr>
        <w:jc w:val="both"/>
      </w:pPr>
    </w:p>
    <w:p w:rsidR="00D56C55" w:rsidRPr="00D204AB" w:rsidRDefault="00D56C55" w:rsidP="00D56C55">
      <w:pPr>
        <w:contextualSpacing/>
        <w:jc w:val="both"/>
        <w:rPr>
          <w:b/>
        </w:rPr>
      </w:pPr>
      <w:r w:rsidRPr="00D204AB">
        <w:rPr>
          <w:b/>
        </w:rPr>
        <w:t>UMZ č.</w:t>
      </w:r>
      <w:r>
        <w:rPr>
          <w:b/>
        </w:rPr>
        <w:t xml:space="preserve"> </w:t>
      </w:r>
      <w:r w:rsidR="0067700F">
        <w:rPr>
          <w:b/>
        </w:rPr>
        <w:t>1</w:t>
      </w:r>
      <w:r w:rsidR="00B2522C">
        <w:rPr>
          <w:b/>
        </w:rPr>
        <w:t>6</w:t>
      </w:r>
      <w:r w:rsidRPr="00D204AB">
        <w:rPr>
          <w:b/>
        </w:rPr>
        <w:t>/2/2023 Miestne zastupiteľstvo mestskej časti Bratislava-Devínska Nová Ves</w:t>
      </w:r>
    </w:p>
    <w:p w:rsidR="00D56C55" w:rsidRPr="00A47F7F" w:rsidRDefault="00D56C55" w:rsidP="00D56C55">
      <w:pPr>
        <w:ind w:firstLine="708"/>
        <w:jc w:val="both"/>
        <w:rPr>
          <w:b/>
        </w:rPr>
      </w:pPr>
      <w:r w:rsidRPr="00A47F7F">
        <w:rPr>
          <w:b/>
        </w:rPr>
        <w:t>v o l í</w:t>
      </w:r>
    </w:p>
    <w:p w:rsidR="00A47F7F" w:rsidRDefault="00A47F7F" w:rsidP="00D31182">
      <w:pPr>
        <w:ind w:firstLine="708"/>
        <w:jc w:val="both"/>
      </w:pPr>
      <w:r>
        <w:t xml:space="preserve"> v Komisii školstva, mládeže a vzdelávania:</w:t>
      </w:r>
    </w:p>
    <w:p w:rsidR="00A47F7F" w:rsidRDefault="00A47F7F" w:rsidP="00A47F7F">
      <w:pPr>
        <w:ind w:left="708"/>
        <w:jc w:val="both"/>
      </w:pPr>
      <w:r>
        <w:t>za členov komisie - neposlancov p. Jarmila Čeledová Roskošová, p. Eva Špitalská, p. Peter Polčic, p. Juraj Lizák, p. Anna Kmeťová, p. Eva Gregorová, p. Robert Ondrejkovič</w:t>
      </w:r>
    </w:p>
    <w:p w:rsidR="000F1CBF" w:rsidRDefault="000F1CBF" w:rsidP="00A47F7F">
      <w:pPr>
        <w:ind w:left="708"/>
        <w:jc w:val="both"/>
      </w:pPr>
    </w:p>
    <w:p w:rsidR="000F1CBF" w:rsidRDefault="000F1CBF" w:rsidP="000F1CBF">
      <w:pPr>
        <w:jc w:val="both"/>
      </w:pPr>
      <w:r w:rsidRPr="00D204AB">
        <w:t>Hlasovanie :</w:t>
      </w:r>
      <w:r w:rsidRPr="00D204AB">
        <w:tab/>
      </w:r>
      <w:r w:rsidRPr="00D204AB">
        <w:tab/>
        <w:t>prítomní:</w:t>
      </w:r>
      <w:r w:rsidR="00D745B9">
        <w:t>12</w:t>
      </w:r>
      <w:r w:rsidRPr="00D204AB">
        <w:tab/>
        <w:t>za:</w:t>
      </w:r>
      <w:r w:rsidR="00D745B9">
        <w:t>12</w:t>
      </w:r>
      <w:r w:rsidRPr="00D204AB">
        <w:tab/>
      </w:r>
      <w:r w:rsidRPr="00D204AB">
        <w:tab/>
        <w:t xml:space="preserve">proti: 0   </w:t>
      </w:r>
      <w:r w:rsidRPr="00D204AB">
        <w:tab/>
        <w:t>zdržal sa: 0    nehlasoval: 0</w:t>
      </w:r>
    </w:p>
    <w:p w:rsidR="00D31182" w:rsidRDefault="00D31182" w:rsidP="000F1CBF">
      <w:pPr>
        <w:jc w:val="both"/>
      </w:pPr>
    </w:p>
    <w:p w:rsidR="00F90DE8" w:rsidRDefault="00F90DE8" w:rsidP="000F1CBF">
      <w:pPr>
        <w:jc w:val="both"/>
      </w:pPr>
    </w:p>
    <w:p w:rsidR="00F90DE8" w:rsidRDefault="00F90DE8" w:rsidP="000F1CBF">
      <w:pPr>
        <w:jc w:val="both"/>
      </w:pPr>
    </w:p>
    <w:p w:rsidR="00F90DE8" w:rsidRDefault="00F90DE8" w:rsidP="000F1CBF">
      <w:pPr>
        <w:jc w:val="both"/>
      </w:pPr>
    </w:p>
    <w:p w:rsidR="00F90DE8" w:rsidRDefault="00F90DE8" w:rsidP="000F1CBF">
      <w:pPr>
        <w:jc w:val="both"/>
      </w:pPr>
    </w:p>
    <w:p w:rsidR="0067700F" w:rsidRPr="00D204AB" w:rsidRDefault="0067700F" w:rsidP="0067700F">
      <w:pPr>
        <w:jc w:val="center"/>
      </w:pPr>
    </w:p>
    <w:p w:rsidR="0067700F" w:rsidRDefault="0067700F" w:rsidP="0067700F">
      <w:pPr>
        <w:tabs>
          <w:tab w:val="center" w:pos="4536"/>
        </w:tabs>
        <w:jc w:val="both"/>
      </w:pPr>
      <w:r w:rsidRPr="00D204AB">
        <w:t>V Bratislave 1</w:t>
      </w:r>
      <w:r w:rsidR="000E7624">
        <w:t>6</w:t>
      </w:r>
      <w:r w:rsidRPr="00D204AB">
        <w:t>. februára 2023</w:t>
      </w:r>
    </w:p>
    <w:p w:rsidR="0067700F" w:rsidRPr="00D204AB" w:rsidRDefault="0067700F" w:rsidP="0067700F">
      <w:pPr>
        <w:tabs>
          <w:tab w:val="center" w:pos="4536"/>
        </w:tabs>
        <w:jc w:val="both"/>
      </w:pPr>
      <w:r w:rsidRPr="00D204AB">
        <w:tab/>
      </w:r>
    </w:p>
    <w:p w:rsidR="0067700F" w:rsidRDefault="0067700F" w:rsidP="0067700F">
      <w:pPr>
        <w:contextualSpacing/>
        <w:jc w:val="both"/>
      </w:pPr>
    </w:p>
    <w:p w:rsidR="0067700F" w:rsidRDefault="0067700F" w:rsidP="0067700F">
      <w:pPr>
        <w:contextualSpacing/>
        <w:jc w:val="both"/>
      </w:pPr>
    </w:p>
    <w:p w:rsidR="0067700F" w:rsidRDefault="0067700F" w:rsidP="0067700F">
      <w:pPr>
        <w:contextualSpacing/>
        <w:jc w:val="both"/>
      </w:pPr>
    </w:p>
    <w:p w:rsidR="009A22A4" w:rsidRPr="00D204AB" w:rsidRDefault="009A22A4" w:rsidP="009A22A4">
      <w:pPr>
        <w:contextualSpacing/>
        <w:jc w:val="both"/>
      </w:pPr>
      <w:r>
        <w:tab/>
      </w:r>
      <w:r>
        <w:tab/>
      </w:r>
      <w:proofErr w:type="spellStart"/>
      <w:r>
        <w:t>v.r</w:t>
      </w:r>
      <w:proofErr w:type="spellEnd"/>
      <w:r>
        <w:t>.</w:t>
      </w:r>
      <w:r>
        <w:tab/>
      </w:r>
      <w:r>
        <w:tab/>
      </w:r>
      <w:r>
        <w:tab/>
      </w:r>
      <w:r>
        <w:tab/>
      </w:r>
      <w:r>
        <w:tab/>
      </w:r>
      <w:r>
        <w:tab/>
      </w:r>
      <w:r>
        <w:tab/>
      </w:r>
      <w:r>
        <w:tab/>
      </w:r>
      <w:proofErr w:type="spellStart"/>
      <w:r>
        <w:t>v.r</w:t>
      </w:r>
      <w:proofErr w:type="spellEnd"/>
      <w:r>
        <w:t>.</w:t>
      </w:r>
    </w:p>
    <w:p w:rsidR="0067700F" w:rsidRPr="00D204AB" w:rsidRDefault="0067700F" w:rsidP="0067700F">
      <w:pPr>
        <w:contextualSpacing/>
        <w:jc w:val="both"/>
      </w:pPr>
    </w:p>
    <w:p w:rsidR="0067700F" w:rsidRPr="00D204AB" w:rsidRDefault="0067700F" w:rsidP="0067700F">
      <w:pPr>
        <w:ind w:firstLine="567"/>
        <w:contextualSpacing/>
        <w:jc w:val="both"/>
        <w:rPr>
          <w:b/>
        </w:rPr>
      </w:pPr>
      <w:r w:rsidRPr="00D204AB">
        <w:rPr>
          <w:b/>
        </w:rPr>
        <w:t xml:space="preserve">   Dárius Krajčír</w:t>
      </w:r>
      <w:r w:rsidRPr="00D204AB">
        <w:tab/>
      </w:r>
      <w:r w:rsidRPr="00D204AB">
        <w:tab/>
      </w:r>
      <w:r w:rsidRPr="00D204AB">
        <w:tab/>
      </w:r>
      <w:r w:rsidRPr="00D204AB">
        <w:tab/>
      </w:r>
      <w:r w:rsidRPr="00D204AB">
        <w:tab/>
      </w:r>
      <w:r w:rsidRPr="00D204AB">
        <w:tab/>
      </w:r>
      <w:r w:rsidRPr="00D204AB">
        <w:rPr>
          <w:b/>
        </w:rPr>
        <w:t>Ing. Mária Koprdová</w:t>
      </w:r>
    </w:p>
    <w:p w:rsidR="0067700F" w:rsidRPr="00D204AB" w:rsidRDefault="0067700F" w:rsidP="0067700F">
      <w:pPr>
        <w:contextualSpacing/>
        <w:jc w:val="both"/>
      </w:pPr>
      <w:r w:rsidRPr="00D204AB">
        <w:t xml:space="preserve">     starosta mestskej časti</w:t>
      </w:r>
      <w:r w:rsidRPr="00D204AB">
        <w:tab/>
      </w:r>
      <w:r w:rsidRPr="00D204AB">
        <w:tab/>
      </w:r>
      <w:r w:rsidRPr="00D204AB">
        <w:tab/>
      </w:r>
      <w:r w:rsidRPr="00D204AB">
        <w:tab/>
      </w:r>
      <w:r w:rsidRPr="00D204AB">
        <w:tab/>
        <w:t xml:space="preserve">        prednostka Miestneho úradu</w:t>
      </w:r>
    </w:p>
    <w:p w:rsidR="0067700F" w:rsidRDefault="0067700F" w:rsidP="0067700F">
      <w:pPr>
        <w:contextualSpacing/>
        <w:jc w:val="both"/>
      </w:pPr>
      <w:proofErr w:type="spellStart"/>
      <w:r w:rsidRPr="00D204AB">
        <w:t>Bratislava-Devínska</w:t>
      </w:r>
      <w:proofErr w:type="spellEnd"/>
      <w:r w:rsidRPr="00D204AB">
        <w:t xml:space="preserve"> Nová Ves</w:t>
      </w:r>
      <w:r w:rsidRPr="00D204AB">
        <w:tab/>
      </w:r>
      <w:r w:rsidRPr="00D204AB">
        <w:tab/>
        <w:t xml:space="preserve">       </w:t>
      </w:r>
      <w:r w:rsidRPr="00D204AB">
        <w:tab/>
      </w:r>
      <w:r w:rsidRPr="00D204AB">
        <w:tab/>
        <w:t xml:space="preserve">       </w:t>
      </w:r>
      <w:proofErr w:type="spellStart"/>
      <w:r w:rsidRPr="00D204AB">
        <w:t>Bratislava-Devínska</w:t>
      </w:r>
      <w:proofErr w:type="spellEnd"/>
      <w:r w:rsidRPr="00D204AB">
        <w:t xml:space="preserve"> Nová Ves</w:t>
      </w:r>
    </w:p>
    <w:p w:rsidR="0067700F" w:rsidRDefault="0067700F" w:rsidP="0067700F">
      <w:pPr>
        <w:contextualSpacing/>
        <w:jc w:val="both"/>
      </w:pPr>
    </w:p>
    <w:p w:rsidR="0067700F" w:rsidRDefault="0067700F" w:rsidP="0067700F">
      <w:pPr>
        <w:contextualSpacing/>
        <w:jc w:val="both"/>
      </w:pPr>
    </w:p>
    <w:p w:rsidR="00B2522C" w:rsidRDefault="00B2522C">
      <w:pPr>
        <w:spacing w:after="160" w:line="259" w:lineRule="auto"/>
      </w:pPr>
      <w:r>
        <w:br w:type="page"/>
      </w:r>
    </w:p>
    <w:p w:rsidR="0067700F" w:rsidRPr="00D204AB" w:rsidRDefault="0067700F" w:rsidP="0067700F">
      <w:pPr>
        <w:contextualSpacing/>
        <w:jc w:val="both"/>
      </w:pPr>
    </w:p>
    <w:p w:rsidR="0067700F" w:rsidRPr="00D204AB" w:rsidRDefault="0067700F" w:rsidP="0067700F">
      <w:pPr>
        <w:contextualSpacing/>
        <w:jc w:val="both"/>
      </w:pPr>
    </w:p>
    <w:p w:rsidR="0067700F" w:rsidRDefault="0067700F" w:rsidP="0067700F">
      <w:pPr>
        <w:ind w:left="2268" w:hanging="2268"/>
        <w:jc w:val="center"/>
        <w:rPr>
          <w:noProof/>
        </w:rPr>
      </w:pPr>
    </w:p>
    <w:p w:rsidR="0067700F" w:rsidRPr="001C390D" w:rsidRDefault="0067700F" w:rsidP="0067700F">
      <w:pPr>
        <w:ind w:left="2268" w:hanging="2268"/>
        <w:jc w:val="center"/>
        <w:rPr>
          <w:b/>
        </w:rPr>
      </w:pPr>
      <w:r w:rsidRPr="001C390D">
        <w:rPr>
          <w:noProof/>
        </w:rPr>
        <w:drawing>
          <wp:anchor distT="0" distB="0" distL="114300" distR="114300" simplePos="0" relativeHeight="251717632" behindDoc="1" locked="0" layoutInCell="1" allowOverlap="1" wp14:anchorId="3D991155" wp14:editId="343AB28F">
            <wp:simplePos x="0" y="0"/>
            <wp:positionH relativeFrom="column">
              <wp:posOffset>-4445</wp:posOffset>
            </wp:positionH>
            <wp:positionV relativeFrom="paragraph">
              <wp:posOffset>-309245</wp:posOffset>
            </wp:positionV>
            <wp:extent cx="1257300" cy="1257300"/>
            <wp:effectExtent l="0" t="0" r="0" b="0"/>
            <wp:wrapNone/>
            <wp:docPr id="23" name="Obrázok 23" descr="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r w:rsidRPr="001C390D">
        <w:rPr>
          <w:b/>
        </w:rPr>
        <w:t>Uznesenia Miestneho zastupiteľstva</w:t>
      </w:r>
    </w:p>
    <w:p w:rsidR="0067700F" w:rsidRPr="001C390D" w:rsidRDefault="0067700F" w:rsidP="0067700F">
      <w:pPr>
        <w:ind w:left="2268" w:hanging="2268"/>
        <w:jc w:val="center"/>
        <w:rPr>
          <w:b/>
        </w:rPr>
      </w:pPr>
      <w:r w:rsidRPr="001C390D">
        <w:rPr>
          <w:b/>
        </w:rPr>
        <w:t xml:space="preserve">mestskej časti </w:t>
      </w:r>
      <w:proofErr w:type="spellStart"/>
      <w:r w:rsidRPr="001C390D">
        <w:rPr>
          <w:b/>
        </w:rPr>
        <w:t>Bratislava-Devínska</w:t>
      </w:r>
      <w:proofErr w:type="spellEnd"/>
      <w:r w:rsidRPr="001C390D">
        <w:rPr>
          <w:b/>
        </w:rPr>
        <w:t xml:space="preserve"> Nová Ves</w:t>
      </w:r>
    </w:p>
    <w:p w:rsidR="0067700F" w:rsidRDefault="0067700F" w:rsidP="0067700F">
      <w:pPr>
        <w:jc w:val="center"/>
        <w:rPr>
          <w:b/>
        </w:rPr>
      </w:pPr>
      <w:r w:rsidRPr="001C390D">
        <w:rPr>
          <w:b/>
        </w:rPr>
        <w:t xml:space="preserve">zo zasadnutia dňa </w:t>
      </w:r>
      <w:r>
        <w:rPr>
          <w:b/>
        </w:rPr>
        <w:t>15.02.2023</w:t>
      </w:r>
    </w:p>
    <w:p w:rsidR="0067700F" w:rsidRDefault="0067700F" w:rsidP="0067700F">
      <w:pPr>
        <w:contextualSpacing/>
        <w:jc w:val="both"/>
      </w:pPr>
    </w:p>
    <w:p w:rsidR="005F4782" w:rsidRPr="00D204AB" w:rsidRDefault="005F4782" w:rsidP="005F4782">
      <w:pPr>
        <w:pStyle w:val="Odsekzoznamu"/>
        <w:ind w:left="0"/>
        <w:contextualSpacing/>
        <w:jc w:val="both"/>
        <w:rPr>
          <w:rFonts w:ascii="Times New Roman" w:hAnsi="Times New Roman"/>
          <w:b/>
          <w:sz w:val="24"/>
          <w:szCs w:val="24"/>
          <w:u w:val="single"/>
        </w:rPr>
      </w:pPr>
      <w:r w:rsidRPr="00D204AB">
        <w:rPr>
          <w:rFonts w:ascii="Times New Roman" w:hAnsi="Times New Roman"/>
          <w:b/>
          <w:sz w:val="24"/>
          <w:szCs w:val="24"/>
          <w:u w:val="single"/>
        </w:rPr>
        <w:t xml:space="preserve">Bod č. 11 </w:t>
      </w:r>
      <w:r w:rsidRPr="00D204AB">
        <w:rPr>
          <w:rFonts w:ascii="Times New Roman" w:hAnsi="Times New Roman"/>
          <w:b/>
          <w:bCs/>
          <w:iCs/>
          <w:u w:val="single"/>
          <w:lang w:eastAsia="en-US"/>
        </w:rPr>
        <w:t xml:space="preserve">Voľba členov komisií Miestneho zastupiteľstva mestskej časti </w:t>
      </w:r>
      <w:proofErr w:type="spellStart"/>
      <w:r w:rsidRPr="00D204AB">
        <w:rPr>
          <w:rFonts w:ascii="Times New Roman" w:hAnsi="Times New Roman"/>
          <w:b/>
          <w:bCs/>
          <w:iCs/>
          <w:u w:val="single"/>
          <w:lang w:eastAsia="en-US"/>
        </w:rPr>
        <w:t>Bratislava-Devínska</w:t>
      </w:r>
      <w:proofErr w:type="spellEnd"/>
      <w:r w:rsidRPr="00D204AB">
        <w:rPr>
          <w:rFonts w:ascii="Times New Roman" w:hAnsi="Times New Roman"/>
          <w:b/>
          <w:bCs/>
          <w:iCs/>
          <w:u w:val="single"/>
          <w:lang w:eastAsia="en-US"/>
        </w:rPr>
        <w:t xml:space="preserve"> Nová Ves – </w:t>
      </w:r>
      <w:proofErr w:type="spellStart"/>
      <w:r w:rsidRPr="00D204AB">
        <w:rPr>
          <w:rFonts w:ascii="Times New Roman" w:hAnsi="Times New Roman"/>
          <w:b/>
          <w:bCs/>
          <w:iCs/>
          <w:u w:val="single"/>
          <w:lang w:eastAsia="en-US"/>
        </w:rPr>
        <w:t>neposlancov</w:t>
      </w:r>
      <w:proofErr w:type="spellEnd"/>
    </w:p>
    <w:p w:rsidR="00D56C55" w:rsidRPr="00D204AB" w:rsidRDefault="00D56C55" w:rsidP="000F1CBF">
      <w:pPr>
        <w:jc w:val="both"/>
      </w:pPr>
    </w:p>
    <w:p w:rsidR="00D56C55" w:rsidRPr="00D204AB" w:rsidRDefault="00D56C55" w:rsidP="00D56C55">
      <w:pPr>
        <w:contextualSpacing/>
        <w:jc w:val="both"/>
        <w:rPr>
          <w:b/>
        </w:rPr>
      </w:pPr>
      <w:r w:rsidRPr="00D204AB">
        <w:rPr>
          <w:b/>
        </w:rPr>
        <w:t>UMZ č.</w:t>
      </w:r>
      <w:r>
        <w:rPr>
          <w:b/>
        </w:rPr>
        <w:t xml:space="preserve"> </w:t>
      </w:r>
      <w:r w:rsidR="0067700F">
        <w:rPr>
          <w:b/>
        </w:rPr>
        <w:t>1</w:t>
      </w:r>
      <w:r w:rsidR="00B2522C">
        <w:rPr>
          <w:b/>
        </w:rPr>
        <w:t>7</w:t>
      </w:r>
      <w:r w:rsidRPr="00D204AB">
        <w:rPr>
          <w:b/>
        </w:rPr>
        <w:t>/2/2023 Miestne zastupiteľstvo mestskej časti Bratislava-Devínska Nová Ves</w:t>
      </w:r>
    </w:p>
    <w:p w:rsidR="00D56C55" w:rsidRPr="00A47F7F" w:rsidRDefault="00D56C55" w:rsidP="00D56C55">
      <w:pPr>
        <w:ind w:firstLine="708"/>
        <w:jc w:val="both"/>
        <w:rPr>
          <w:b/>
        </w:rPr>
      </w:pPr>
      <w:r w:rsidRPr="00A47F7F">
        <w:rPr>
          <w:b/>
        </w:rPr>
        <w:t>v o l í</w:t>
      </w:r>
    </w:p>
    <w:p w:rsidR="00A47F7F" w:rsidRDefault="00A47F7F" w:rsidP="00A47F7F">
      <w:pPr>
        <w:ind w:left="708"/>
        <w:jc w:val="both"/>
      </w:pPr>
      <w:r>
        <w:t>v Komisii športu a turizmu:</w:t>
      </w:r>
    </w:p>
    <w:p w:rsidR="00A47F7F" w:rsidRDefault="00A47F7F" w:rsidP="00A47F7F">
      <w:pPr>
        <w:ind w:left="708"/>
        <w:jc w:val="both"/>
      </w:pPr>
      <w:r>
        <w:t>za členov komisie - neposlancov p. Marek Kralovič, p. Milan Magula, p. Roman Mozsi, p. Roman Matkovčík, p. Mikuláš Duraj, p. Martin Kaniansky</w:t>
      </w:r>
    </w:p>
    <w:p w:rsidR="000F1CBF" w:rsidRDefault="000F1CBF" w:rsidP="00A47F7F">
      <w:pPr>
        <w:ind w:left="708"/>
        <w:jc w:val="both"/>
      </w:pPr>
    </w:p>
    <w:p w:rsidR="000F1CBF" w:rsidRDefault="000F1CBF" w:rsidP="000F1CBF">
      <w:pPr>
        <w:jc w:val="both"/>
      </w:pPr>
      <w:r w:rsidRPr="00D204AB">
        <w:t>Hlasovanie :</w:t>
      </w:r>
      <w:r w:rsidRPr="00D204AB">
        <w:tab/>
      </w:r>
      <w:r w:rsidRPr="00D204AB">
        <w:tab/>
        <w:t>prítomní:</w:t>
      </w:r>
      <w:r w:rsidR="00D56C55">
        <w:t>12</w:t>
      </w:r>
      <w:r w:rsidRPr="00D204AB">
        <w:tab/>
        <w:t>za:</w:t>
      </w:r>
      <w:r w:rsidR="00D31182">
        <w:t>12</w:t>
      </w:r>
      <w:r w:rsidRPr="00D204AB">
        <w:tab/>
      </w:r>
      <w:r w:rsidRPr="00D204AB">
        <w:tab/>
        <w:t xml:space="preserve">proti: 0   </w:t>
      </w:r>
      <w:r w:rsidRPr="00D204AB">
        <w:tab/>
        <w:t>zdržal sa: 0    nehlasoval: 0</w:t>
      </w:r>
    </w:p>
    <w:p w:rsidR="00D31182" w:rsidRDefault="00D31182" w:rsidP="000F1CBF">
      <w:pPr>
        <w:jc w:val="both"/>
      </w:pPr>
    </w:p>
    <w:p w:rsidR="00F90DE8" w:rsidRDefault="00F90DE8" w:rsidP="000F1CBF">
      <w:pPr>
        <w:jc w:val="both"/>
      </w:pPr>
    </w:p>
    <w:p w:rsidR="00F90DE8" w:rsidRDefault="00F90DE8" w:rsidP="000F1CBF">
      <w:pPr>
        <w:jc w:val="both"/>
      </w:pPr>
    </w:p>
    <w:p w:rsidR="00F90DE8" w:rsidRDefault="00F90DE8" w:rsidP="000F1CBF">
      <w:pPr>
        <w:jc w:val="both"/>
      </w:pPr>
    </w:p>
    <w:p w:rsidR="0067700F" w:rsidRPr="00D204AB" w:rsidRDefault="0067700F" w:rsidP="0067700F">
      <w:pPr>
        <w:jc w:val="center"/>
      </w:pPr>
    </w:p>
    <w:p w:rsidR="0067700F" w:rsidRDefault="0067700F" w:rsidP="0067700F">
      <w:pPr>
        <w:tabs>
          <w:tab w:val="center" w:pos="4536"/>
        </w:tabs>
        <w:jc w:val="both"/>
      </w:pPr>
      <w:r w:rsidRPr="00D204AB">
        <w:t>V Bratislave 1</w:t>
      </w:r>
      <w:r w:rsidR="000E7624">
        <w:t>6</w:t>
      </w:r>
      <w:r w:rsidRPr="00D204AB">
        <w:t>. februára 2023</w:t>
      </w:r>
    </w:p>
    <w:p w:rsidR="0067700F" w:rsidRPr="00D204AB" w:rsidRDefault="0067700F" w:rsidP="0067700F">
      <w:pPr>
        <w:tabs>
          <w:tab w:val="center" w:pos="4536"/>
        </w:tabs>
        <w:jc w:val="both"/>
      </w:pPr>
      <w:r w:rsidRPr="00D204AB">
        <w:tab/>
      </w:r>
    </w:p>
    <w:p w:rsidR="0067700F" w:rsidRDefault="0067700F" w:rsidP="0067700F">
      <w:pPr>
        <w:contextualSpacing/>
        <w:jc w:val="both"/>
      </w:pPr>
    </w:p>
    <w:p w:rsidR="0067700F" w:rsidRDefault="0067700F" w:rsidP="0067700F">
      <w:pPr>
        <w:contextualSpacing/>
        <w:jc w:val="both"/>
      </w:pPr>
    </w:p>
    <w:p w:rsidR="0067700F" w:rsidRDefault="0067700F" w:rsidP="0067700F">
      <w:pPr>
        <w:contextualSpacing/>
        <w:jc w:val="both"/>
      </w:pPr>
    </w:p>
    <w:p w:rsidR="0067700F" w:rsidRPr="00D204AB" w:rsidRDefault="0067700F" w:rsidP="0067700F">
      <w:pPr>
        <w:contextualSpacing/>
        <w:jc w:val="both"/>
      </w:pPr>
    </w:p>
    <w:p w:rsidR="009A22A4" w:rsidRPr="00D204AB" w:rsidRDefault="009A22A4" w:rsidP="009A22A4">
      <w:pPr>
        <w:contextualSpacing/>
        <w:jc w:val="both"/>
      </w:pPr>
      <w:r>
        <w:tab/>
      </w:r>
      <w:r>
        <w:tab/>
      </w:r>
      <w:proofErr w:type="spellStart"/>
      <w:r>
        <w:t>v.r</w:t>
      </w:r>
      <w:proofErr w:type="spellEnd"/>
      <w:r>
        <w:t>.</w:t>
      </w:r>
      <w:r>
        <w:tab/>
      </w:r>
      <w:r>
        <w:tab/>
      </w:r>
      <w:r>
        <w:tab/>
      </w:r>
      <w:r>
        <w:tab/>
      </w:r>
      <w:r>
        <w:tab/>
      </w:r>
      <w:r>
        <w:tab/>
      </w:r>
      <w:r>
        <w:tab/>
      </w:r>
      <w:r>
        <w:tab/>
      </w:r>
      <w:proofErr w:type="spellStart"/>
      <w:r>
        <w:t>v.r</w:t>
      </w:r>
      <w:proofErr w:type="spellEnd"/>
      <w:r>
        <w:t>.</w:t>
      </w:r>
    </w:p>
    <w:p w:rsidR="009A22A4" w:rsidRDefault="0067700F" w:rsidP="0067700F">
      <w:pPr>
        <w:ind w:firstLine="567"/>
        <w:contextualSpacing/>
        <w:jc w:val="both"/>
        <w:rPr>
          <w:b/>
        </w:rPr>
      </w:pPr>
      <w:r w:rsidRPr="00D204AB">
        <w:rPr>
          <w:b/>
        </w:rPr>
        <w:t xml:space="preserve">   Dárius Krajčír</w:t>
      </w:r>
      <w:r w:rsidRPr="00D204AB">
        <w:tab/>
      </w:r>
      <w:r w:rsidRPr="00D204AB">
        <w:tab/>
      </w:r>
      <w:r w:rsidRPr="00D204AB">
        <w:tab/>
      </w:r>
      <w:r w:rsidRPr="00D204AB">
        <w:tab/>
      </w:r>
      <w:r w:rsidRPr="00D204AB">
        <w:tab/>
      </w:r>
      <w:r w:rsidRPr="00D204AB">
        <w:tab/>
      </w:r>
      <w:r w:rsidRPr="00D204AB">
        <w:rPr>
          <w:b/>
        </w:rPr>
        <w:t xml:space="preserve">Ing. Mária </w:t>
      </w:r>
      <w:proofErr w:type="spellStart"/>
      <w:r w:rsidRPr="00D204AB">
        <w:rPr>
          <w:b/>
        </w:rPr>
        <w:t>Ko</w:t>
      </w:r>
      <w:proofErr w:type="spellEnd"/>
    </w:p>
    <w:p w:rsidR="0067700F" w:rsidRPr="00D204AB" w:rsidRDefault="0067700F" w:rsidP="0067700F">
      <w:pPr>
        <w:ind w:firstLine="567"/>
        <w:contextualSpacing/>
        <w:jc w:val="both"/>
        <w:rPr>
          <w:b/>
        </w:rPr>
      </w:pPr>
      <w:proofErr w:type="spellStart"/>
      <w:r w:rsidRPr="00D204AB">
        <w:rPr>
          <w:b/>
        </w:rPr>
        <w:t>prdová</w:t>
      </w:r>
      <w:proofErr w:type="spellEnd"/>
    </w:p>
    <w:p w:rsidR="0067700F" w:rsidRPr="00D204AB" w:rsidRDefault="0067700F" w:rsidP="0067700F">
      <w:pPr>
        <w:contextualSpacing/>
        <w:jc w:val="both"/>
      </w:pPr>
      <w:r w:rsidRPr="00D204AB">
        <w:t xml:space="preserve">     starosta mestskej časti</w:t>
      </w:r>
      <w:r w:rsidRPr="00D204AB">
        <w:tab/>
      </w:r>
      <w:r w:rsidRPr="00D204AB">
        <w:tab/>
      </w:r>
      <w:r w:rsidRPr="00D204AB">
        <w:tab/>
      </w:r>
      <w:r w:rsidRPr="00D204AB">
        <w:tab/>
      </w:r>
      <w:r w:rsidRPr="00D204AB">
        <w:tab/>
        <w:t xml:space="preserve">        prednostka Miestneho úradu</w:t>
      </w:r>
    </w:p>
    <w:p w:rsidR="0067700F" w:rsidRDefault="0067700F" w:rsidP="0067700F">
      <w:pPr>
        <w:contextualSpacing/>
        <w:jc w:val="both"/>
      </w:pPr>
      <w:proofErr w:type="spellStart"/>
      <w:r w:rsidRPr="00D204AB">
        <w:t>Bratislava-Devínska</w:t>
      </w:r>
      <w:proofErr w:type="spellEnd"/>
      <w:r w:rsidRPr="00D204AB">
        <w:t xml:space="preserve"> Nová Ves</w:t>
      </w:r>
      <w:r w:rsidRPr="00D204AB">
        <w:tab/>
      </w:r>
      <w:r w:rsidRPr="00D204AB">
        <w:tab/>
        <w:t xml:space="preserve">       </w:t>
      </w:r>
      <w:r w:rsidRPr="00D204AB">
        <w:tab/>
      </w:r>
      <w:r w:rsidRPr="00D204AB">
        <w:tab/>
        <w:t xml:space="preserve">       </w:t>
      </w:r>
      <w:proofErr w:type="spellStart"/>
      <w:r w:rsidRPr="00D204AB">
        <w:t>Bratislava-Devínska</w:t>
      </w:r>
      <w:proofErr w:type="spellEnd"/>
      <w:r w:rsidRPr="00D204AB">
        <w:t xml:space="preserve"> Nová Ves</w:t>
      </w:r>
    </w:p>
    <w:p w:rsidR="0067700F" w:rsidRDefault="0067700F" w:rsidP="0067700F">
      <w:pPr>
        <w:contextualSpacing/>
        <w:jc w:val="both"/>
      </w:pPr>
    </w:p>
    <w:p w:rsidR="0067700F" w:rsidRDefault="0067700F" w:rsidP="0067700F">
      <w:pPr>
        <w:contextualSpacing/>
        <w:jc w:val="both"/>
      </w:pPr>
    </w:p>
    <w:p w:rsidR="00B2522C" w:rsidRDefault="00B2522C">
      <w:pPr>
        <w:spacing w:after="160" w:line="259" w:lineRule="auto"/>
      </w:pPr>
      <w:r>
        <w:br w:type="page"/>
      </w:r>
    </w:p>
    <w:p w:rsidR="0067700F" w:rsidRPr="00D204AB" w:rsidRDefault="0067700F" w:rsidP="0067700F">
      <w:pPr>
        <w:contextualSpacing/>
        <w:jc w:val="both"/>
      </w:pPr>
    </w:p>
    <w:p w:rsidR="0067700F" w:rsidRPr="00D204AB" w:rsidRDefault="0067700F" w:rsidP="0067700F">
      <w:pPr>
        <w:contextualSpacing/>
        <w:jc w:val="both"/>
      </w:pPr>
    </w:p>
    <w:p w:rsidR="0067700F" w:rsidRDefault="0067700F" w:rsidP="0067700F">
      <w:pPr>
        <w:ind w:left="2268" w:hanging="2268"/>
        <w:jc w:val="center"/>
        <w:rPr>
          <w:noProof/>
        </w:rPr>
      </w:pPr>
    </w:p>
    <w:p w:rsidR="0067700F" w:rsidRPr="001C390D" w:rsidRDefault="0067700F" w:rsidP="0067700F">
      <w:pPr>
        <w:ind w:left="2268" w:hanging="2268"/>
        <w:jc w:val="center"/>
        <w:rPr>
          <w:b/>
        </w:rPr>
      </w:pPr>
      <w:r w:rsidRPr="001C390D">
        <w:rPr>
          <w:noProof/>
        </w:rPr>
        <w:drawing>
          <wp:anchor distT="0" distB="0" distL="114300" distR="114300" simplePos="0" relativeHeight="251719680" behindDoc="1" locked="0" layoutInCell="1" allowOverlap="1" wp14:anchorId="64018B70" wp14:editId="2A4F3CCD">
            <wp:simplePos x="0" y="0"/>
            <wp:positionH relativeFrom="column">
              <wp:posOffset>-4445</wp:posOffset>
            </wp:positionH>
            <wp:positionV relativeFrom="paragraph">
              <wp:posOffset>-309245</wp:posOffset>
            </wp:positionV>
            <wp:extent cx="1257300" cy="1257300"/>
            <wp:effectExtent l="0" t="0" r="0" b="0"/>
            <wp:wrapNone/>
            <wp:docPr id="24" name="Obrázok 24" descr="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r w:rsidRPr="001C390D">
        <w:rPr>
          <w:b/>
        </w:rPr>
        <w:t>Uznesenia Miestneho zastupiteľstva</w:t>
      </w:r>
    </w:p>
    <w:p w:rsidR="0067700F" w:rsidRPr="001C390D" w:rsidRDefault="0067700F" w:rsidP="0067700F">
      <w:pPr>
        <w:ind w:left="2268" w:hanging="2268"/>
        <w:jc w:val="center"/>
        <w:rPr>
          <w:b/>
        </w:rPr>
      </w:pPr>
      <w:r w:rsidRPr="001C390D">
        <w:rPr>
          <w:b/>
        </w:rPr>
        <w:t xml:space="preserve">mestskej časti </w:t>
      </w:r>
      <w:proofErr w:type="spellStart"/>
      <w:r w:rsidRPr="001C390D">
        <w:rPr>
          <w:b/>
        </w:rPr>
        <w:t>Bratislava-Devínska</w:t>
      </w:r>
      <w:proofErr w:type="spellEnd"/>
      <w:r w:rsidRPr="001C390D">
        <w:rPr>
          <w:b/>
        </w:rPr>
        <w:t xml:space="preserve"> Nová Ves</w:t>
      </w:r>
    </w:p>
    <w:p w:rsidR="0067700F" w:rsidRDefault="0067700F" w:rsidP="0067700F">
      <w:pPr>
        <w:jc w:val="center"/>
        <w:rPr>
          <w:b/>
        </w:rPr>
      </w:pPr>
      <w:r w:rsidRPr="001C390D">
        <w:rPr>
          <w:b/>
        </w:rPr>
        <w:t xml:space="preserve">zo zasadnutia dňa </w:t>
      </w:r>
      <w:r>
        <w:rPr>
          <w:b/>
        </w:rPr>
        <w:t>15.02.2023</w:t>
      </w:r>
    </w:p>
    <w:p w:rsidR="0067700F" w:rsidRDefault="0067700F" w:rsidP="0067700F">
      <w:pPr>
        <w:contextualSpacing/>
        <w:jc w:val="both"/>
      </w:pPr>
    </w:p>
    <w:p w:rsidR="005F4782" w:rsidRPr="00D204AB" w:rsidRDefault="005F4782" w:rsidP="005F4782">
      <w:pPr>
        <w:pStyle w:val="Odsekzoznamu"/>
        <w:ind w:left="0"/>
        <w:contextualSpacing/>
        <w:jc w:val="both"/>
        <w:rPr>
          <w:rFonts w:ascii="Times New Roman" w:hAnsi="Times New Roman"/>
          <w:b/>
          <w:sz w:val="24"/>
          <w:szCs w:val="24"/>
          <w:u w:val="single"/>
        </w:rPr>
      </w:pPr>
      <w:r w:rsidRPr="00D204AB">
        <w:rPr>
          <w:rFonts w:ascii="Times New Roman" w:hAnsi="Times New Roman"/>
          <w:b/>
          <w:sz w:val="24"/>
          <w:szCs w:val="24"/>
          <w:u w:val="single"/>
        </w:rPr>
        <w:t xml:space="preserve">Bod č. 11 </w:t>
      </w:r>
      <w:r w:rsidRPr="00D204AB">
        <w:rPr>
          <w:rFonts w:ascii="Times New Roman" w:hAnsi="Times New Roman"/>
          <w:b/>
          <w:bCs/>
          <w:iCs/>
          <w:u w:val="single"/>
          <w:lang w:eastAsia="en-US"/>
        </w:rPr>
        <w:t xml:space="preserve">Voľba členov komisií Miestneho zastupiteľstva mestskej časti </w:t>
      </w:r>
      <w:proofErr w:type="spellStart"/>
      <w:r w:rsidRPr="00D204AB">
        <w:rPr>
          <w:rFonts w:ascii="Times New Roman" w:hAnsi="Times New Roman"/>
          <w:b/>
          <w:bCs/>
          <w:iCs/>
          <w:u w:val="single"/>
          <w:lang w:eastAsia="en-US"/>
        </w:rPr>
        <w:t>Bratislava-Devínska</w:t>
      </w:r>
      <w:proofErr w:type="spellEnd"/>
      <w:r w:rsidRPr="00D204AB">
        <w:rPr>
          <w:rFonts w:ascii="Times New Roman" w:hAnsi="Times New Roman"/>
          <w:b/>
          <w:bCs/>
          <w:iCs/>
          <w:u w:val="single"/>
          <w:lang w:eastAsia="en-US"/>
        </w:rPr>
        <w:t xml:space="preserve"> Nová Ves – </w:t>
      </w:r>
      <w:proofErr w:type="spellStart"/>
      <w:r w:rsidRPr="00D204AB">
        <w:rPr>
          <w:rFonts w:ascii="Times New Roman" w:hAnsi="Times New Roman"/>
          <w:b/>
          <w:bCs/>
          <w:iCs/>
          <w:u w:val="single"/>
          <w:lang w:eastAsia="en-US"/>
        </w:rPr>
        <w:t>neposlancov</w:t>
      </w:r>
      <w:proofErr w:type="spellEnd"/>
    </w:p>
    <w:p w:rsidR="00D31182" w:rsidRPr="00D204AB" w:rsidRDefault="00D31182" w:rsidP="000F1CBF">
      <w:pPr>
        <w:jc w:val="both"/>
      </w:pPr>
    </w:p>
    <w:p w:rsidR="002722B6" w:rsidRPr="00D204AB" w:rsidRDefault="002722B6" w:rsidP="002722B6">
      <w:pPr>
        <w:contextualSpacing/>
        <w:jc w:val="both"/>
        <w:rPr>
          <w:b/>
        </w:rPr>
      </w:pPr>
      <w:r w:rsidRPr="00D204AB">
        <w:rPr>
          <w:b/>
        </w:rPr>
        <w:t>UMZ č.</w:t>
      </w:r>
      <w:r>
        <w:rPr>
          <w:b/>
        </w:rPr>
        <w:t xml:space="preserve"> </w:t>
      </w:r>
      <w:r w:rsidR="0067700F">
        <w:rPr>
          <w:b/>
        </w:rPr>
        <w:t>1</w:t>
      </w:r>
      <w:r w:rsidR="00B2522C">
        <w:rPr>
          <w:b/>
        </w:rPr>
        <w:t>8/</w:t>
      </w:r>
      <w:r w:rsidRPr="00D204AB">
        <w:rPr>
          <w:b/>
        </w:rPr>
        <w:t>2/2023 Miestne zastupiteľstvo mestskej časti Bratislava-Devínska Nová Ves</w:t>
      </w:r>
    </w:p>
    <w:p w:rsidR="002722B6" w:rsidRPr="00A47F7F" w:rsidRDefault="002722B6" w:rsidP="002722B6">
      <w:pPr>
        <w:ind w:firstLine="708"/>
        <w:jc w:val="both"/>
        <w:rPr>
          <w:b/>
        </w:rPr>
      </w:pPr>
      <w:r w:rsidRPr="00A47F7F">
        <w:rPr>
          <w:b/>
        </w:rPr>
        <w:t>v o l í</w:t>
      </w:r>
    </w:p>
    <w:p w:rsidR="00A47F7F" w:rsidRDefault="00A47F7F" w:rsidP="00A47F7F">
      <w:pPr>
        <w:ind w:left="708"/>
        <w:jc w:val="both"/>
      </w:pPr>
      <w:r>
        <w:t>v Komisii kultúry a médií:</w:t>
      </w:r>
    </w:p>
    <w:p w:rsidR="00A47F7F" w:rsidRDefault="00A47F7F" w:rsidP="00A47F7F">
      <w:pPr>
        <w:ind w:left="708"/>
        <w:jc w:val="both"/>
      </w:pPr>
      <w:r>
        <w:t xml:space="preserve">za členov komisie - neposlancov </w:t>
      </w:r>
    </w:p>
    <w:p w:rsidR="00A47F7F" w:rsidRDefault="00A47F7F" w:rsidP="00A47F7F">
      <w:pPr>
        <w:ind w:left="708"/>
        <w:jc w:val="both"/>
      </w:pPr>
      <w:r>
        <w:t>p. Barbora Chlebcová, p. Rastislav Šimkovič, p. Lenka Raškovič</w:t>
      </w:r>
    </w:p>
    <w:p w:rsidR="002722B6" w:rsidRDefault="002722B6" w:rsidP="00A47F7F">
      <w:pPr>
        <w:ind w:left="708"/>
        <w:jc w:val="both"/>
      </w:pPr>
    </w:p>
    <w:p w:rsidR="000F1CBF" w:rsidRDefault="000F1CBF" w:rsidP="000F1CBF">
      <w:pPr>
        <w:jc w:val="both"/>
      </w:pPr>
      <w:r w:rsidRPr="00D204AB">
        <w:t>Hlasovanie :</w:t>
      </w:r>
      <w:r w:rsidRPr="00D204AB">
        <w:tab/>
      </w:r>
      <w:r w:rsidRPr="00D204AB">
        <w:tab/>
        <w:t>prítomní:</w:t>
      </w:r>
      <w:r w:rsidR="002722B6">
        <w:t>12</w:t>
      </w:r>
      <w:r w:rsidRPr="00D204AB">
        <w:tab/>
        <w:t>za:</w:t>
      </w:r>
      <w:r w:rsidR="002722B6">
        <w:t>12</w:t>
      </w:r>
      <w:r w:rsidRPr="00D204AB">
        <w:tab/>
      </w:r>
      <w:r w:rsidRPr="00D204AB">
        <w:tab/>
        <w:t xml:space="preserve">proti: 0   </w:t>
      </w:r>
      <w:r w:rsidRPr="00D204AB">
        <w:tab/>
        <w:t>zdržal sa: 0    nehlasoval: 0</w:t>
      </w:r>
    </w:p>
    <w:p w:rsidR="00D31182" w:rsidRDefault="00D31182" w:rsidP="000F1CBF">
      <w:pPr>
        <w:jc w:val="both"/>
      </w:pPr>
    </w:p>
    <w:p w:rsidR="00F90DE8" w:rsidRDefault="00F90DE8" w:rsidP="000F1CBF">
      <w:pPr>
        <w:jc w:val="both"/>
      </w:pPr>
    </w:p>
    <w:p w:rsidR="00F90DE8" w:rsidRDefault="00F90DE8" w:rsidP="000F1CBF">
      <w:pPr>
        <w:jc w:val="both"/>
      </w:pPr>
    </w:p>
    <w:p w:rsidR="00F90DE8" w:rsidRPr="00D204AB" w:rsidRDefault="00F90DE8" w:rsidP="000F1CBF">
      <w:pPr>
        <w:jc w:val="both"/>
      </w:pPr>
    </w:p>
    <w:p w:rsidR="0067700F" w:rsidRPr="00D204AB" w:rsidRDefault="0067700F" w:rsidP="0067700F">
      <w:pPr>
        <w:jc w:val="center"/>
      </w:pPr>
    </w:p>
    <w:p w:rsidR="0067700F" w:rsidRDefault="0067700F" w:rsidP="0067700F">
      <w:pPr>
        <w:tabs>
          <w:tab w:val="center" w:pos="4536"/>
        </w:tabs>
        <w:jc w:val="both"/>
      </w:pPr>
      <w:r w:rsidRPr="00D204AB">
        <w:t>V Bratislave 1</w:t>
      </w:r>
      <w:r w:rsidR="000E7624">
        <w:t>6</w:t>
      </w:r>
      <w:r w:rsidRPr="00D204AB">
        <w:t>. februára 2023</w:t>
      </w:r>
    </w:p>
    <w:p w:rsidR="0067700F" w:rsidRPr="00D204AB" w:rsidRDefault="0067700F" w:rsidP="0067700F">
      <w:pPr>
        <w:tabs>
          <w:tab w:val="center" w:pos="4536"/>
        </w:tabs>
        <w:jc w:val="both"/>
      </w:pPr>
      <w:r w:rsidRPr="00D204AB">
        <w:tab/>
      </w:r>
    </w:p>
    <w:p w:rsidR="0067700F" w:rsidRDefault="0067700F" w:rsidP="0067700F">
      <w:pPr>
        <w:contextualSpacing/>
        <w:jc w:val="both"/>
      </w:pPr>
    </w:p>
    <w:p w:rsidR="0067700F" w:rsidRDefault="0067700F" w:rsidP="0067700F">
      <w:pPr>
        <w:contextualSpacing/>
        <w:jc w:val="both"/>
      </w:pPr>
    </w:p>
    <w:p w:rsidR="0067700F" w:rsidRDefault="0067700F" w:rsidP="0067700F">
      <w:pPr>
        <w:contextualSpacing/>
        <w:jc w:val="both"/>
      </w:pPr>
    </w:p>
    <w:p w:rsidR="0067700F" w:rsidRPr="00D204AB" w:rsidRDefault="0067700F" w:rsidP="0067700F">
      <w:pPr>
        <w:contextualSpacing/>
        <w:jc w:val="both"/>
      </w:pPr>
    </w:p>
    <w:p w:rsidR="009A22A4" w:rsidRPr="00D204AB" w:rsidRDefault="009A22A4" w:rsidP="009A22A4">
      <w:pPr>
        <w:contextualSpacing/>
        <w:jc w:val="both"/>
      </w:pPr>
      <w:r>
        <w:tab/>
      </w:r>
      <w:r>
        <w:tab/>
      </w:r>
      <w:proofErr w:type="spellStart"/>
      <w:r>
        <w:t>v.r</w:t>
      </w:r>
      <w:proofErr w:type="spellEnd"/>
      <w:r>
        <w:t>.</w:t>
      </w:r>
      <w:r>
        <w:tab/>
      </w:r>
      <w:r>
        <w:tab/>
      </w:r>
      <w:r>
        <w:tab/>
      </w:r>
      <w:r>
        <w:tab/>
      </w:r>
      <w:r>
        <w:tab/>
      </w:r>
      <w:r>
        <w:tab/>
      </w:r>
      <w:r>
        <w:tab/>
      </w:r>
      <w:r>
        <w:tab/>
      </w:r>
      <w:proofErr w:type="spellStart"/>
      <w:r>
        <w:t>v.r</w:t>
      </w:r>
      <w:proofErr w:type="spellEnd"/>
      <w:r>
        <w:t>.</w:t>
      </w:r>
    </w:p>
    <w:p w:rsidR="0067700F" w:rsidRPr="00D204AB" w:rsidRDefault="0067700F" w:rsidP="0067700F">
      <w:pPr>
        <w:contextualSpacing/>
        <w:jc w:val="both"/>
      </w:pPr>
    </w:p>
    <w:p w:rsidR="0067700F" w:rsidRPr="00D204AB" w:rsidRDefault="0067700F" w:rsidP="0067700F">
      <w:pPr>
        <w:ind w:firstLine="567"/>
        <w:contextualSpacing/>
        <w:jc w:val="both"/>
        <w:rPr>
          <w:b/>
        </w:rPr>
      </w:pPr>
      <w:r w:rsidRPr="00D204AB">
        <w:rPr>
          <w:b/>
        </w:rPr>
        <w:t xml:space="preserve">   Dárius Krajčír</w:t>
      </w:r>
      <w:r w:rsidRPr="00D204AB">
        <w:tab/>
      </w:r>
      <w:r w:rsidRPr="00D204AB">
        <w:tab/>
      </w:r>
      <w:r w:rsidRPr="00D204AB">
        <w:tab/>
      </w:r>
      <w:r w:rsidRPr="00D204AB">
        <w:tab/>
      </w:r>
      <w:r w:rsidRPr="00D204AB">
        <w:tab/>
      </w:r>
      <w:r w:rsidRPr="00D204AB">
        <w:tab/>
      </w:r>
      <w:r w:rsidRPr="00D204AB">
        <w:rPr>
          <w:b/>
        </w:rPr>
        <w:t>Ing. Mária Koprdová</w:t>
      </w:r>
    </w:p>
    <w:p w:rsidR="0067700F" w:rsidRPr="00D204AB" w:rsidRDefault="0067700F" w:rsidP="0067700F">
      <w:pPr>
        <w:contextualSpacing/>
        <w:jc w:val="both"/>
      </w:pPr>
      <w:r w:rsidRPr="00D204AB">
        <w:t xml:space="preserve">     starosta mestskej časti</w:t>
      </w:r>
      <w:r w:rsidRPr="00D204AB">
        <w:tab/>
      </w:r>
      <w:r w:rsidRPr="00D204AB">
        <w:tab/>
      </w:r>
      <w:r w:rsidRPr="00D204AB">
        <w:tab/>
      </w:r>
      <w:r w:rsidRPr="00D204AB">
        <w:tab/>
      </w:r>
      <w:r w:rsidRPr="00D204AB">
        <w:tab/>
        <w:t xml:space="preserve">        prednostka Miestneho úradu</w:t>
      </w:r>
    </w:p>
    <w:p w:rsidR="0067700F" w:rsidRDefault="0067700F" w:rsidP="0067700F">
      <w:pPr>
        <w:contextualSpacing/>
        <w:jc w:val="both"/>
      </w:pPr>
      <w:proofErr w:type="spellStart"/>
      <w:r w:rsidRPr="00D204AB">
        <w:t>Bratislava-Devínska</w:t>
      </w:r>
      <w:proofErr w:type="spellEnd"/>
      <w:r w:rsidRPr="00D204AB">
        <w:t xml:space="preserve"> Nová Ves</w:t>
      </w:r>
      <w:r w:rsidRPr="00D204AB">
        <w:tab/>
      </w:r>
      <w:r w:rsidRPr="00D204AB">
        <w:tab/>
        <w:t xml:space="preserve">       </w:t>
      </w:r>
      <w:r w:rsidRPr="00D204AB">
        <w:tab/>
      </w:r>
      <w:r w:rsidRPr="00D204AB">
        <w:tab/>
        <w:t xml:space="preserve">       </w:t>
      </w:r>
      <w:proofErr w:type="spellStart"/>
      <w:r w:rsidRPr="00D204AB">
        <w:t>Bratislava-Devínska</w:t>
      </w:r>
      <w:proofErr w:type="spellEnd"/>
      <w:r w:rsidRPr="00D204AB">
        <w:t xml:space="preserve"> Nová Ves</w:t>
      </w:r>
    </w:p>
    <w:p w:rsidR="0067700F" w:rsidRDefault="0067700F" w:rsidP="0067700F">
      <w:pPr>
        <w:contextualSpacing/>
        <w:jc w:val="both"/>
      </w:pPr>
    </w:p>
    <w:p w:rsidR="0067700F" w:rsidRDefault="0067700F" w:rsidP="0067700F">
      <w:pPr>
        <w:contextualSpacing/>
        <w:jc w:val="both"/>
      </w:pPr>
    </w:p>
    <w:p w:rsidR="00B2522C" w:rsidRDefault="00B2522C">
      <w:pPr>
        <w:spacing w:after="160" w:line="259" w:lineRule="auto"/>
      </w:pPr>
      <w:r>
        <w:br w:type="page"/>
      </w:r>
    </w:p>
    <w:p w:rsidR="0067700F" w:rsidRPr="00D204AB" w:rsidRDefault="0067700F" w:rsidP="0067700F">
      <w:pPr>
        <w:contextualSpacing/>
        <w:jc w:val="both"/>
      </w:pPr>
    </w:p>
    <w:p w:rsidR="0067700F" w:rsidRPr="00D204AB" w:rsidRDefault="0067700F" w:rsidP="0067700F">
      <w:pPr>
        <w:contextualSpacing/>
        <w:jc w:val="both"/>
      </w:pPr>
    </w:p>
    <w:p w:rsidR="0067700F" w:rsidRDefault="0067700F" w:rsidP="0067700F">
      <w:pPr>
        <w:ind w:left="2268" w:hanging="2268"/>
        <w:jc w:val="center"/>
        <w:rPr>
          <w:noProof/>
        </w:rPr>
      </w:pPr>
    </w:p>
    <w:p w:rsidR="0067700F" w:rsidRPr="001C390D" w:rsidRDefault="0067700F" w:rsidP="0067700F">
      <w:pPr>
        <w:ind w:left="2268" w:hanging="2268"/>
        <w:jc w:val="center"/>
        <w:rPr>
          <w:b/>
        </w:rPr>
      </w:pPr>
      <w:r w:rsidRPr="001C390D">
        <w:rPr>
          <w:noProof/>
        </w:rPr>
        <w:drawing>
          <wp:anchor distT="0" distB="0" distL="114300" distR="114300" simplePos="0" relativeHeight="251721728" behindDoc="1" locked="0" layoutInCell="1" allowOverlap="1" wp14:anchorId="731E80BC" wp14:editId="743D98A4">
            <wp:simplePos x="0" y="0"/>
            <wp:positionH relativeFrom="column">
              <wp:posOffset>-4445</wp:posOffset>
            </wp:positionH>
            <wp:positionV relativeFrom="paragraph">
              <wp:posOffset>-309245</wp:posOffset>
            </wp:positionV>
            <wp:extent cx="1257300" cy="1257300"/>
            <wp:effectExtent l="0" t="0" r="0" b="0"/>
            <wp:wrapNone/>
            <wp:docPr id="25" name="Obrázok 25" descr="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r w:rsidRPr="001C390D">
        <w:rPr>
          <w:b/>
        </w:rPr>
        <w:t>Uznesenia Miestneho zastupiteľstva</w:t>
      </w:r>
    </w:p>
    <w:p w:rsidR="0067700F" w:rsidRPr="001C390D" w:rsidRDefault="0067700F" w:rsidP="0067700F">
      <w:pPr>
        <w:ind w:left="2268" w:hanging="2268"/>
        <w:jc w:val="center"/>
        <w:rPr>
          <w:b/>
        </w:rPr>
      </w:pPr>
      <w:r w:rsidRPr="001C390D">
        <w:rPr>
          <w:b/>
        </w:rPr>
        <w:t xml:space="preserve">mestskej časti </w:t>
      </w:r>
      <w:proofErr w:type="spellStart"/>
      <w:r w:rsidRPr="001C390D">
        <w:rPr>
          <w:b/>
        </w:rPr>
        <w:t>Bratislava-Devínska</w:t>
      </w:r>
      <w:proofErr w:type="spellEnd"/>
      <w:r w:rsidRPr="001C390D">
        <w:rPr>
          <w:b/>
        </w:rPr>
        <w:t xml:space="preserve"> Nová Ves</w:t>
      </w:r>
    </w:p>
    <w:p w:rsidR="0067700F" w:rsidRDefault="0067700F" w:rsidP="0067700F">
      <w:pPr>
        <w:jc w:val="center"/>
        <w:rPr>
          <w:b/>
        </w:rPr>
      </w:pPr>
      <w:r w:rsidRPr="001C390D">
        <w:rPr>
          <w:b/>
        </w:rPr>
        <w:t xml:space="preserve">zo zasadnutia dňa </w:t>
      </w:r>
      <w:r>
        <w:rPr>
          <w:b/>
        </w:rPr>
        <w:t>15.02.2023</w:t>
      </w:r>
    </w:p>
    <w:p w:rsidR="0067700F" w:rsidRDefault="0067700F" w:rsidP="0067700F">
      <w:pPr>
        <w:contextualSpacing/>
        <w:jc w:val="both"/>
      </w:pPr>
    </w:p>
    <w:p w:rsidR="005F4782" w:rsidRPr="00D204AB" w:rsidRDefault="005F4782" w:rsidP="005F4782">
      <w:pPr>
        <w:pStyle w:val="Odsekzoznamu"/>
        <w:ind w:left="0"/>
        <w:contextualSpacing/>
        <w:jc w:val="both"/>
        <w:rPr>
          <w:rFonts w:ascii="Times New Roman" w:hAnsi="Times New Roman"/>
          <w:b/>
          <w:sz w:val="24"/>
          <w:szCs w:val="24"/>
          <w:u w:val="single"/>
        </w:rPr>
      </w:pPr>
      <w:r w:rsidRPr="00D204AB">
        <w:rPr>
          <w:rFonts w:ascii="Times New Roman" w:hAnsi="Times New Roman"/>
          <w:b/>
          <w:sz w:val="24"/>
          <w:szCs w:val="24"/>
          <w:u w:val="single"/>
        </w:rPr>
        <w:t xml:space="preserve">Bod č. 11 </w:t>
      </w:r>
      <w:r w:rsidRPr="00D204AB">
        <w:rPr>
          <w:rFonts w:ascii="Times New Roman" w:hAnsi="Times New Roman"/>
          <w:b/>
          <w:bCs/>
          <w:iCs/>
          <w:u w:val="single"/>
          <w:lang w:eastAsia="en-US"/>
        </w:rPr>
        <w:t xml:space="preserve">Voľba členov komisií Miestneho zastupiteľstva mestskej časti </w:t>
      </w:r>
      <w:proofErr w:type="spellStart"/>
      <w:r w:rsidRPr="00D204AB">
        <w:rPr>
          <w:rFonts w:ascii="Times New Roman" w:hAnsi="Times New Roman"/>
          <w:b/>
          <w:bCs/>
          <w:iCs/>
          <w:u w:val="single"/>
          <w:lang w:eastAsia="en-US"/>
        </w:rPr>
        <w:t>Bratislava-Devínska</w:t>
      </w:r>
      <w:proofErr w:type="spellEnd"/>
      <w:r w:rsidRPr="00D204AB">
        <w:rPr>
          <w:rFonts w:ascii="Times New Roman" w:hAnsi="Times New Roman"/>
          <w:b/>
          <w:bCs/>
          <w:iCs/>
          <w:u w:val="single"/>
          <w:lang w:eastAsia="en-US"/>
        </w:rPr>
        <w:t xml:space="preserve"> Nová Ves – </w:t>
      </w:r>
      <w:proofErr w:type="spellStart"/>
      <w:r w:rsidRPr="00D204AB">
        <w:rPr>
          <w:rFonts w:ascii="Times New Roman" w:hAnsi="Times New Roman"/>
          <w:b/>
          <w:bCs/>
          <w:iCs/>
          <w:u w:val="single"/>
          <w:lang w:eastAsia="en-US"/>
        </w:rPr>
        <w:t>neposlancov</w:t>
      </w:r>
      <w:proofErr w:type="spellEnd"/>
    </w:p>
    <w:p w:rsidR="00A47F7F" w:rsidRDefault="00A47F7F" w:rsidP="00A47F7F">
      <w:pPr>
        <w:ind w:left="708"/>
        <w:jc w:val="both"/>
      </w:pPr>
    </w:p>
    <w:p w:rsidR="002722B6" w:rsidRPr="00D204AB" w:rsidRDefault="002722B6" w:rsidP="002722B6">
      <w:pPr>
        <w:contextualSpacing/>
        <w:jc w:val="both"/>
        <w:rPr>
          <w:b/>
        </w:rPr>
      </w:pPr>
      <w:r w:rsidRPr="00D204AB">
        <w:rPr>
          <w:b/>
        </w:rPr>
        <w:t>UMZ č.</w:t>
      </w:r>
      <w:r>
        <w:rPr>
          <w:b/>
        </w:rPr>
        <w:t xml:space="preserve"> </w:t>
      </w:r>
      <w:r w:rsidR="0067700F">
        <w:rPr>
          <w:b/>
        </w:rPr>
        <w:t>1</w:t>
      </w:r>
      <w:r w:rsidR="00B2522C">
        <w:rPr>
          <w:b/>
        </w:rPr>
        <w:t>9</w:t>
      </w:r>
      <w:r w:rsidRPr="00D204AB">
        <w:rPr>
          <w:b/>
        </w:rPr>
        <w:t>/2/2023 Miestne zastupiteľstvo mestskej časti Bratislava-Devínska Nová Ves</w:t>
      </w:r>
    </w:p>
    <w:p w:rsidR="002722B6" w:rsidRPr="00A47F7F" w:rsidRDefault="002722B6" w:rsidP="002722B6">
      <w:pPr>
        <w:ind w:firstLine="708"/>
        <w:jc w:val="both"/>
        <w:rPr>
          <w:b/>
        </w:rPr>
      </w:pPr>
      <w:r w:rsidRPr="00A47F7F">
        <w:rPr>
          <w:b/>
        </w:rPr>
        <w:t>v o l í</w:t>
      </w:r>
    </w:p>
    <w:p w:rsidR="00A47F7F" w:rsidRDefault="00A47F7F" w:rsidP="00A47F7F">
      <w:pPr>
        <w:ind w:left="708"/>
        <w:jc w:val="both"/>
      </w:pPr>
      <w:r>
        <w:t>v Komisii na ochranu verejného poriadku, dopravy a parkovacej politiky:</w:t>
      </w:r>
    </w:p>
    <w:p w:rsidR="00A47F7F" w:rsidRDefault="00A47F7F" w:rsidP="00A47F7F">
      <w:pPr>
        <w:ind w:left="708"/>
        <w:jc w:val="both"/>
      </w:pPr>
      <w:r>
        <w:t>za členov komisie - neposlancov p. Lukáš Chmela, p. Vladislav Hečko, p. Ľuba Rehánková, p. Martin Halinkovič</w:t>
      </w:r>
    </w:p>
    <w:p w:rsidR="0087005D" w:rsidRPr="00D204AB" w:rsidRDefault="0087005D" w:rsidP="0087005D">
      <w:pPr>
        <w:jc w:val="both"/>
      </w:pPr>
    </w:p>
    <w:p w:rsidR="0087005D" w:rsidRDefault="0087005D" w:rsidP="0087005D">
      <w:pPr>
        <w:jc w:val="both"/>
      </w:pPr>
      <w:r w:rsidRPr="00D204AB">
        <w:t>Hlasovanie :</w:t>
      </w:r>
      <w:r w:rsidRPr="00D204AB">
        <w:tab/>
      </w:r>
      <w:r w:rsidRPr="00D204AB">
        <w:tab/>
        <w:t>prítomní:</w:t>
      </w:r>
      <w:r w:rsidR="002722B6">
        <w:t>12</w:t>
      </w:r>
      <w:r w:rsidRPr="00D204AB">
        <w:tab/>
        <w:t>za:</w:t>
      </w:r>
      <w:r w:rsidR="002722B6">
        <w:t>12</w:t>
      </w:r>
      <w:r w:rsidRPr="00D204AB">
        <w:tab/>
      </w:r>
      <w:r w:rsidRPr="00D204AB">
        <w:tab/>
        <w:t xml:space="preserve">proti: 0   </w:t>
      </w:r>
      <w:r w:rsidRPr="00D204AB">
        <w:tab/>
        <w:t>zdržal sa: 0    nehlasoval: 0</w:t>
      </w:r>
    </w:p>
    <w:p w:rsidR="00D31182" w:rsidRDefault="00D31182" w:rsidP="0087005D">
      <w:pPr>
        <w:jc w:val="both"/>
      </w:pPr>
    </w:p>
    <w:p w:rsidR="005E6F52" w:rsidRDefault="005E6F52" w:rsidP="0087005D">
      <w:pPr>
        <w:jc w:val="both"/>
      </w:pPr>
    </w:p>
    <w:p w:rsidR="005E6F52" w:rsidRDefault="005E6F52" w:rsidP="0087005D">
      <w:pPr>
        <w:jc w:val="both"/>
      </w:pPr>
    </w:p>
    <w:p w:rsidR="0087005D" w:rsidRPr="00D204AB" w:rsidRDefault="0087005D" w:rsidP="0087005D">
      <w:pPr>
        <w:jc w:val="center"/>
      </w:pPr>
    </w:p>
    <w:p w:rsidR="00D47C1E" w:rsidRDefault="000E7624" w:rsidP="0087005D">
      <w:pPr>
        <w:tabs>
          <w:tab w:val="center" w:pos="4536"/>
        </w:tabs>
        <w:jc w:val="both"/>
      </w:pPr>
      <w:r>
        <w:t>V Bratislave 16</w:t>
      </w:r>
      <w:r w:rsidR="0087005D" w:rsidRPr="00D204AB">
        <w:t>. februára 2023</w:t>
      </w:r>
    </w:p>
    <w:p w:rsidR="0087005D" w:rsidRPr="00D204AB" w:rsidRDefault="0087005D" w:rsidP="0087005D">
      <w:pPr>
        <w:tabs>
          <w:tab w:val="center" w:pos="4536"/>
        </w:tabs>
        <w:jc w:val="both"/>
      </w:pPr>
      <w:r w:rsidRPr="00D204AB">
        <w:tab/>
      </w:r>
    </w:p>
    <w:p w:rsidR="0087005D" w:rsidRDefault="0087005D" w:rsidP="0087005D">
      <w:pPr>
        <w:contextualSpacing/>
        <w:jc w:val="both"/>
      </w:pPr>
    </w:p>
    <w:p w:rsidR="00E67F11" w:rsidRDefault="00E67F11" w:rsidP="0087005D">
      <w:pPr>
        <w:contextualSpacing/>
        <w:jc w:val="both"/>
      </w:pPr>
    </w:p>
    <w:p w:rsidR="00D31182" w:rsidRDefault="00D31182" w:rsidP="0087005D">
      <w:pPr>
        <w:contextualSpacing/>
        <w:jc w:val="both"/>
      </w:pPr>
    </w:p>
    <w:p w:rsidR="00E67F11" w:rsidRPr="00D204AB" w:rsidRDefault="00E67F11" w:rsidP="0087005D">
      <w:pPr>
        <w:contextualSpacing/>
        <w:jc w:val="both"/>
      </w:pPr>
    </w:p>
    <w:p w:rsidR="009A22A4" w:rsidRPr="00D204AB" w:rsidRDefault="009A22A4" w:rsidP="009A22A4">
      <w:pPr>
        <w:contextualSpacing/>
        <w:jc w:val="both"/>
      </w:pPr>
      <w:r>
        <w:tab/>
      </w:r>
      <w:r>
        <w:tab/>
      </w:r>
      <w:proofErr w:type="spellStart"/>
      <w:r>
        <w:t>v.r</w:t>
      </w:r>
      <w:proofErr w:type="spellEnd"/>
      <w:r>
        <w:t>.</w:t>
      </w:r>
      <w:r>
        <w:tab/>
      </w:r>
      <w:r>
        <w:tab/>
      </w:r>
      <w:r>
        <w:tab/>
      </w:r>
      <w:r>
        <w:tab/>
      </w:r>
      <w:r>
        <w:tab/>
      </w:r>
      <w:r>
        <w:tab/>
      </w:r>
      <w:r>
        <w:tab/>
      </w:r>
      <w:r>
        <w:tab/>
      </w:r>
      <w:proofErr w:type="spellStart"/>
      <w:r>
        <w:t>v.r</w:t>
      </w:r>
      <w:proofErr w:type="spellEnd"/>
      <w:r>
        <w:t>.</w:t>
      </w:r>
    </w:p>
    <w:p w:rsidR="0087005D" w:rsidRPr="00D204AB" w:rsidRDefault="0087005D" w:rsidP="0087005D">
      <w:pPr>
        <w:contextualSpacing/>
        <w:jc w:val="both"/>
      </w:pPr>
    </w:p>
    <w:p w:rsidR="0087005D" w:rsidRPr="00D204AB" w:rsidRDefault="0087005D" w:rsidP="0087005D">
      <w:pPr>
        <w:ind w:firstLine="567"/>
        <w:contextualSpacing/>
        <w:jc w:val="both"/>
        <w:rPr>
          <w:b/>
        </w:rPr>
      </w:pPr>
      <w:r w:rsidRPr="00D204AB">
        <w:rPr>
          <w:b/>
        </w:rPr>
        <w:t xml:space="preserve">   Dárius Krajčír</w:t>
      </w:r>
      <w:r w:rsidRPr="00D204AB">
        <w:tab/>
      </w:r>
      <w:r w:rsidRPr="00D204AB">
        <w:tab/>
      </w:r>
      <w:r w:rsidRPr="00D204AB">
        <w:tab/>
      </w:r>
      <w:r w:rsidRPr="00D204AB">
        <w:tab/>
      </w:r>
      <w:r w:rsidRPr="00D204AB">
        <w:tab/>
      </w:r>
      <w:r w:rsidRPr="00D204AB">
        <w:tab/>
      </w:r>
      <w:r w:rsidRPr="00D204AB">
        <w:rPr>
          <w:b/>
        </w:rPr>
        <w:t>Ing. Mária Koprdová</w:t>
      </w:r>
    </w:p>
    <w:p w:rsidR="0087005D" w:rsidRPr="00D204AB" w:rsidRDefault="0087005D" w:rsidP="0087005D">
      <w:pPr>
        <w:contextualSpacing/>
        <w:jc w:val="both"/>
      </w:pPr>
      <w:r w:rsidRPr="00D204AB">
        <w:t xml:space="preserve">     starosta mestskej časti</w:t>
      </w:r>
      <w:r w:rsidRPr="00D204AB">
        <w:tab/>
      </w:r>
      <w:r w:rsidRPr="00D204AB">
        <w:tab/>
      </w:r>
      <w:r w:rsidRPr="00D204AB">
        <w:tab/>
      </w:r>
      <w:r w:rsidRPr="00D204AB">
        <w:tab/>
      </w:r>
      <w:r w:rsidRPr="00D204AB">
        <w:tab/>
        <w:t xml:space="preserve">        prednostka Miestneho úradu</w:t>
      </w:r>
    </w:p>
    <w:p w:rsidR="0087005D" w:rsidRDefault="0087005D" w:rsidP="0087005D">
      <w:pPr>
        <w:contextualSpacing/>
        <w:jc w:val="both"/>
      </w:pPr>
      <w:r w:rsidRPr="00D204AB">
        <w:t>Bratislava-Devínska Nová Ves</w:t>
      </w:r>
      <w:r w:rsidRPr="00D204AB">
        <w:tab/>
      </w:r>
      <w:r w:rsidRPr="00D204AB">
        <w:tab/>
        <w:t xml:space="preserve">       </w:t>
      </w:r>
      <w:r w:rsidRPr="00D204AB">
        <w:tab/>
      </w:r>
      <w:r w:rsidRPr="00D204AB">
        <w:tab/>
        <w:t xml:space="preserve">       Bratislava-Devínska Nová Ves</w:t>
      </w:r>
    </w:p>
    <w:p w:rsidR="002722B6" w:rsidRDefault="002722B6" w:rsidP="0087005D">
      <w:pPr>
        <w:contextualSpacing/>
        <w:jc w:val="both"/>
      </w:pPr>
    </w:p>
    <w:p w:rsidR="002722B6" w:rsidRDefault="002722B6" w:rsidP="0087005D">
      <w:pPr>
        <w:contextualSpacing/>
        <w:jc w:val="both"/>
      </w:pPr>
    </w:p>
    <w:p w:rsidR="002722B6" w:rsidRDefault="002722B6" w:rsidP="0087005D">
      <w:pPr>
        <w:contextualSpacing/>
        <w:jc w:val="both"/>
      </w:pPr>
    </w:p>
    <w:p w:rsidR="002722B6" w:rsidRDefault="002722B6" w:rsidP="0087005D">
      <w:pPr>
        <w:contextualSpacing/>
        <w:jc w:val="both"/>
      </w:pPr>
    </w:p>
    <w:p w:rsidR="002722B6" w:rsidRDefault="002722B6" w:rsidP="0087005D">
      <w:pPr>
        <w:contextualSpacing/>
        <w:jc w:val="both"/>
      </w:pPr>
    </w:p>
    <w:p w:rsidR="00C37789" w:rsidRDefault="00C37789" w:rsidP="0087005D">
      <w:pPr>
        <w:contextualSpacing/>
        <w:jc w:val="both"/>
      </w:pPr>
    </w:p>
    <w:p w:rsidR="00C37789" w:rsidRDefault="00C37789" w:rsidP="0087005D">
      <w:pPr>
        <w:contextualSpacing/>
        <w:jc w:val="both"/>
      </w:pPr>
    </w:p>
    <w:p w:rsidR="00C37789" w:rsidRDefault="00C37789" w:rsidP="0087005D">
      <w:pPr>
        <w:contextualSpacing/>
        <w:jc w:val="both"/>
      </w:pPr>
    </w:p>
    <w:p w:rsidR="00C37789" w:rsidRDefault="00C37789" w:rsidP="0087005D">
      <w:pPr>
        <w:contextualSpacing/>
        <w:jc w:val="both"/>
      </w:pPr>
    </w:p>
    <w:p w:rsidR="00C37789" w:rsidRDefault="00C37789" w:rsidP="0087005D">
      <w:pPr>
        <w:contextualSpacing/>
        <w:jc w:val="both"/>
      </w:pPr>
    </w:p>
    <w:p w:rsidR="00C37789" w:rsidRDefault="00C37789" w:rsidP="0087005D">
      <w:pPr>
        <w:contextualSpacing/>
        <w:jc w:val="both"/>
      </w:pPr>
    </w:p>
    <w:p w:rsidR="00C37789" w:rsidRDefault="00C37789" w:rsidP="0087005D">
      <w:pPr>
        <w:contextualSpacing/>
        <w:jc w:val="both"/>
      </w:pPr>
    </w:p>
    <w:p w:rsidR="00C37789" w:rsidRDefault="00C37789" w:rsidP="0087005D">
      <w:pPr>
        <w:contextualSpacing/>
        <w:jc w:val="both"/>
      </w:pPr>
    </w:p>
    <w:p w:rsidR="00C37789" w:rsidRDefault="00C37789" w:rsidP="0087005D">
      <w:pPr>
        <w:contextualSpacing/>
        <w:jc w:val="both"/>
      </w:pPr>
    </w:p>
    <w:p w:rsidR="00C37789" w:rsidRDefault="00C37789" w:rsidP="0087005D">
      <w:pPr>
        <w:contextualSpacing/>
        <w:jc w:val="both"/>
      </w:pPr>
    </w:p>
    <w:p w:rsidR="002722B6" w:rsidRDefault="002722B6" w:rsidP="0087005D">
      <w:pPr>
        <w:contextualSpacing/>
        <w:jc w:val="both"/>
      </w:pPr>
    </w:p>
    <w:p w:rsidR="002722B6" w:rsidRDefault="002722B6" w:rsidP="0087005D">
      <w:pPr>
        <w:contextualSpacing/>
        <w:jc w:val="both"/>
      </w:pPr>
    </w:p>
    <w:p w:rsidR="002722B6" w:rsidRDefault="002722B6" w:rsidP="0087005D">
      <w:pPr>
        <w:contextualSpacing/>
        <w:jc w:val="both"/>
      </w:pPr>
    </w:p>
    <w:p w:rsidR="002722B6" w:rsidRDefault="002722B6" w:rsidP="0087005D">
      <w:pPr>
        <w:contextualSpacing/>
        <w:jc w:val="both"/>
      </w:pPr>
    </w:p>
    <w:p w:rsidR="002722B6" w:rsidRDefault="002722B6" w:rsidP="0087005D">
      <w:pPr>
        <w:contextualSpacing/>
        <w:jc w:val="both"/>
      </w:pPr>
    </w:p>
    <w:p w:rsidR="00D47C1E" w:rsidRPr="001C390D" w:rsidRDefault="00D47C1E" w:rsidP="00D47C1E">
      <w:pPr>
        <w:ind w:left="2268" w:hanging="2268"/>
        <w:jc w:val="center"/>
        <w:rPr>
          <w:b/>
        </w:rPr>
      </w:pPr>
      <w:r w:rsidRPr="001C390D">
        <w:rPr>
          <w:noProof/>
        </w:rPr>
        <w:drawing>
          <wp:anchor distT="0" distB="0" distL="114300" distR="114300" simplePos="0" relativeHeight="251683840" behindDoc="0" locked="0" layoutInCell="1" allowOverlap="1" wp14:anchorId="0B73966B" wp14:editId="6C5E3A6B">
            <wp:simplePos x="0" y="0"/>
            <wp:positionH relativeFrom="column">
              <wp:posOffset>0</wp:posOffset>
            </wp:positionH>
            <wp:positionV relativeFrom="paragraph">
              <wp:posOffset>-304800</wp:posOffset>
            </wp:positionV>
            <wp:extent cx="1257300" cy="1257300"/>
            <wp:effectExtent l="0" t="0" r="0" b="0"/>
            <wp:wrapNone/>
            <wp:docPr id="13" name="Obrázok 13" descr="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r w:rsidRPr="001C390D">
        <w:rPr>
          <w:b/>
        </w:rPr>
        <w:t>Uznesenia Miestneho zastupiteľstva</w:t>
      </w:r>
    </w:p>
    <w:p w:rsidR="00D47C1E" w:rsidRPr="001C390D" w:rsidRDefault="00D47C1E" w:rsidP="00D47C1E">
      <w:pPr>
        <w:ind w:left="2268" w:hanging="2268"/>
        <w:jc w:val="center"/>
        <w:rPr>
          <w:b/>
        </w:rPr>
      </w:pPr>
      <w:r w:rsidRPr="001C390D">
        <w:rPr>
          <w:b/>
        </w:rPr>
        <w:t>mestskej časti Bratislava-Devínska Nová Ves</w:t>
      </w:r>
    </w:p>
    <w:p w:rsidR="00D47C1E" w:rsidRDefault="00D47C1E" w:rsidP="00D47C1E">
      <w:pPr>
        <w:jc w:val="center"/>
        <w:rPr>
          <w:b/>
        </w:rPr>
      </w:pPr>
      <w:r w:rsidRPr="001C390D">
        <w:rPr>
          <w:b/>
        </w:rPr>
        <w:t xml:space="preserve">zo zasadnutia dňa </w:t>
      </w:r>
      <w:r>
        <w:rPr>
          <w:b/>
        </w:rPr>
        <w:t>15.02.2023</w:t>
      </w:r>
    </w:p>
    <w:p w:rsidR="00116741" w:rsidRDefault="00116741" w:rsidP="0087005D">
      <w:pPr>
        <w:contextualSpacing/>
        <w:jc w:val="both"/>
      </w:pPr>
    </w:p>
    <w:p w:rsidR="00D47C1E" w:rsidRDefault="00D47C1E" w:rsidP="0087005D">
      <w:pPr>
        <w:contextualSpacing/>
        <w:jc w:val="both"/>
      </w:pPr>
    </w:p>
    <w:p w:rsidR="0024327C" w:rsidRPr="00D204AB" w:rsidRDefault="0024327C" w:rsidP="0087005D">
      <w:pPr>
        <w:contextualSpacing/>
        <w:jc w:val="both"/>
      </w:pPr>
    </w:p>
    <w:p w:rsidR="0087005D" w:rsidRPr="00D204AB" w:rsidRDefault="0087005D" w:rsidP="0087005D">
      <w:pPr>
        <w:pStyle w:val="Odsekzoznamu"/>
        <w:ind w:left="0"/>
        <w:contextualSpacing/>
        <w:jc w:val="both"/>
        <w:rPr>
          <w:rFonts w:ascii="Times New Roman" w:hAnsi="Times New Roman"/>
          <w:b/>
          <w:sz w:val="24"/>
          <w:szCs w:val="24"/>
          <w:u w:val="single"/>
        </w:rPr>
      </w:pPr>
      <w:r w:rsidRPr="00D204AB">
        <w:rPr>
          <w:rFonts w:ascii="Times New Roman" w:hAnsi="Times New Roman"/>
          <w:b/>
          <w:sz w:val="24"/>
          <w:szCs w:val="24"/>
          <w:u w:val="single"/>
        </w:rPr>
        <w:t>Bod č.</w:t>
      </w:r>
      <w:r w:rsidR="00116741" w:rsidRPr="00D204AB">
        <w:rPr>
          <w:rFonts w:ascii="Times New Roman" w:hAnsi="Times New Roman"/>
          <w:b/>
          <w:sz w:val="24"/>
          <w:szCs w:val="24"/>
          <w:u w:val="single"/>
        </w:rPr>
        <w:t xml:space="preserve"> 12 </w:t>
      </w:r>
      <w:r w:rsidR="00116741" w:rsidRPr="00D204AB">
        <w:rPr>
          <w:rFonts w:ascii="Times New Roman" w:hAnsi="Times New Roman"/>
          <w:b/>
          <w:bCs/>
          <w:iCs/>
          <w:sz w:val="24"/>
          <w:szCs w:val="24"/>
          <w:u w:val="single"/>
        </w:rPr>
        <w:t>Informatívna správa o plnení Komunitného plánu sociálnych služieb mestskej časti Bratislava-Devínska Nová Ves ku dňu 31.12.2022</w:t>
      </w:r>
      <w:r w:rsidRPr="00D204AB">
        <w:rPr>
          <w:rFonts w:ascii="Times New Roman" w:hAnsi="Times New Roman"/>
          <w:b/>
          <w:sz w:val="24"/>
          <w:szCs w:val="24"/>
          <w:u w:val="single"/>
        </w:rPr>
        <w:t xml:space="preserve"> </w:t>
      </w:r>
    </w:p>
    <w:p w:rsidR="0087005D" w:rsidRPr="00D204AB" w:rsidRDefault="0087005D" w:rsidP="0087005D">
      <w:pPr>
        <w:contextualSpacing/>
        <w:jc w:val="both"/>
        <w:rPr>
          <w:b/>
        </w:rPr>
      </w:pPr>
      <w:r w:rsidRPr="00D204AB">
        <w:rPr>
          <w:b/>
        </w:rPr>
        <w:t xml:space="preserve">UMZ č. </w:t>
      </w:r>
      <w:r w:rsidR="00B2522C">
        <w:rPr>
          <w:b/>
        </w:rPr>
        <w:t>20</w:t>
      </w:r>
      <w:r w:rsidRPr="00D204AB">
        <w:rPr>
          <w:b/>
        </w:rPr>
        <w:t>/2/2023 Miestne zastupiteľstvo mestskej časti Bratislava-Devínska Nová Ves</w:t>
      </w:r>
    </w:p>
    <w:p w:rsidR="0087005D" w:rsidRPr="001100EC" w:rsidRDefault="001100EC" w:rsidP="0087005D">
      <w:pPr>
        <w:jc w:val="both"/>
        <w:rPr>
          <w:b/>
        </w:rPr>
      </w:pPr>
      <w:r>
        <w:tab/>
      </w:r>
      <w:r w:rsidRPr="001100EC">
        <w:rPr>
          <w:b/>
        </w:rPr>
        <w:t>b e r i e   n a  v e d o m i e</w:t>
      </w:r>
    </w:p>
    <w:p w:rsidR="001100EC" w:rsidRPr="001100EC" w:rsidRDefault="001100EC" w:rsidP="001100EC">
      <w:pPr>
        <w:ind w:left="708"/>
        <w:jc w:val="both"/>
        <w:rPr>
          <w:i/>
        </w:rPr>
      </w:pPr>
      <w:r w:rsidRPr="001100EC">
        <w:rPr>
          <w:rStyle w:val="Zvraznenie"/>
          <w:i w:val="0"/>
        </w:rPr>
        <w:t>Informatívnu správu o plnení Komunitného plánu sociálnych služieb mestskej časti Bratislava-Devínska Nová Ves ku dňu 31.12.2022 v predloženom znení</w:t>
      </w:r>
      <w:r w:rsidR="00A74182">
        <w:rPr>
          <w:rStyle w:val="Zvraznenie"/>
          <w:i w:val="0"/>
        </w:rPr>
        <w:t>.</w:t>
      </w:r>
    </w:p>
    <w:p w:rsidR="0087005D" w:rsidRPr="00D204AB" w:rsidRDefault="0087005D" w:rsidP="0087005D">
      <w:pPr>
        <w:jc w:val="both"/>
      </w:pPr>
    </w:p>
    <w:p w:rsidR="0087005D" w:rsidRPr="00D204AB" w:rsidRDefault="0087005D" w:rsidP="0087005D">
      <w:pPr>
        <w:jc w:val="both"/>
      </w:pPr>
      <w:r w:rsidRPr="00D204AB">
        <w:t>Hlasovanie :</w:t>
      </w:r>
      <w:r w:rsidRPr="00D204AB">
        <w:tab/>
      </w:r>
      <w:r w:rsidRPr="00D204AB">
        <w:tab/>
        <w:t>prítomní:</w:t>
      </w:r>
      <w:r w:rsidR="00A74182">
        <w:t>12</w:t>
      </w:r>
      <w:r w:rsidRPr="00D204AB">
        <w:tab/>
        <w:t>za:</w:t>
      </w:r>
      <w:r w:rsidR="00D31182">
        <w:t>12</w:t>
      </w:r>
      <w:r w:rsidRPr="00D204AB">
        <w:tab/>
      </w:r>
      <w:r w:rsidRPr="00D204AB">
        <w:tab/>
        <w:t xml:space="preserve">proti: 0   </w:t>
      </w:r>
      <w:r w:rsidRPr="00D204AB">
        <w:tab/>
        <w:t>zdržal sa: 0    nehlasoval: 0</w:t>
      </w: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tabs>
          <w:tab w:val="center" w:pos="4536"/>
        </w:tabs>
        <w:jc w:val="both"/>
      </w:pPr>
      <w:r w:rsidRPr="00D204AB">
        <w:t>V Bratislave 1</w:t>
      </w:r>
      <w:r w:rsidR="000E7624">
        <w:t>6</w:t>
      </w:r>
      <w:r w:rsidRPr="00D204AB">
        <w:t>. februára 2023</w:t>
      </w:r>
      <w:r w:rsidRPr="00D204AB">
        <w:tab/>
      </w: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9A22A4" w:rsidRPr="00D204AB" w:rsidRDefault="009A22A4" w:rsidP="009A22A4">
      <w:pPr>
        <w:contextualSpacing/>
        <w:jc w:val="both"/>
      </w:pPr>
      <w:r>
        <w:tab/>
      </w:r>
      <w:r>
        <w:tab/>
      </w:r>
      <w:proofErr w:type="spellStart"/>
      <w:r>
        <w:t>v.r</w:t>
      </w:r>
      <w:proofErr w:type="spellEnd"/>
      <w:r>
        <w:t>.</w:t>
      </w:r>
      <w:r>
        <w:tab/>
      </w:r>
      <w:r>
        <w:tab/>
      </w:r>
      <w:r>
        <w:tab/>
      </w:r>
      <w:r>
        <w:tab/>
      </w:r>
      <w:r>
        <w:tab/>
      </w:r>
      <w:r>
        <w:tab/>
      </w:r>
      <w:r>
        <w:tab/>
      </w:r>
      <w:r>
        <w:tab/>
      </w:r>
      <w:proofErr w:type="spellStart"/>
      <w:r>
        <w:t>v.r</w:t>
      </w:r>
      <w:proofErr w:type="spellEnd"/>
      <w:r>
        <w:t>.</w:t>
      </w:r>
    </w:p>
    <w:p w:rsidR="0087005D" w:rsidRPr="00D204AB" w:rsidRDefault="0087005D" w:rsidP="0087005D">
      <w:pPr>
        <w:contextualSpacing/>
        <w:jc w:val="both"/>
      </w:pPr>
    </w:p>
    <w:p w:rsidR="0087005D" w:rsidRPr="00D204AB" w:rsidRDefault="0087005D" w:rsidP="0087005D">
      <w:pPr>
        <w:ind w:firstLine="567"/>
        <w:contextualSpacing/>
        <w:jc w:val="both"/>
        <w:rPr>
          <w:b/>
        </w:rPr>
      </w:pPr>
      <w:r w:rsidRPr="00D204AB">
        <w:rPr>
          <w:b/>
        </w:rPr>
        <w:t xml:space="preserve">   Dárius Krajčír</w:t>
      </w:r>
      <w:r w:rsidRPr="00D204AB">
        <w:tab/>
      </w:r>
      <w:r w:rsidRPr="00D204AB">
        <w:tab/>
      </w:r>
      <w:r w:rsidRPr="00D204AB">
        <w:tab/>
      </w:r>
      <w:r w:rsidRPr="00D204AB">
        <w:tab/>
      </w:r>
      <w:r w:rsidRPr="00D204AB">
        <w:tab/>
      </w:r>
      <w:r w:rsidRPr="00D204AB">
        <w:tab/>
      </w:r>
      <w:r w:rsidRPr="00D204AB">
        <w:rPr>
          <w:b/>
        </w:rPr>
        <w:t>Ing. Mária Koprdová</w:t>
      </w:r>
    </w:p>
    <w:p w:rsidR="0087005D" w:rsidRPr="00D204AB" w:rsidRDefault="0087005D" w:rsidP="0087005D">
      <w:pPr>
        <w:contextualSpacing/>
        <w:jc w:val="both"/>
      </w:pPr>
      <w:r w:rsidRPr="00D204AB">
        <w:t xml:space="preserve">     starosta mestskej časti</w:t>
      </w:r>
      <w:r w:rsidRPr="00D204AB">
        <w:tab/>
      </w:r>
      <w:r w:rsidRPr="00D204AB">
        <w:tab/>
      </w:r>
      <w:r w:rsidRPr="00D204AB">
        <w:tab/>
      </w:r>
      <w:r w:rsidRPr="00D204AB">
        <w:tab/>
      </w:r>
      <w:r w:rsidRPr="00D204AB">
        <w:tab/>
        <w:t xml:space="preserve">        prednostka Miestneho úradu</w:t>
      </w:r>
    </w:p>
    <w:p w:rsidR="0087005D" w:rsidRPr="00D204AB" w:rsidRDefault="0087005D" w:rsidP="0087005D">
      <w:pPr>
        <w:contextualSpacing/>
        <w:jc w:val="both"/>
      </w:pPr>
      <w:r w:rsidRPr="00D204AB">
        <w:t>Bratislava-Devínska Nová Ves</w:t>
      </w:r>
      <w:r w:rsidRPr="00D204AB">
        <w:tab/>
      </w:r>
      <w:r w:rsidRPr="00D204AB">
        <w:tab/>
        <w:t xml:space="preserve">       </w:t>
      </w:r>
      <w:r w:rsidRPr="00D204AB">
        <w:tab/>
      </w:r>
      <w:r w:rsidRPr="00D204AB">
        <w:tab/>
        <w:t xml:space="preserve">       Bratislava-Devínska Nová Ves</w:t>
      </w: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Default="0087005D" w:rsidP="0087005D">
      <w:pPr>
        <w:contextualSpacing/>
        <w:jc w:val="both"/>
      </w:pPr>
    </w:p>
    <w:p w:rsidR="00C37789" w:rsidRDefault="00C37789" w:rsidP="0087005D">
      <w:pPr>
        <w:contextualSpacing/>
        <w:jc w:val="both"/>
      </w:pPr>
    </w:p>
    <w:p w:rsidR="00C37789" w:rsidRDefault="00C37789" w:rsidP="0087005D">
      <w:pPr>
        <w:contextualSpacing/>
        <w:jc w:val="both"/>
      </w:pPr>
    </w:p>
    <w:p w:rsidR="00C37789" w:rsidRDefault="00C37789" w:rsidP="0087005D">
      <w:pPr>
        <w:contextualSpacing/>
        <w:jc w:val="both"/>
      </w:pPr>
    </w:p>
    <w:p w:rsidR="00C37789" w:rsidRDefault="00C37789" w:rsidP="0087005D">
      <w:pPr>
        <w:contextualSpacing/>
        <w:jc w:val="both"/>
      </w:pPr>
    </w:p>
    <w:p w:rsidR="00C37789" w:rsidRDefault="00C37789" w:rsidP="0087005D">
      <w:pPr>
        <w:contextualSpacing/>
        <w:jc w:val="both"/>
      </w:pPr>
    </w:p>
    <w:p w:rsidR="00192FED" w:rsidRPr="00D204AB" w:rsidRDefault="00192FE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D47C1E" w:rsidRDefault="00D47C1E" w:rsidP="00D47C1E">
      <w:pPr>
        <w:ind w:left="2268" w:hanging="2268"/>
        <w:jc w:val="center"/>
        <w:rPr>
          <w:noProof/>
        </w:rPr>
      </w:pPr>
    </w:p>
    <w:p w:rsidR="00D47C1E" w:rsidRPr="001C390D" w:rsidRDefault="00D47C1E" w:rsidP="00D47C1E">
      <w:pPr>
        <w:ind w:left="2268" w:hanging="2268"/>
        <w:jc w:val="center"/>
        <w:rPr>
          <w:b/>
        </w:rPr>
      </w:pPr>
      <w:r w:rsidRPr="001C390D">
        <w:rPr>
          <w:noProof/>
        </w:rPr>
        <w:drawing>
          <wp:anchor distT="0" distB="0" distL="114300" distR="114300" simplePos="0" relativeHeight="251685888" behindDoc="1" locked="0" layoutInCell="1" allowOverlap="1" wp14:anchorId="75F419DF" wp14:editId="30917BB8">
            <wp:simplePos x="0" y="0"/>
            <wp:positionH relativeFrom="column">
              <wp:posOffset>-4445</wp:posOffset>
            </wp:positionH>
            <wp:positionV relativeFrom="paragraph">
              <wp:posOffset>-309245</wp:posOffset>
            </wp:positionV>
            <wp:extent cx="1257300" cy="1257300"/>
            <wp:effectExtent l="0" t="0" r="0" b="0"/>
            <wp:wrapNone/>
            <wp:docPr id="14" name="Obrázok 14" descr="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r w:rsidRPr="001C390D">
        <w:rPr>
          <w:b/>
        </w:rPr>
        <w:t>Uznesenia Miestneho zastupiteľstva</w:t>
      </w:r>
    </w:p>
    <w:p w:rsidR="00D47C1E" w:rsidRPr="001C390D" w:rsidRDefault="00D47C1E" w:rsidP="00D47C1E">
      <w:pPr>
        <w:ind w:left="2268" w:hanging="2268"/>
        <w:jc w:val="center"/>
        <w:rPr>
          <w:b/>
        </w:rPr>
      </w:pPr>
      <w:r w:rsidRPr="001C390D">
        <w:rPr>
          <w:b/>
        </w:rPr>
        <w:t>mestskej časti Bratislava-Devínska Nová Ves</w:t>
      </w:r>
    </w:p>
    <w:p w:rsidR="00D47C1E" w:rsidRDefault="00D47C1E" w:rsidP="00D47C1E">
      <w:pPr>
        <w:jc w:val="center"/>
        <w:rPr>
          <w:b/>
        </w:rPr>
      </w:pPr>
      <w:r w:rsidRPr="001C390D">
        <w:rPr>
          <w:b/>
        </w:rPr>
        <w:t xml:space="preserve">zo zasadnutia dňa </w:t>
      </w:r>
      <w:r>
        <w:rPr>
          <w:b/>
        </w:rPr>
        <w:t>15.02.2023</w:t>
      </w:r>
    </w:p>
    <w:p w:rsidR="0087005D" w:rsidRDefault="0087005D" w:rsidP="0087005D">
      <w:pPr>
        <w:contextualSpacing/>
        <w:jc w:val="both"/>
      </w:pPr>
    </w:p>
    <w:p w:rsidR="00D47C1E" w:rsidRPr="00D204AB" w:rsidRDefault="00D47C1E" w:rsidP="0087005D">
      <w:pPr>
        <w:contextualSpacing/>
        <w:jc w:val="both"/>
      </w:pPr>
    </w:p>
    <w:p w:rsidR="006D61E4" w:rsidRPr="00D204AB" w:rsidRDefault="0087005D" w:rsidP="006D61E4">
      <w:pPr>
        <w:ind w:firstLine="4"/>
        <w:jc w:val="both"/>
        <w:rPr>
          <w:b/>
          <w:u w:val="single"/>
        </w:rPr>
      </w:pPr>
      <w:r w:rsidRPr="00D204AB">
        <w:rPr>
          <w:b/>
          <w:u w:val="single"/>
        </w:rPr>
        <w:t xml:space="preserve">Bod č. </w:t>
      </w:r>
      <w:r w:rsidR="006D61E4" w:rsidRPr="00D204AB">
        <w:rPr>
          <w:b/>
          <w:u w:val="single"/>
        </w:rPr>
        <w:t>13 Schválenie predĺženia nájmu nebytových priestorov v objekte ZŠ na ul. Pavla</w:t>
      </w:r>
      <w:r w:rsidR="002F789A">
        <w:rPr>
          <w:b/>
          <w:u w:val="single"/>
        </w:rPr>
        <w:t xml:space="preserve"> </w:t>
      </w:r>
      <w:r w:rsidR="006D61E4" w:rsidRPr="00D204AB">
        <w:rPr>
          <w:b/>
          <w:u w:val="single"/>
        </w:rPr>
        <w:t>Horova 16 z dôvodu hodného osobitného zreteľa pre Slovenskú poštu a.s.</w:t>
      </w:r>
    </w:p>
    <w:p w:rsidR="0087005D" w:rsidRPr="00D204AB" w:rsidRDefault="0087005D" w:rsidP="0087005D">
      <w:pPr>
        <w:contextualSpacing/>
        <w:jc w:val="both"/>
        <w:rPr>
          <w:b/>
        </w:rPr>
      </w:pPr>
      <w:r w:rsidRPr="00D204AB">
        <w:rPr>
          <w:b/>
        </w:rPr>
        <w:t xml:space="preserve">UMZ č. </w:t>
      </w:r>
      <w:r w:rsidR="0067700F">
        <w:rPr>
          <w:b/>
        </w:rPr>
        <w:t>2</w:t>
      </w:r>
      <w:r w:rsidR="00B2522C">
        <w:rPr>
          <w:b/>
        </w:rPr>
        <w:t>1</w:t>
      </w:r>
      <w:r w:rsidRPr="00D204AB">
        <w:rPr>
          <w:b/>
        </w:rPr>
        <w:t>/2/2023 Miestne zastupiteľstvo mestskej časti Bratislava-Devínska Nová Ves</w:t>
      </w:r>
    </w:p>
    <w:p w:rsidR="00B771CA" w:rsidRPr="00D204AB" w:rsidRDefault="00B771CA" w:rsidP="0087005D">
      <w:pPr>
        <w:contextualSpacing/>
        <w:jc w:val="both"/>
        <w:rPr>
          <w:b/>
        </w:rPr>
      </w:pPr>
      <w:r w:rsidRPr="00D204AB">
        <w:rPr>
          <w:b/>
        </w:rPr>
        <w:tab/>
        <w:t>s ch v a ľ u j e</w:t>
      </w:r>
    </w:p>
    <w:p w:rsidR="00B771CA" w:rsidRPr="00D204AB" w:rsidRDefault="00B771CA" w:rsidP="00B771CA">
      <w:pPr>
        <w:ind w:left="708"/>
        <w:jc w:val="both"/>
      </w:pPr>
      <w:r w:rsidRPr="00D204AB">
        <w:rPr>
          <w:rStyle w:val="Zvraznenie"/>
          <w:i w:val="0"/>
        </w:rPr>
        <w:t>z dôvodu hodného osobitného zreteľa</w:t>
      </w:r>
      <w:r w:rsidRPr="00D204AB">
        <w:rPr>
          <w:rStyle w:val="Zvraznenie"/>
          <w:i w:val="0"/>
          <w:sz w:val="22"/>
          <w:szCs w:val="22"/>
        </w:rPr>
        <w:t xml:space="preserve"> podľa § 9a ods. 9 písm. c) zákona SNR č. 138/1991 Zb. o majetku obcí v znení neskorších predpisov</w:t>
      </w:r>
      <w:r w:rsidRPr="00D204AB">
        <w:rPr>
          <w:bCs/>
          <w:iCs/>
        </w:rPr>
        <w:t xml:space="preserve"> </w:t>
      </w:r>
      <w:r w:rsidRPr="00D204AB">
        <w:rPr>
          <w:rStyle w:val="Zvraznenie"/>
          <w:i w:val="0"/>
        </w:rPr>
        <w:t xml:space="preserve">predĺženie nájmu </w:t>
      </w:r>
      <w:r w:rsidRPr="00D204AB">
        <w:t>nebytových priestorov o výmere 393,86 m</w:t>
      </w:r>
      <w:r w:rsidRPr="00D204AB">
        <w:rPr>
          <w:vertAlign w:val="superscript"/>
        </w:rPr>
        <w:t>2</w:t>
      </w:r>
      <w:r w:rsidRPr="00D204AB">
        <w:t xml:space="preserve">, nachádzajúcich sa na 1. nadzemnom podlaží v bloku D v budove Základnej školy P. Horova 16, súp. č  6148, postavenej na pozemku registra „C“ č. 2149/34, </w:t>
      </w:r>
      <w:r w:rsidRPr="00D204AB">
        <w:rPr>
          <w:rStyle w:val="Zvraznenie"/>
          <w:i w:val="0"/>
        </w:rPr>
        <w:t xml:space="preserve">pre Slovenskú Poštu a.s., Partizánska cesta 9, 975 99 Banská Bystrica, IČO: 36 631 124, do 31.03.2028. Budova a pozemok sú vo vlastníctve mestskej časti Bratislava-Devínska Nová Ves, </w:t>
      </w:r>
      <w:r w:rsidRPr="00D204AB">
        <w:t xml:space="preserve">zapísané na liste vlastníctva č. 2328, </w:t>
      </w:r>
      <w:r w:rsidRPr="00D204AB">
        <w:rPr>
          <w:rStyle w:val="Zvraznenie"/>
          <w:i w:val="0"/>
        </w:rPr>
        <w:t xml:space="preserve">evidovaný na katastrálnom odbore Okresného úradu v Bratislave,  k. ú. </w:t>
      </w:r>
      <w:r w:rsidRPr="00D204AB">
        <w:t xml:space="preserve">Devínska Nová Ves. </w:t>
      </w:r>
    </w:p>
    <w:p w:rsidR="00B771CA" w:rsidRPr="00D204AB" w:rsidRDefault="00B771CA" w:rsidP="00B771CA">
      <w:pPr>
        <w:jc w:val="both"/>
        <w:rPr>
          <w:iCs/>
        </w:rPr>
      </w:pPr>
    </w:p>
    <w:p w:rsidR="00B771CA" w:rsidRPr="00D204AB" w:rsidRDefault="00B771CA" w:rsidP="00B771CA">
      <w:pPr>
        <w:autoSpaceDE w:val="0"/>
        <w:autoSpaceDN w:val="0"/>
        <w:adjustRightInd w:val="0"/>
        <w:ind w:left="708"/>
        <w:jc w:val="both"/>
      </w:pPr>
      <w:r w:rsidRPr="00D204AB">
        <w:rPr>
          <w:iCs/>
        </w:rPr>
        <w:t>Dôvod hodný osobitného zreteľa spočíva v</w:t>
      </w:r>
      <w:r w:rsidRPr="00D204AB">
        <w:t xml:space="preserve"> poskytovaní poštových služieb občanom mestskej časti Bratislava Devínska Nová Ves.</w:t>
      </w:r>
    </w:p>
    <w:p w:rsidR="0087005D" w:rsidRPr="00D204AB" w:rsidRDefault="0087005D" w:rsidP="0087005D">
      <w:pPr>
        <w:jc w:val="both"/>
      </w:pPr>
    </w:p>
    <w:p w:rsidR="0087005D" w:rsidRDefault="0087005D" w:rsidP="0087005D">
      <w:pPr>
        <w:jc w:val="both"/>
      </w:pPr>
    </w:p>
    <w:p w:rsidR="005E6F52" w:rsidRPr="00D204AB" w:rsidRDefault="005E6F52" w:rsidP="0087005D">
      <w:pPr>
        <w:jc w:val="both"/>
      </w:pPr>
    </w:p>
    <w:p w:rsidR="0087005D" w:rsidRPr="00D204AB" w:rsidRDefault="0087005D" w:rsidP="0087005D">
      <w:pPr>
        <w:jc w:val="both"/>
      </w:pPr>
      <w:r w:rsidRPr="00D204AB">
        <w:t>Hlasovanie :</w:t>
      </w:r>
      <w:r w:rsidRPr="00D204AB">
        <w:tab/>
      </w:r>
      <w:r w:rsidRPr="00D204AB">
        <w:tab/>
        <w:t>prítomní:</w:t>
      </w:r>
      <w:r w:rsidR="007509F3">
        <w:t>12</w:t>
      </w:r>
      <w:r w:rsidRPr="00D204AB">
        <w:tab/>
        <w:t>za:</w:t>
      </w:r>
      <w:r w:rsidR="007509F3">
        <w:t>12</w:t>
      </w:r>
      <w:r w:rsidRPr="00D204AB">
        <w:tab/>
      </w:r>
      <w:r w:rsidRPr="00D204AB">
        <w:tab/>
        <w:t xml:space="preserve">proti: 0   </w:t>
      </w:r>
      <w:r w:rsidRPr="00D204AB">
        <w:tab/>
        <w:t>zdržal sa: 0    nehlasoval: 0</w:t>
      </w: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tabs>
          <w:tab w:val="center" w:pos="4536"/>
        </w:tabs>
        <w:jc w:val="both"/>
      </w:pPr>
      <w:r w:rsidRPr="00D204AB">
        <w:t>V Bratislave 1</w:t>
      </w:r>
      <w:r w:rsidR="000E7624">
        <w:t>6</w:t>
      </w:r>
      <w:r w:rsidRPr="00D204AB">
        <w:t>. februára 2023</w:t>
      </w:r>
      <w:r w:rsidRPr="00D204AB">
        <w:tab/>
      </w: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9A22A4" w:rsidRPr="00D204AB" w:rsidRDefault="009A22A4" w:rsidP="009A22A4">
      <w:pPr>
        <w:contextualSpacing/>
        <w:jc w:val="both"/>
      </w:pPr>
      <w:r>
        <w:tab/>
      </w:r>
      <w:r>
        <w:tab/>
      </w:r>
      <w:proofErr w:type="spellStart"/>
      <w:r>
        <w:t>v.r</w:t>
      </w:r>
      <w:proofErr w:type="spellEnd"/>
      <w:r>
        <w:t>.</w:t>
      </w:r>
      <w:r>
        <w:tab/>
      </w:r>
      <w:r>
        <w:tab/>
      </w:r>
      <w:r>
        <w:tab/>
      </w:r>
      <w:r>
        <w:tab/>
      </w:r>
      <w:r>
        <w:tab/>
      </w:r>
      <w:r>
        <w:tab/>
      </w:r>
      <w:r>
        <w:tab/>
      </w:r>
      <w:r>
        <w:tab/>
      </w:r>
      <w:proofErr w:type="spellStart"/>
      <w:r>
        <w:t>v.r</w:t>
      </w:r>
      <w:proofErr w:type="spellEnd"/>
      <w:r>
        <w:t>.</w:t>
      </w:r>
    </w:p>
    <w:p w:rsidR="0087005D" w:rsidRPr="00D204AB" w:rsidRDefault="0087005D" w:rsidP="0087005D">
      <w:pPr>
        <w:contextualSpacing/>
        <w:jc w:val="both"/>
      </w:pPr>
    </w:p>
    <w:p w:rsidR="0087005D" w:rsidRPr="00D204AB" w:rsidRDefault="0087005D" w:rsidP="0087005D">
      <w:pPr>
        <w:ind w:firstLine="567"/>
        <w:contextualSpacing/>
        <w:jc w:val="both"/>
        <w:rPr>
          <w:b/>
        </w:rPr>
      </w:pPr>
      <w:r w:rsidRPr="00D204AB">
        <w:rPr>
          <w:b/>
        </w:rPr>
        <w:t xml:space="preserve">   Dárius Krajčír</w:t>
      </w:r>
      <w:r w:rsidRPr="00D204AB">
        <w:tab/>
      </w:r>
      <w:r w:rsidRPr="00D204AB">
        <w:tab/>
      </w:r>
      <w:r w:rsidRPr="00D204AB">
        <w:tab/>
      </w:r>
      <w:r w:rsidRPr="00D204AB">
        <w:tab/>
      </w:r>
      <w:r w:rsidRPr="00D204AB">
        <w:tab/>
      </w:r>
      <w:r w:rsidRPr="00D204AB">
        <w:tab/>
      </w:r>
      <w:r w:rsidRPr="00D204AB">
        <w:rPr>
          <w:b/>
        </w:rPr>
        <w:t>Ing. Mária Koprdová</w:t>
      </w:r>
    </w:p>
    <w:p w:rsidR="0087005D" w:rsidRPr="00D204AB" w:rsidRDefault="0087005D" w:rsidP="0087005D">
      <w:pPr>
        <w:contextualSpacing/>
        <w:jc w:val="both"/>
      </w:pPr>
      <w:r w:rsidRPr="00D204AB">
        <w:t xml:space="preserve">     starosta mestskej časti</w:t>
      </w:r>
      <w:r w:rsidRPr="00D204AB">
        <w:tab/>
      </w:r>
      <w:r w:rsidRPr="00D204AB">
        <w:tab/>
      </w:r>
      <w:r w:rsidRPr="00D204AB">
        <w:tab/>
      </w:r>
      <w:r w:rsidRPr="00D204AB">
        <w:tab/>
      </w:r>
      <w:r w:rsidRPr="00D204AB">
        <w:tab/>
        <w:t xml:space="preserve">        prednostka Miestneho úradu</w:t>
      </w:r>
    </w:p>
    <w:p w:rsidR="0087005D" w:rsidRPr="00D204AB" w:rsidRDefault="0087005D" w:rsidP="0087005D">
      <w:pPr>
        <w:contextualSpacing/>
        <w:jc w:val="both"/>
      </w:pPr>
      <w:r w:rsidRPr="00D204AB">
        <w:t>Bratislava-Devínska Nová Ves</w:t>
      </w:r>
      <w:r w:rsidRPr="00D204AB">
        <w:tab/>
      </w:r>
      <w:r w:rsidRPr="00D204AB">
        <w:tab/>
        <w:t xml:space="preserve">       </w:t>
      </w:r>
      <w:r w:rsidRPr="00D204AB">
        <w:tab/>
      </w:r>
      <w:r w:rsidRPr="00D204AB">
        <w:tab/>
        <w:t xml:space="preserve">       Bratislava-Devínska Nová Ves</w:t>
      </w:r>
    </w:p>
    <w:p w:rsidR="0087005D" w:rsidRPr="00D204AB" w:rsidRDefault="0087005D" w:rsidP="0087005D">
      <w:pPr>
        <w:contextualSpacing/>
        <w:jc w:val="both"/>
      </w:pPr>
    </w:p>
    <w:p w:rsidR="0087005D" w:rsidRDefault="0087005D" w:rsidP="0087005D">
      <w:pPr>
        <w:contextualSpacing/>
        <w:jc w:val="both"/>
      </w:pPr>
    </w:p>
    <w:p w:rsidR="00D31182" w:rsidRDefault="00D31182" w:rsidP="0087005D">
      <w:pPr>
        <w:contextualSpacing/>
        <w:jc w:val="both"/>
      </w:pPr>
    </w:p>
    <w:p w:rsidR="00D31182" w:rsidRDefault="00D31182" w:rsidP="0087005D">
      <w:pPr>
        <w:contextualSpacing/>
        <w:jc w:val="both"/>
      </w:pPr>
    </w:p>
    <w:p w:rsidR="008971EC" w:rsidRDefault="008971EC">
      <w:pPr>
        <w:spacing w:after="160" w:line="259" w:lineRule="auto"/>
      </w:pPr>
      <w:r>
        <w:br w:type="page"/>
      </w:r>
    </w:p>
    <w:p w:rsidR="00D47C1E" w:rsidRPr="001C390D" w:rsidRDefault="00D47C1E" w:rsidP="00D47C1E">
      <w:pPr>
        <w:ind w:left="2268" w:hanging="2268"/>
        <w:jc w:val="center"/>
        <w:rPr>
          <w:b/>
        </w:rPr>
      </w:pPr>
      <w:r w:rsidRPr="001C390D">
        <w:rPr>
          <w:noProof/>
        </w:rPr>
        <w:drawing>
          <wp:anchor distT="0" distB="0" distL="114300" distR="114300" simplePos="0" relativeHeight="251687936" behindDoc="1" locked="0" layoutInCell="1" allowOverlap="1" wp14:anchorId="5844177C" wp14:editId="4745E17D">
            <wp:simplePos x="0" y="0"/>
            <wp:positionH relativeFrom="column">
              <wp:posOffset>-4445</wp:posOffset>
            </wp:positionH>
            <wp:positionV relativeFrom="paragraph">
              <wp:posOffset>-309245</wp:posOffset>
            </wp:positionV>
            <wp:extent cx="1257300" cy="1257300"/>
            <wp:effectExtent l="0" t="0" r="0" b="0"/>
            <wp:wrapNone/>
            <wp:docPr id="15" name="Obrázok 15" descr="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r w:rsidRPr="001C390D">
        <w:rPr>
          <w:b/>
        </w:rPr>
        <w:t>Uznesenia Miestneho zastupiteľstva</w:t>
      </w:r>
    </w:p>
    <w:p w:rsidR="00D47C1E" w:rsidRPr="001C390D" w:rsidRDefault="00D47C1E" w:rsidP="00D47C1E">
      <w:pPr>
        <w:ind w:left="2268" w:hanging="2268"/>
        <w:jc w:val="center"/>
        <w:rPr>
          <w:b/>
        </w:rPr>
      </w:pPr>
      <w:r w:rsidRPr="001C390D">
        <w:rPr>
          <w:b/>
        </w:rPr>
        <w:t>mestskej časti Bratislava-Devínska Nová Ves</w:t>
      </w:r>
    </w:p>
    <w:p w:rsidR="00D47C1E" w:rsidRDefault="00D47C1E" w:rsidP="00D47C1E">
      <w:pPr>
        <w:jc w:val="center"/>
        <w:rPr>
          <w:b/>
        </w:rPr>
      </w:pPr>
      <w:r w:rsidRPr="001C390D">
        <w:rPr>
          <w:b/>
        </w:rPr>
        <w:t xml:space="preserve">zo zasadnutia dňa </w:t>
      </w:r>
      <w:r>
        <w:rPr>
          <w:b/>
        </w:rPr>
        <w:t>15.02.2023</w:t>
      </w:r>
    </w:p>
    <w:p w:rsidR="00C37789" w:rsidRDefault="00C37789" w:rsidP="00D47C1E">
      <w:pPr>
        <w:jc w:val="center"/>
        <w:rPr>
          <w:b/>
        </w:rPr>
      </w:pPr>
    </w:p>
    <w:p w:rsidR="00D31182" w:rsidRDefault="00D31182" w:rsidP="00D47C1E">
      <w:pPr>
        <w:jc w:val="center"/>
        <w:rPr>
          <w:b/>
        </w:rPr>
      </w:pPr>
    </w:p>
    <w:p w:rsidR="007710F8" w:rsidRPr="00D204AB" w:rsidRDefault="0087005D" w:rsidP="007710F8">
      <w:pPr>
        <w:jc w:val="both"/>
        <w:rPr>
          <w:b/>
          <w:u w:val="single"/>
        </w:rPr>
      </w:pPr>
      <w:r w:rsidRPr="00D204AB">
        <w:rPr>
          <w:b/>
          <w:u w:val="single"/>
        </w:rPr>
        <w:t xml:space="preserve">Bod č. </w:t>
      </w:r>
      <w:r w:rsidR="007710F8" w:rsidRPr="00D204AB">
        <w:rPr>
          <w:b/>
          <w:u w:val="single"/>
        </w:rPr>
        <w:t xml:space="preserve">14 </w:t>
      </w:r>
      <w:r w:rsidR="007710F8" w:rsidRPr="00D204AB">
        <w:rPr>
          <w:b/>
          <w:bCs/>
          <w:iCs/>
          <w:u w:val="single"/>
        </w:rPr>
        <w:t>Rozpočtové opatrenia č. 1 k schválenému rozpočtu mestskej časti Bratislava-Devínska Nová Ves za rok 2023</w:t>
      </w:r>
    </w:p>
    <w:p w:rsidR="0087005D" w:rsidRPr="00D204AB" w:rsidRDefault="0087005D" w:rsidP="0087005D">
      <w:pPr>
        <w:contextualSpacing/>
        <w:jc w:val="both"/>
        <w:rPr>
          <w:b/>
        </w:rPr>
      </w:pPr>
      <w:r w:rsidRPr="00D204AB">
        <w:rPr>
          <w:b/>
        </w:rPr>
        <w:t>UMZ č.</w:t>
      </w:r>
      <w:r w:rsidR="009E2545">
        <w:rPr>
          <w:b/>
        </w:rPr>
        <w:t xml:space="preserve"> </w:t>
      </w:r>
      <w:r w:rsidR="0067700F">
        <w:rPr>
          <w:b/>
        </w:rPr>
        <w:t>2</w:t>
      </w:r>
      <w:r w:rsidR="00B2522C">
        <w:rPr>
          <w:b/>
        </w:rPr>
        <w:t>2</w:t>
      </w:r>
      <w:r w:rsidRPr="00D204AB">
        <w:rPr>
          <w:b/>
        </w:rPr>
        <w:t>/2/2023 Miestne zastupiteľstvo mestskej časti Bratislava-Devínska Nová Ves</w:t>
      </w:r>
    </w:p>
    <w:p w:rsidR="00CF5236" w:rsidRPr="000C74F0" w:rsidRDefault="00CF5236" w:rsidP="00CF5236">
      <w:pPr>
        <w:ind w:firstLine="708"/>
        <w:jc w:val="both"/>
        <w:rPr>
          <w:b/>
          <w:bCs/>
        </w:rPr>
      </w:pPr>
      <w:r>
        <w:rPr>
          <w:b/>
          <w:bCs/>
        </w:rPr>
        <w:t>1. s</w:t>
      </w:r>
      <w:r w:rsidRPr="000C74F0">
        <w:rPr>
          <w:b/>
          <w:bCs/>
        </w:rPr>
        <w:t xml:space="preserve"> ch v a ľ u j e </w:t>
      </w:r>
    </w:p>
    <w:p w:rsidR="00CF5236" w:rsidRDefault="00CF5236" w:rsidP="00CF5236">
      <w:pPr>
        <w:ind w:left="708"/>
        <w:jc w:val="both"/>
      </w:pPr>
      <w:r>
        <w:t>Rozpočtové opatrenia č. 1 k schválenému rozpočtu Mestskej časti Bratislava-Devínska Nová Ves na rok 2023 v nasledovnom znení:</w:t>
      </w:r>
    </w:p>
    <w:p w:rsidR="00CF5236" w:rsidRDefault="00CF5236" w:rsidP="000E7624">
      <w:pPr>
        <w:pStyle w:val="Odsekzoznamu"/>
        <w:numPr>
          <w:ilvl w:val="0"/>
          <w:numId w:val="60"/>
        </w:numPr>
        <w:jc w:val="both"/>
      </w:pPr>
      <w:r>
        <w:t>zvýšením príjmov na položke:</w:t>
      </w:r>
    </w:p>
    <w:p w:rsidR="00CF5236" w:rsidRDefault="00CF5236" w:rsidP="00CF5236">
      <w:pPr>
        <w:ind w:left="1416"/>
        <w:jc w:val="both"/>
      </w:pPr>
      <w:r>
        <w:t>- 110 (Dane z príjmov a kapitálového majetku), položka (Výnos dane z príjmov FO poukázaný územnej samospráve) vo výške 60 000,00 €,</w:t>
      </w:r>
    </w:p>
    <w:p w:rsidR="00142A85" w:rsidRDefault="00CF5236" w:rsidP="00142A85">
      <w:pPr>
        <w:ind w:firstLine="708"/>
        <w:jc w:val="both"/>
      </w:pPr>
      <w:r>
        <w:t xml:space="preserve">a zároveň zvýšením výdavkov na položke: </w:t>
      </w:r>
    </w:p>
    <w:p w:rsidR="00CF5236" w:rsidRPr="00142A85" w:rsidRDefault="00CF5236" w:rsidP="00142A85">
      <w:pPr>
        <w:pStyle w:val="Odsekzoznamu"/>
        <w:numPr>
          <w:ilvl w:val="0"/>
          <w:numId w:val="39"/>
        </w:numPr>
        <w:jc w:val="both"/>
        <w:rPr>
          <w:rFonts w:ascii="Times New Roman" w:hAnsi="Times New Roman"/>
          <w:sz w:val="24"/>
          <w:szCs w:val="24"/>
        </w:rPr>
      </w:pPr>
      <w:r w:rsidRPr="00142A85">
        <w:rPr>
          <w:rFonts w:ascii="Times New Roman" w:hAnsi="Times New Roman"/>
          <w:sz w:val="24"/>
          <w:szCs w:val="24"/>
        </w:rPr>
        <w:t>Program 1 (Všeobecné verejné služby), podprogram 1 (Výdavky verejnej  správy), prvok 1 (Miestny úrad, riadenie a kontrola), položka 630 (Nájomné za nájom budov, objektov, pozemkov a ich častí) vo výške 60 000,00 €,</w:t>
      </w:r>
    </w:p>
    <w:p w:rsidR="00CF5236" w:rsidRPr="00CF5236" w:rsidRDefault="00CF5236" w:rsidP="00CF5236">
      <w:pPr>
        <w:ind w:firstLine="708"/>
        <w:rPr>
          <w:b/>
          <w:bCs/>
          <w:iCs/>
        </w:rPr>
      </w:pPr>
      <w:r w:rsidRPr="00CF5236">
        <w:rPr>
          <w:b/>
          <w:bCs/>
          <w:iCs/>
        </w:rPr>
        <w:t>2. b</w:t>
      </w:r>
      <w:r w:rsidR="00142A85">
        <w:rPr>
          <w:b/>
          <w:bCs/>
          <w:iCs/>
        </w:rPr>
        <w:t xml:space="preserve"> </w:t>
      </w:r>
      <w:r w:rsidRPr="00CF5236">
        <w:rPr>
          <w:b/>
          <w:bCs/>
          <w:iCs/>
        </w:rPr>
        <w:t>e</w:t>
      </w:r>
      <w:r w:rsidR="00142A85">
        <w:rPr>
          <w:b/>
          <w:bCs/>
          <w:iCs/>
        </w:rPr>
        <w:t xml:space="preserve"> </w:t>
      </w:r>
      <w:r w:rsidRPr="00CF5236">
        <w:rPr>
          <w:b/>
          <w:bCs/>
          <w:iCs/>
        </w:rPr>
        <w:t>r</w:t>
      </w:r>
      <w:r w:rsidR="00142A85">
        <w:rPr>
          <w:b/>
          <w:bCs/>
          <w:iCs/>
        </w:rPr>
        <w:t xml:space="preserve"> </w:t>
      </w:r>
      <w:r w:rsidRPr="00CF5236">
        <w:rPr>
          <w:b/>
          <w:bCs/>
          <w:iCs/>
        </w:rPr>
        <w:t>i</w:t>
      </w:r>
      <w:r w:rsidR="00142A85">
        <w:rPr>
          <w:b/>
          <w:bCs/>
          <w:iCs/>
        </w:rPr>
        <w:t xml:space="preserve"> </w:t>
      </w:r>
      <w:r w:rsidRPr="00CF5236">
        <w:rPr>
          <w:b/>
          <w:bCs/>
          <w:iCs/>
        </w:rPr>
        <w:t xml:space="preserve">e </w:t>
      </w:r>
      <w:r w:rsidR="00142A85">
        <w:rPr>
          <w:b/>
          <w:bCs/>
          <w:iCs/>
        </w:rPr>
        <w:t xml:space="preserve">  </w:t>
      </w:r>
      <w:r w:rsidRPr="00CF5236">
        <w:rPr>
          <w:b/>
          <w:bCs/>
          <w:iCs/>
        </w:rPr>
        <w:t>n</w:t>
      </w:r>
      <w:r w:rsidR="00142A85">
        <w:rPr>
          <w:b/>
          <w:bCs/>
          <w:iCs/>
        </w:rPr>
        <w:t xml:space="preserve"> </w:t>
      </w:r>
      <w:r w:rsidRPr="00CF5236">
        <w:rPr>
          <w:b/>
          <w:bCs/>
          <w:iCs/>
        </w:rPr>
        <w:t>a</w:t>
      </w:r>
      <w:r w:rsidR="00142A85">
        <w:rPr>
          <w:b/>
          <w:bCs/>
          <w:iCs/>
        </w:rPr>
        <w:t xml:space="preserve">  </w:t>
      </w:r>
      <w:r w:rsidRPr="00CF5236">
        <w:rPr>
          <w:b/>
          <w:bCs/>
          <w:iCs/>
        </w:rPr>
        <w:t>v</w:t>
      </w:r>
      <w:r w:rsidR="00142A85">
        <w:rPr>
          <w:b/>
          <w:bCs/>
          <w:iCs/>
        </w:rPr>
        <w:t> </w:t>
      </w:r>
      <w:r w:rsidRPr="00CF5236">
        <w:rPr>
          <w:b/>
          <w:bCs/>
          <w:iCs/>
        </w:rPr>
        <w:t>e</w:t>
      </w:r>
      <w:r w:rsidR="00142A85">
        <w:rPr>
          <w:b/>
          <w:bCs/>
          <w:iCs/>
        </w:rPr>
        <w:t xml:space="preserve"> </w:t>
      </w:r>
      <w:r w:rsidRPr="00CF5236">
        <w:rPr>
          <w:b/>
          <w:bCs/>
          <w:iCs/>
        </w:rPr>
        <w:t>d</w:t>
      </w:r>
      <w:r w:rsidR="00142A85">
        <w:rPr>
          <w:b/>
          <w:bCs/>
          <w:iCs/>
        </w:rPr>
        <w:t xml:space="preserve"> </w:t>
      </w:r>
      <w:r w:rsidRPr="00CF5236">
        <w:rPr>
          <w:b/>
          <w:bCs/>
          <w:iCs/>
        </w:rPr>
        <w:t>o</w:t>
      </w:r>
      <w:r w:rsidR="00142A85">
        <w:rPr>
          <w:b/>
          <w:bCs/>
          <w:iCs/>
        </w:rPr>
        <w:t> </w:t>
      </w:r>
      <w:r w:rsidRPr="00CF5236">
        <w:rPr>
          <w:b/>
          <w:bCs/>
          <w:iCs/>
        </w:rPr>
        <w:t>m</w:t>
      </w:r>
      <w:r w:rsidR="00142A85">
        <w:rPr>
          <w:b/>
          <w:bCs/>
          <w:iCs/>
        </w:rPr>
        <w:t xml:space="preserve"> </w:t>
      </w:r>
      <w:r w:rsidRPr="00CF5236">
        <w:rPr>
          <w:b/>
          <w:bCs/>
          <w:iCs/>
        </w:rPr>
        <w:t>i</w:t>
      </w:r>
      <w:r w:rsidR="00142A85">
        <w:rPr>
          <w:b/>
          <w:bCs/>
          <w:iCs/>
        </w:rPr>
        <w:t xml:space="preserve"> </w:t>
      </w:r>
      <w:r w:rsidRPr="00CF5236">
        <w:rPr>
          <w:b/>
          <w:bCs/>
          <w:iCs/>
        </w:rPr>
        <w:t>e</w:t>
      </w:r>
    </w:p>
    <w:p w:rsidR="00CF5236" w:rsidRDefault="00CF5236" w:rsidP="00CF5236">
      <w:pPr>
        <w:ind w:left="708"/>
      </w:pPr>
      <w:r>
        <w:rPr>
          <w:iCs/>
        </w:rPr>
        <w:t>úpravy rozpočtu</w:t>
      </w:r>
      <w:r>
        <w:t xml:space="preserve"> k schválenému rozpočtu Mestskej časti Bratislava-Devínska Nová Ves na rok 2023 v nasledovnom znení:</w:t>
      </w:r>
    </w:p>
    <w:p w:rsidR="00CF5236" w:rsidRDefault="00CF5236" w:rsidP="000E7624">
      <w:pPr>
        <w:pStyle w:val="Odsekzoznamu"/>
        <w:numPr>
          <w:ilvl w:val="0"/>
          <w:numId w:val="61"/>
        </w:numPr>
        <w:jc w:val="both"/>
      </w:pPr>
      <w:r>
        <w:t>zvýšením príjmov na položke:</w:t>
      </w:r>
    </w:p>
    <w:p w:rsidR="00CF5236" w:rsidRPr="00CF5236" w:rsidRDefault="00CF5236" w:rsidP="00142A85">
      <w:pPr>
        <w:pStyle w:val="Odsekzoznamu"/>
        <w:numPr>
          <w:ilvl w:val="0"/>
          <w:numId w:val="38"/>
        </w:numPr>
        <w:ind w:left="1418" w:hanging="284"/>
        <w:jc w:val="both"/>
        <w:rPr>
          <w:rFonts w:ascii="Times New Roman" w:hAnsi="Times New Roman"/>
          <w:sz w:val="24"/>
          <w:szCs w:val="24"/>
        </w:rPr>
      </w:pPr>
      <w:r w:rsidRPr="00CF5236">
        <w:rPr>
          <w:rFonts w:ascii="Times New Roman" w:hAnsi="Times New Roman"/>
          <w:sz w:val="24"/>
          <w:szCs w:val="24"/>
        </w:rPr>
        <w:t>450 (Z ostatných finančných operácií), položka 453 (Zo ŠR z r. 2022 – nevyčerpané finančné prostriedky) vo výške 96 549,37 €,</w:t>
      </w:r>
    </w:p>
    <w:p w:rsidR="00CF5236" w:rsidRPr="00CF5236" w:rsidRDefault="00CF5236" w:rsidP="00CF5236">
      <w:pPr>
        <w:ind w:firstLine="708"/>
        <w:jc w:val="both"/>
      </w:pPr>
      <w:r w:rsidRPr="00CF5236">
        <w:t>a zároveň zvýšením výdavkov na položke:</w:t>
      </w:r>
    </w:p>
    <w:p w:rsidR="00CF5236" w:rsidRPr="00CF5236" w:rsidRDefault="00CF5236" w:rsidP="00142A85">
      <w:pPr>
        <w:pStyle w:val="Odsekzoznamu"/>
        <w:numPr>
          <w:ilvl w:val="0"/>
          <w:numId w:val="37"/>
        </w:numPr>
        <w:ind w:left="1418" w:hanging="284"/>
        <w:jc w:val="both"/>
        <w:rPr>
          <w:rFonts w:ascii="Times New Roman" w:hAnsi="Times New Roman"/>
          <w:sz w:val="24"/>
          <w:szCs w:val="24"/>
        </w:rPr>
      </w:pPr>
      <w:r w:rsidRPr="00CF5236">
        <w:rPr>
          <w:rFonts w:ascii="Times New Roman" w:hAnsi="Times New Roman"/>
          <w:sz w:val="24"/>
          <w:szCs w:val="24"/>
        </w:rPr>
        <w:t>Program 1 (Všeobecné verejné služby), podprogram 4 (Voľby), prvok 1 (Voľby), položka 630 (Tovary a služby) vo výške 5 340,78 €,</w:t>
      </w:r>
    </w:p>
    <w:p w:rsidR="00CF5236" w:rsidRPr="00CF5236" w:rsidRDefault="00CF5236" w:rsidP="00142A85">
      <w:pPr>
        <w:pStyle w:val="Odsekzoznamu"/>
        <w:numPr>
          <w:ilvl w:val="0"/>
          <w:numId w:val="37"/>
        </w:numPr>
        <w:ind w:left="1418" w:hanging="284"/>
        <w:jc w:val="both"/>
        <w:rPr>
          <w:rFonts w:ascii="Times New Roman" w:hAnsi="Times New Roman"/>
          <w:sz w:val="24"/>
          <w:szCs w:val="24"/>
        </w:rPr>
      </w:pPr>
      <w:r w:rsidRPr="00CF5236">
        <w:rPr>
          <w:rFonts w:ascii="Times New Roman" w:hAnsi="Times New Roman"/>
          <w:sz w:val="24"/>
          <w:szCs w:val="24"/>
        </w:rPr>
        <w:t>Program 1 (Všeobecné verejné služby), podprogram 4 (Administratíva), prvok 1 (Interné služby), položka 642 (Príspevok na ubytovanie odídencov pre FO a Po - Ukrajina) vo výške 38 000,00 €,</w:t>
      </w:r>
    </w:p>
    <w:p w:rsidR="00CF5236" w:rsidRPr="00CF5236" w:rsidRDefault="00CF5236" w:rsidP="00142A85">
      <w:pPr>
        <w:pStyle w:val="Odsekzoznamu"/>
        <w:numPr>
          <w:ilvl w:val="0"/>
          <w:numId w:val="37"/>
        </w:numPr>
        <w:ind w:left="1418" w:hanging="284"/>
        <w:jc w:val="both"/>
        <w:rPr>
          <w:rFonts w:ascii="Times New Roman" w:hAnsi="Times New Roman"/>
          <w:sz w:val="24"/>
          <w:szCs w:val="24"/>
        </w:rPr>
      </w:pPr>
      <w:r w:rsidRPr="00CF5236">
        <w:rPr>
          <w:rFonts w:ascii="Times New Roman" w:hAnsi="Times New Roman"/>
          <w:sz w:val="24"/>
          <w:szCs w:val="24"/>
        </w:rPr>
        <w:t>Program 4 (Vzdelávanie), podprogram 2 (Základné školy), prvok 1 (Základná škola Ivana Bukovčana), položka 641 (BT zo ŠR – Základná škola Ivana Bukovčana) vo výške 33 208,59 €,</w:t>
      </w:r>
    </w:p>
    <w:p w:rsidR="00CF5236" w:rsidRPr="00CF5236" w:rsidRDefault="00CF5236" w:rsidP="00142A85">
      <w:pPr>
        <w:pStyle w:val="Odsekzoznamu"/>
        <w:numPr>
          <w:ilvl w:val="0"/>
          <w:numId w:val="37"/>
        </w:numPr>
        <w:tabs>
          <w:tab w:val="left" w:pos="1418"/>
        </w:tabs>
        <w:ind w:left="1418" w:hanging="284"/>
        <w:jc w:val="both"/>
        <w:rPr>
          <w:rFonts w:ascii="Times New Roman" w:hAnsi="Times New Roman"/>
          <w:sz w:val="24"/>
          <w:szCs w:val="24"/>
        </w:rPr>
      </w:pPr>
      <w:r w:rsidRPr="00CF5236">
        <w:rPr>
          <w:rFonts w:ascii="Times New Roman" w:hAnsi="Times New Roman"/>
          <w:sz w:val="24"/>
          <w:szCs w:val="24"/>
        </w:rPr>
        <w:t>Program 4 (Vzdelávanie), podprogram 2 (Základné školy), prvok 1 (Základná škola Pavla Horova), položka 641 (BT zo ŠR – Základná škola Pavla Horova) vo výške 20 000,00 €,</w:t>
      </w:r>
    </w:p>
    <w:p w:rsidR="0087005D" w:rsidRPr="00D204AB" w:rsidRDefault="0087005D" w:rsidP="0087005D">
      <w:pPr>
        <w:jc w:val="both"/>
      </w:pPr>
    </w:p>
    <w:p w:rsidR="0087005D" w:rsidRPr="00D204AB" w:rsidRDefault="0087005D" w:rsidP="0087005D">
      <w:pPr>
        <w:jc w:val="both"/>
      </w:pPr>
      <w:r w:rsidRPr="00D204AB">
        <w:t>Hlasovanie :</w:t>
      </w:r>
      <w:r w:rsidRPr="00D204AB">
        <w:tab/>
      </w:r>
      <w:r w:rsidRPr="00D204AB">
        <w:tab/>
        <w:t>prítomní:</w:t>
      </w:r>
      <w:r w:rsidR="003030D0">
        <w:t>12</w:t>
      </w:r>
      <w:r w:rsidRPr="00D204AB">
        <w:tab/>
        <w:t>za:</w:t>
      </w:r>
      <w:r w:rsidR="003030D0">
        <w:t>12</w:t>
      </w:r>
      <w:r w:rsidRPr="00D204AB">
        <w:tab/>
      </w:r>
      <w:r w:rsidRPr="00D204AB">
        <w:tab/>
        <w:t xml:space="preserve">proti: 0   </w:t>
      </w:r>
      <w:r w:rsidRPr="00D204AB">
        <w:tab/>
        <w:t>zdržal sa: 0    nehlasoval: 0</w:t>
      </w: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tabs>
          <w:tab w:val="center" w:pos="4536"/>
        </w:tabs>
        <w:jc w:val="both"/>
      </w:pPr>
      <w:r w:rsidRPr="00D204AB">
        <w:t>V Bratislave 1</w:t>
      </w:r>
      <w:r w:rsidR="000E7624">
        <w:t>6</w:t>
      </w:r>
      <w:r w:rsidRPr="00D204AB">
        <w:t>. februára 2023</w:t>
      </w:r>
      <w:r w:rsidRPr="00D204AB">
        <w:tab/>
      </w:r>
    </w:p>
    <w:p w:rsidR="0087005D" w:rsidRPr="00D204AB" w:rsidRDefault="0087005D" w:rsidP="0087005D">
      <w:pPr>
        <w:contextualSpacing/>
        <w:jc w:val="both"/>
      </w:pPr>
    </w:p>
    <w:p w:rsidR="0087005D" w:rsidRDefault="0087005D" w:rsidP="0087005D">
      <w:pPr>
        <w:contextualSpacing/>
        <w:jc w:val="both"/>
      </w:pPr>
    </w:p>
    <w:p w:rsidR="00C37789" w:rsidRDefault="00C37789" w:rsidP="0087005D">
      <w:pPr>
        <w:contextualSpacing/>
        <w:jc w:val="both"/>
      </w:pPr>
    </w:p>
    <w:p w:rsidR="00C37789" w:rsidRDefault="00C37789" w:rsidP="0087005D">
      <w:pPr>
        <w:contextualSpacing/>
        <w:jc w:val="both"/>
      </w:pPr>
    </w:p>
    <w:p w:rsidR="009A22A4" w:rsidRPr="00D204AB" w:rsidRDefault="009A22A4" w:rsidP="009A22A4">
      <w:pPr>
        <w:contextualSpacing/>
        <w:jc w:val="both"/>
      </w:pPr>
      <w:r>
        <w:tab/>
      </w:r>
      <w:r>
        <w:tab/>
      </w:r>
      <w:proofErr w:type="spellStart"/>
      <w:r>
        <w:t>v.r</w:t>
      </w:r>
      <w:proofErr w:type="spellEnd"/>
      <w:r>
        <w:t>.</w:t>
      </w:r>
      <w:r>
        <w:tab/>
      </w:r>
      <w:r>
        <w:tab/>
      </w:r>
      <w:r>
        <w:tab/>
      </w:r>
      <w:r>
        <w:tab/>
      </w:r>
      <w:r>
        <w:tab/>
      </w:r>
      <w:r>
        <w:tab/>
      </w:r>
      <w:r>
        <w:tab/>
      </w:r>
      <w:r>
        <w:tab/>
      </w:r>
      <w:proofErr w:type="spellStart"/>
      <w:r>
        <w:t>v.r</w:t>
      </w:r>
      <w:proofErr w:type="spellEnd"/>
      <w:r>
        <w:t>.</w:t>
      </w:r>
    </w:p>
    <w:p w:rsidR="00C37789" w:rsidRPr="00D204AB" w:rsidRDefault="00C37789" w:rsidP="0087005D">
      <w:pPr>
        <w:contextualSpacing/>
        <w:jc w:val="both"/>
      </w:pPr>
    </w:p>
    <w:p w:rsidR="0087005D" w:rsidRPr="00D204AB" w:rsidRDefault="0087005D" w:rsidP="0087005D">
      <w:pPr>
        <w:ind w:firstLine="567"/>
        <w:contextualSpacing/>
        <w:jc w:val="both"/>
        <w:rPr>
          <w:b/>
        </w:rPr>
      </w:pPr>
      <w:r w:rsidRPr="00D204AB">
        <w:rPr>
          <w:b/>
        </w:rPr>
        <w:t xml:space="preserve">   Dárius Krajčír</w:t>
      </w:r>
      <w:r w:rsidRPr="00D204AB">
        <w:tab/>
      </w:r>
      <w:r w:rsidRPr="00D204AB">
        <w:tab/>
      </w:r>
      <w:r w:rsidRPr="00D204AB">
        <w:tab/>
      </w:r>
      <w:r w:rsidRPr="00D204AB">
        <w:tab/>
      </w:r>
      <w:r w:rsidRPr="00D204AB">
        <w:tab/>
      </w:r>
      <w:r w:rsidRPr="00D204AB">
        <w:tab/>
      </w:r>
      <w:r w:rsidRPr="00D204AB">
        <w:rPr>
          <w:b/>
        </w:rPr>
        <w:t>Ing. Mária Koprdová</w:t>
      </w:r>
    </w:p>
    <w:p w:rsidR="0087005D" w:rsidRPr="00D204AB" w:rsidRDefault="0087005D" w:rsidP="0087005D">
      <w:pPr>
        <w:contextualSpacing/>
        <w:jc w:val="both"/>
      </w:pPr>
      <w:r w:rsidRPr="00D204AB">
        <w:t xml:space="preserve">     starosta mestskej časti</w:t>
      </w:r>
      <w:r w:rsidRPr="00D204AB">
        <w:tab/>
      </w:r>
      <w:r w:rsidRPr="00D204AB">
        <w:tab/>
      </w:r>
      <w:r w:rsidRPr="00D204AB">
        <w:tab/>
      </w:r>
      <w:r w:rsidRPr="00D204AB">
        <w:tab/>
      </w:r>
      <w:r w:rsidRPr="00D204AB">
        <w:tab/>
        <w:t xml:space="preserve">        prednostka Miestneho úradu</w:t>
      </w:r>
    </w:p>
    <w:p w:rsidR="0087005D" w:rsidRDefault="0087005D" w:rsidP="0087005D">
      <w:pPr>
        <w:contextualSpacing/>
        <w:jc w:val="both"/>
      </w:pPr>
      <w:r w:rsidRPr="00D204AB">
        <w:t>Bratislava-Devínska Nová Ves</w:t>
      </w:r>
      <w:r w:rsidRPr="00D204AB">
        <w:tab/>
      </w:r>
      <w:r w:rsidRPr="00D204AB">
        <w:tab/>
        <w:t xml:space="preserve">       </w:t>
      </w:r>
      <w:r w:rsidRPr="00D204AB">
        <w:tab/>
      </w:r>
      <w:r w:rsidRPr="00D204AB">
        <w:tab/>
        <w:t xml:space="preserve">       Bratislava-Devínska Nová Ves</w:t>
      </w:r>
    </w:p>
    <w:p w:rsidR="00D31182" w:rsidRPr="00D204AB" w:rsidRDefault="00D31182" w:rsidP="0087005D">
      <w:pPr>
        <w:contextualSpacing/>
        <w:jc w:val="both"/>
      </w:pPr>
    </w:p>
    <w:p w:rsidR="00D47C1E" w:rsidRPr="001C390D" w:rsidRDefault="00D47C1E" w:rsidP="00D47C1E">
      <w:pPr>
        <w:ind w:left="2268" w:hanging="2268"/>
        <w:jc w:val="center"/>
        <w:rPr>
          <w:b/>
        </w:rPr>
      </w:pPr>
      <w:r w:rsidRPr="001C390D">
        <w:rPr>
          <w:noProof/>
        </w:rPr>
        <w:drawing>
          <wp:anchor distT="0" distB="0" distL="114300" distR="114300" simplePos="0" relativeHeight="251689984" behindDoc="1" locked="0" layoutInCell="1" allowOverlap="1" wp14:anchorId="5EE85266" wp14:editId="11ADF2AB">
            <wp:simplePos x="0" y="0"/>
            <wp:positionH relativeFrom="column">
              <wp:posOffset>-4445</wp:posOffset>
            </wp:positionH>
            <wp:positionV relativeFrom="paragraph">
              <wp:posOffset>-303530</wp:posOffset>
            </wp:positionV>
            <wp:extent cx="1257300" cy="1257300"/>
            <wp:effectExtent l="0" t="0" r="0" b="0"/>
            <wp:wrapNone/>
            <wp:docPr id="16" name="Obrázok 16" descr="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r w:rsidRPr="001C390D">
        <w:rPr>
          <w:b/>
        </w:rPr>
        <w:t>Uznesenia Miestneho zastupiteľstva</w:t>
      </w:r>
    </w:p>
    <w:p w:rsidR="00D47C1E" w:rsidRPr="001C390D" w:rsidRDefault="00D47C1E" w:rsidP="00D47C1E">
      <w:pPr>
        <w:ind w:left="2268" w:hanging="2268"/>
        <w:jc w:val="center"/>
        <w:rPr>
          <w:b/>
        </w:rPr>
      </w:pPr>
      <w:r w:rsidRPr="001C390D">
        <w:rPr>
          <w:b/>
        </w:rPr>
        <w:t>mestskej časti Bratislava-Devínska Nová Ves</w:t>
      </w:r>
    </w:p>
    <w:p w:rsidR="00D47C1E" w:rsidRDefault="00D47C1E" w:rsidP="00D47C1E">
      <w:pPr>
        <w:jc w:val="center"/>
        <w:rPr>
          <w:b/>
        </w:rPr>
      </w:pPr>
      <w:r w:rsidRPr="001C390D">
        <w:rPr>
          <w:b/>
        </w:rPr>
        <w:t xml:space="preserve">zo zasadnutia dňa </w:t>
      </w:r>
      <w:r>
        <w:rPr>
          <w:b/>
        </w:rPr>
        <w:t>15.02.2023</w:t>
      </w:r>
    </w:p>
    <w:p w:rsidR="0087005D" w:rsidRPr="00D204AB" w:rsidRDefault="0087005D" w:rsidP="0087005D">
      <w:pPr>
        <w:contextualSpacing/>
        <w:jc w:val="both"/>
      </w:pPr>
    </w:p>
    <w:p w:rsidR="0087005D" w:rsidRPr="00D204AB" w:rsidRDefault="0087005D" w:rsidP="0087005D">
      <w:pPr>
        <w:contextualSpacing/>
        <w:jc w:val="both"/>
      </w:pPr>
    </w:p>
    <w:p w:rsidR="007710F8" w:rsidRPr="00D204AB" w:rsidRDefault="0087005D" w:rsidP="007710F8">
      <w:pPr>
        <w:jc w:val="both"/>
        <w:rPr>
          <w:b/>
          <w:bCs/>
          <w:iCs/>
          <w:u w:val="single"/>
        </w:rPr>
      </w:pPr>
      <w:r w:rsidRPr="00D204AB">
        <w:rPr>
          <w:b/>
          <w:u w:val="single"/>
        </w:rPr>
        <w:t xml:space="preserve">Bod č. </w:t>
      </w:r>
      <w:r w:rsidR="007710F8" w:rsidRPr="00D204AB">
        <w:rPr>
          <w:b/>
          <w:u w:val="single"/>
        </w:rPr>
        <w:t xml:space="preserve">15 </w:t>
      </w:r>
      <w:r w:rsidR="007710F8" w:rsidRPr="00D204AB">
        <w:rPr>
          <w:b/>
          <w:bCs/>
          <w:iCs/>
          <w:u w:val="single"/>
        </w:rPr>
        <w:t>Schválenie zámeru prenájmu nebytového priestoru o výmere 17,14 m², miestnosť  číslo 113 v objekte Viacúčelového zariadenia na ulici Štefana Králika 1 formou obchodnej verejnej súťaže a podmienky obchodnej verejnej súťaže k prenájmu nebytového priestoru</w:t>
      </w:r>
    </w:p>
    <w:p w:rsidR="0087005D" w:rsidRPr="00D204AB" w:rsidRDefault="0087005D" w:rsidP="0087005D">
      <w:pPr>
        <w:contextualSpacing/>
        <w:jc w:val="both"/>
        <w:rPr>
          <w:b/>
        </w:rPr>
      </w:pPr>
      <w:r w:rsidRPr="00D204AB">
        <w:rPr>
          <w:b/>
        </w:rPr>
        <w:t xml:space="preserve">UMZ č. </w:t>
      </w:r>
      <w:r w:rsidR="009E2545">
        <w:rPr>
          <w:b/>
        </w:rPr>
        <w:t xml:space="preserve"> </w:t>
      </w:r>
      <w:r w:rsidR="0067700F">
        <w:rPr>
          <w:b/>
        </w:rPr>
        <w:t>2</w:t>
      </w:r>
      <w:r w:rsidR="00B2522C">
        <w:rPr>
          <w:b/>
        </w:rPr>
        <w:t>3</w:t>
      </w:r>
      <w:r w:rsidRPr="00D204AB">
        <w:rPr>
          <w:b/>
        </w:rPr>
        <w:t>/2/2023 Miestne zastupiteľstvo mestskej časti Bratislava-Devínska Nová Ves</w:t>
      </w:r>
    </w:p>
    <w:p w:rsidR="000B6843" w:rsidRPr="00D204AB" w:rsidRDefault="000B6843" w:rsidP="000B6843">
      <w:pPr>
        <w:pStyle w:val="Odsekzoznamu"/>
        <w:numPr>
          <w:ilvl w:val="0"/>
          <w:numId w:val="36"/>
        </w:numPr>
        <w:jc w:val="both"/>
        <w:rPr>
          <w:rStyle w:val="Zvraznenie"/>
          <w:rFonts w:ascii="Times New Roman" w:hAnsi="Times New Roman"/>
          <w:i w:val="0"/>
        </w:rPr>
      </w:pPr>
      <w:r w:rsidRPr="00D204AB">
        <w:rPr>
          <w:rStyle w:val="Zvraznenie"/>
          <w:rFonts w:ascii="Times New Roman" w:hAnsi="Times New Roman"/>
          <w:b/>
          <w:i w:val="0"/>
        </w:rPr>
        <w:t>s ch v a ľ u j e</w:t>
      </w:r>
      <w:r w:rsidRPr="00D204AB">
        <w:rPr>
          <w:rStyle w:val="Zvraznenie"/>
          <w:rFonts w:ascii="Times New Roman" w:hAnsi="Times New Roman"/>
          <w:i w:val="0"/>
        </w:rPr>
        <w:t xml:space="preserve"> </w:t>
      </w:r>
    </w:p>
    <w:p w:rsidR="000B6843" w:rsidRPr="00D204AB" w:rsidRDefault="000B6843" w:rsidP="000B6843">
      <w:pPr>
        <w:ind w:left="708"/>
        <w:jc w:val="both"/>
        <w:rPr>
          <w:rStyle w:val="Zvraznenie"/>
          <w:i w:val="0"/>
        </w:rPr>
      </w:pPr>
      <w:r w:rsidRPr="00D204AB">
        <w:rPr>
          <w:rStyle w:val="Zvraznenie"/>
          <w:i w:val="0"/>
        </w:rPr>
        <w:t xml:space="preserve">zámer prenájmu nebytového </w:t>
      </w:r>
      <w:r w:rsidRPr="00D204AB">
        <w:t xml:space="preserve">priestoru, miestnosť č. 113 </w:t>
      </w:r>
      <w:r w:rsidRPr="00D204AB">
        <w:rPr>
          <w:rStyle w:val="Zvraznenie"/>
          <w:i w:val="0"/>
        </w:rPr>
        <w:t xml:space="preserve">o výmere </w:t>
      </w:r>
      <w:r w:rsidRPr="00D204AB">
        <w:rPr>
          <w:rStyle w:val="Zvraznenie"/>
          <w:b/>
          <w:i w:val="0"/>
        </w:rPr>
        <w:t xml:space="preserve">17,14 </w:t>
      </w:r>
      <w:r w:rsidRPr="00D204AB">
        <w:rPr>
          <w:b/>
        </w:rPr>
        <w:t>m²</w:t>
      </w:r>
      <w:r w:rsidRPr="00D204AB">
        <w:t xml:space="preserve">, nachádzajúci sa na 1. poschodí stavby - objekt Viacúčelového zariadenia na ulici Š. Králika 1 v Devínskej Novej Vsi, súpisné č. 6275, </w:t>
      </w:r>
      <w:r w:rsidRPr="00D204AB">
        <w:rPr>
          <w:rStyle w:val="Zvraznenie"/>
          <w:i w:val="0"/>
        </w:rPr>
        <w:t>vedenej na LV č. 1</w:t>
      </w:r>
      <w:r w:rsidRPr="00D204AB">
        <w:t>, ležiacej na parcele reg. „C“ KN, parc. č. 2878/80 o výmere 784 m</w:t>
      </w:r>
      <w:r w:rsidRPr="00D204AB">
        <w:rPr>
          <w:vertAlign w:val="superscript"/>
        </w:rPr>
        <w:t>2</w:t>
      </w:r>
      <w:r w:rsidRPr="00D204AB">
        <w:t xml:space="preserve">, druh pozemku: zastavaná plocha a nádvorie, </w:t>
      </w:r>
      <w:r w:rsidRPr="00D204AB">
        <w:rPr>
          <w:rStyle w:val="Zvraznenie"/>
          <w:i w:val="0"/>
        </w:rPr>
        <w:t xml:space="preserve">vedená na LV č. 1723 Okresným úradom Bratislava, katastrálnym odborom pre okres </w:t>
      </w:r>
      <w:r w:rsidRPr="00D204AB">
        <w:rPr>
          <w:iCs/>
        </w:rPr>
        <w:t>Bratislava IV, obec BA-m.č. DEVÍNSKA NOVÁ VES,</w:t>
      </w:r>
      <w:r w:rsidRPr="00D204AB">
        <w:rPr>
          <w:rStyle w:val="Zvraznenie"/>
          <w:i w:val="0"/>
        </w:rPr>
        <w:t xml:space="preserve"> katastrálne územie Devínska Nová Ves. </w:t>
      </w:r>
      <w:r w:rsidRPr="00D204AB">
        <w:t>Prenajímateľ je správcom budovy a pozemku</w:t>
      </w:r>
      <w:r w:rsidRPr="00D204AB">
        <w:rPr>
          <w:iCs/>
        </w:rPr>
        <w:t>, na ktorom je postavená stavba, v ktorej je nebytový priestor umiestnený,</w:t>
      </w:r>
      <w:r w:rsidRPr="00D204AB">
        <w:t xml:space="preserve"> ktorý je vo vlastníctve hlavného mesta Slovenskej republiky Bratislavy. </w:t>
      </w:r>
      <w:r w:rsidRPr="00D204AB">
        <w:rPr>
          <w:rStyle w:val="Zvraznenie"/>
          <w:i w:val="0"/>
        </w:rPr>
        <w:t>Nájomca bude vybratý na základe podmienok obchodnej verejnej súťaže,</w:t>
      </w:r>
    </w:p>
    <w:p w:rsidR="000B6843" w:rsidRPr="00D204AB" w:rsidRDefault="000B6843" w:rsidP="000B6843">
      <w:pPr>
        <w:jc w:val="both"/>
        <w:rPr>
          <w:rStyle w:val="Zvraznenie"/>
          <w:i w:val="0"/>
        </w:rPr>
      </w:pPr>
    </w:p>
    <w:p w:rsidR="000B6843" w:rsidRPr="00D204AB" w:rsidRDefault="000B6843" w:rsidP="000B6843">
      <w:pPr>
        <w:pStyle w:val="Odsekzoznamu"/>
        <w:numPr>
          <w:ilvl w:val="0"/>
          <w:numId w:val="36"/>
        </w:numPr>
        <w:jc w:val="both"/>
        <w:rPr>
          <w:rStyle w:val="Zvraznenie"/>
          <w:rFonts w:ascii="Times New Roman" w:hAnsi="Times New Roman"/>
          <w:i w:val="0"/>
        </w:rPr>
      </w:pPr>
      <w:r w:rsidRPr="00D204AB">
        <w:rPr>
          <w:rStyle w:val="Zvraznenie"/>
          <w:rFonts w:ascii="Times New Roman" w:hAnsi="Times New Roman"/>
          <w:b/>
          <w:i w:val="0"/>
        </w:rPr>
        <w:t>s ch v a ľ u j e</w:t>
      </w:r>
      <w:r w:rsidRPr="00D204AB">
        <w:rPr>
          <w:rStyle w:val="Zvraznenie"/>
          <w:rFonts w:ascii="Times New Roman" w:hAnsi="Times New Roman"/>
          <w:i w:val="0"/>
        </w:rPr>
        <w:t xml:space="preserve"> </w:t>
      </w:r>
    </w:p>
    <w:p w:rsidR="000B6843" w:rsidRPr="00D204AB" w:rsidRDefault="000B6843" w:rsidP="000B6843">
      <w:pPr>
        <w:ind w:left="708"/>
        <w:jc w:val="both"/>
      </w:pPr>
      <w:r w:rsidRPr="00D204AB">
        <w:rPr>
          <w:rStyle w:val="Zvraznenie"/>
          <w:i w:val="0"/>
        </w:rPr>
        <w:t>podmienky "obchodnej verejnej súťaže" podľa § 9a ods. 1 písm. a) a ods. 9  zák. č. 138/1991 Zb. o majetku obcí v znení neskorších predpisov, v súlade s § 281 až § 288 zák. č. 513/1991 Zb. Obchodný zákonník a Zásad hospodárenia s majetkom h</w:t>
      </w:r>
      <w:r w:rsidRPr="00D204AB">
        <w:t>lavného mesta SR Bratislavy zvereným do správy mestskej časti Bratislava-Devínska Nová Ves a s majetkom vlastným</w:t>
      </w:r>
      <w:r w:rsidRPr="00D204AB">
        <w:rPr>
          <w:rStyle w:val="Zvraznenie"/>
          <w:i w:val="0"/>
        </w:rPr>
        <w:t xml:space="preserve"> na výber najvhodnejšieho návrhu na uzavretie Nájomnej zmluvy za účelom prenajatia nebytového </w:t>
      </w:r>
      <w:r w:rsidRPr="00D204AB">
        <w:t xml:space="preserve">priestoru, miestnosť č. 113 </w:t>
      </w:r>
      <w:r w:rsidRPr="00D204AB">
        <w:rPr>
          <w:rStyle w:val="Zvraznenie"/>
          <w:i w:val="0"/>
        </w:rPr>
        <w:t xml:space="preserve">o výmere </w:t>
      </w:r>
      <w:r w:rsidRPr="00D204AB">
        <w:rPr>
          <w:rStyle w:val="Zvraznenie"/>
          <w:b/>
          <w:i w:val="0"/>
        </w:rPr>
        <w:t xml:space="preserve">17,14 </w:t>
      </w:r>
      <w:r w:rsidRPr="00D204AB">
        <w:rPr>
          <w:b/>
        </w:rPr>
        <w:t>m²</w:t>
      </w:r>
      <w:r w:rsidRPr="00D204AB">
        <w:t xml:space="preserve">, nachádzajúci sa na 1. poschodí stavby - objekt Viacúčelového zariadenia na ulici Š. Králika 1 v Devínskej Novej Vsi, súpisné č. 6275, </w:t>
      </w:r>
      <w:r w:rsidRPr="00D204AB">
        <w:rPr>
          <w:rStyle w:val="Zvraznenie"/>
          <w:i w:val="0"/>
        </w:rPr>
        <w:t>vedenej na LV č. 1</w:t>
      </w:r>
      <w:r w:rsidRPr="00D204AB">
        <w:t>, ležiacej na parcele reg. „C“ KN, parc. č. 2878/80 o výmere 784 m</w:t>
      </w:r>
      <w:r w:rsidRPr="00D204AB">
        <w:rPr>
          <w:vertAlign w:val="superscript"/>
        </w:rPr>
        <w:t>2</w:t>
      </w:r>
      <w:r w:rsidRPr="00D204AB">
        <w:t xml:space="preserve">, druh pozemku: zastavaná plocha a nádvorie, </w:t>
      </w:r>
      <w:r w:rsidRPr="00D204AB">
        <w:rPr>
          <w:rStyle w:val="Zvraznenie"/>
          <w:i w:val="0"/>
        </w:rPr>
        <w:t xml:space="preserve">vedená na LV č. 1723 Okresným úradom Bratislava, katastrálnym odborom pre okres </w:t>
      </w:r>
      <w:r w:rsidRPr="00D204AB">
        <w:rPr>
          <w:iCs/>
        </w:rPr>
        <w:t>Bratislava IV, obec BA-m.č. DEVÍNSKA NOVÁ VES,</w:t>
      </w:r>
      <w:r w:rsidRPr="00D204AB">
        <w:rPr>
          <w:rStyle w:val="Zvraznenie"/>
          <w:i w:val="0"/>
        </w:rPr>
        <w:t xml:space="preserve"> katastrálne územie Devínska Nová Ves. </w:t>
      </w:r>
      <w:r w:rsidRPr="00D204AB">
        <w:t>Prenajímateľ je správcom budovy a pozemku</w:t>
      </w:r>
      <w:r w:rsidRPr="00D204AB">
        <w:rPr>
          <w:iCs/>
        </w:rPr>
        <w:t>, na ktorom je postavená stavba, v ktorej je nebytový priestor umiestnený,</w:t>
      </w:r>
      <w:r w:rsidRPr="00D204AB">
        <w:t xml:space="preserve"> ktorý je vo vlastníctve hlavného mesta Slovenskej republiky Bratislavy,</w:t>
      </w:r>
    </w:p>
    <w:p w:rsidR="000B6843" w:rsidRPr="00D204AB" w:rsidRDefault="000B6843" w:rsidP="000B6843">
      <w:pPr>
        <w:jc w:val="both"/>
      </w:pPr>
    </w:p>
    <w:p w:rsidR="000B6843" w:rsidRPr="00D204AB" w:rsidRDefault="000B6843" w:rsidP="000B6843">
      <w:pPr>
        <w:pStyle w:val="Odsekzoznamu"/>
        <w:numPr>
          <w:ilvl w:val="0"/>
          <w:numId w:val="36"/>
        </w:numPr>
        <w:jc w:val="both"/>
        <w:rPr>
          <w:rFonts w:ascii="Times New Roman" w:hAnsi="Times New Roman"/>
        </w:rPr>
      </w:pPr>
      <w:r w:rsidRPr="00D204AB">
        <w:rPr>
          <w:rFonts w:ascii="Times New Roman" w:hAnsi="Times New Roman"/>
          <w:b/>
          <w:bCs/>
        </w:rPr>
        <w:t>z r i a ď u j e</w:t>
      </w:r>
      <w:r w:rsidRPr="00D204AB">
        <w:rPr>
          <w:rFonts w:ascii="Times New Roman" w:hAnsi="Times New Roman"/>
        </w:rPr>
        <w:t xml:space="preserve"> </w:t>
      </w:r>
    </w:p>
    <w:p w:rsidR="000B6843" w:rsidRDefault="000B6843" w:rsidP="000B6843">
      <w:pPr>
        <w:ind w:left="708"/>
        <w:jc w:val="both"/>
      </w:pPr>
      <w:r w:rsidRPr="00D204AB">
        <w:t xml:space="preserve">na vyhodnotenie obchodnej verejnej súťaže </w:t>
      </w:r>
      <w:r w:rsidRPr="00D204AB">
        <w:rPr>
          <w:rStyle w:val="Zvraznenie"/>
          <w:i w:val="0"/>
        </w:rPr>
        <w:t xml:space="preserve">na výber najvhodnejšieho návrhu na uzavretie Nájomnej zmluvy za účelom prenajatia nebytového </w:t>
      </w:r>
      <w:r w:rsidRPr="00D204AB">
        <w:t xml:space="preserve">priestoru, miestnosť č. 113 </w:t>
      </w:r>
      <w:r w:rsidRPr="00D204AB">
        <w:rPr>
          <w:rStyle w:val="Zvraznenie"/>
          <w:i w:val="0"/>
        </w:rPr>
        <w:t xml:space="preserve">o výmere </w:t>
      </w:r>
      <w:r w:rsidRPr="00D204AB">
        <w:rPr>
          <w:rStyle w:val="Zvraznenie"/>
          <w:b/>
          <w:i w:val="0"/>
        </w:rPr>
        <w:t xml:space="preserve">17,14 </w:t>
      </w:r>
      <w:r w:rsidRPr="00D204AB">
        <w:rPr>
          <w:b/>
        </w:rPr>
        <w:t>m²</w:t>
      </w:r>
      <w:r w:rsidRPr="00D204AB">
        <w:t xml:space="preserve">, nachádzajúci sa na 1. poschodí stavby - objekt Viacúčelového zariadenia na ulici Š. Králika 1 v Devínskej Novej Vsi, súpisné č. 6275, ktorej vyhlasovateľom je mestská časť Bratislava-Devínska Nová Ves komisiu v zložení: Mgr. Branislav Chandoga - vedúci OSEUM, Jana Michalíková - referent OSEUM, Mgr. Monika Dargajová - právne oddelenie, Mgr. Erika Labašková - právne oddelenie, s úlohou vyhodnotiť vyhlásenú obchodnú verejnú súťaž a vybrať najvhodnejší návrh, </w:t>
      </w:r>
    </w:p>
    <w:p w:rsidR="00C37789" w:rsidRDefault="00C37789" w:rsidP="000B6843">
      <w:pPr>
        <w:ind w:left="708"/>
        <w:jc w:val="both"/>
      </w:pPr>
    </w:p>
    <w:p w:rsidR="000B6843" w:rsidRPr="00D204AB" w:rsidRDefault="000B6843" w:rsidP="000B6843">
      <w:pPr>
        <w:pStyle w:val="Odsekzoznamu"/>
        <w:numPr>
          <w:ilvl w:val="0"/>
          <w:numId w:val="36"/>
        </w:numPr>
        <w:jc w:val="both"/>
        <w:rPr>
          <w:rFonts w:ascii="Times New Roman" w:hAnsi="Times New Roman"/>
        </w:rPr>
      </w:pPr>
      <w:r w:rsidRPr="00D204AB">
        <w:rPr>
          <w:rFonts w:ascii="Times New Roman" w:hAnsi="Times New Roman"/>
          <w:b/>
          <w:bCs/>
        </w:rPr>
        <w:t>u r č u j e</w:t>
      </w:r>
      <w:r w:rsidRPr="00D204AB">
        <w:rPr>
          <w:rFonts w:ascii="Times New Roman" w:hAnsi="Times New Roman"/>
        </w:rPr>
        <w:t xml:space="preserve"> </w:t>
      </w:r>
    </w:p>
    <w:p w:rsidR="000B6843" w:rsidRPr="00D204AB" w:rsidRDefault="000B6843" w:rsidP="000B6843">
      <w:pPr>
        <w:ind w:left="708"/>
        <w:jc w:val="both"/>
        <w:rPr>
          <w:rStyle w:val="Zvraznenie"/>
          <w:i w:val="0"/>
        </w:rPr>
      </w:pPr>
      <w:r w:rsidRPr="00D204AB">
        <w:t>za organizátora súťaže Jozefa Ružoviča - referent OSEUM ako tajomníka tejto komisie s úlohou zabezpečiť proces obchodnej verejnej súťaže z organizačnej a administratívnej stránky.</w:t>
      </w:r>
    </w:p>
    <w:p w:rsidR="0087005D" w:rsidRPr="00D204AB" w:rsidRDefault="0087005D" w:rsidP="0087005D">
      <w:pPr>
        <w:jc w:val="both"/>
      </w:pPr>
    </w:p>
    <w:p w:rsidR="00F22E06" w:rsidRDefault="00F22E06" w:rsidP="00F22E06">
      <w:pPr>
        <w:jc w:val="both"/>
        <w:rPr>
          <w:rStyle w:val="Zvraznenie"/>
          <w:i w:val="0"/>
        </w:rPr>
      </w:pPr>
    </w:p>
    <w:p w:rsidR="00F22E06" w:rsidRPr="00F22E06" w:rsidRDefault="00F22E06" w:rsidP="00F22E06">
      <w:pPr>
        <w:pStyle w:val="Default"/>
        <w:spacing w:line="276" w:lineRule="auto"/>
        <w:jc w:val="center"/>
        <w:rPr>
          <w:b/>
          <w:color w:val="auto"/>
          <w:sz w:val="32"/>
          <w:szCs w:val="32"/>
        </w:rPr>
      </w:pPr>
      <w:r w:rsidRPr="00F22E06">
        <w:rPr>
          <w:b/>
          <w:color w:val="auto"/>
          <w:sz w:val="32"/>
          <w:szCs w:val="32"/>
        </w:rPr>
        <w:t>PODMIENKY OBCHODNEJ VEREJNEJ SÚŤAŽE</w:t>
      </w:r>
    </w:p>
    <w:p w:rsidR="00F22E06" w:rsidRPr="00F22E06" w:rsidRDefault="00F22E06" w:rsidP="00F22E06">
      <w:pPr>
        <w:rPr>
          <w:rFonts w:eastAsia="Calibri"/>
        </w:rPr>
      </w:pPr>
    </w:p>
    <w:p w:rsidR="00F22E06" w:rsidRPr="00F22E06" w:rsidRDefault="00F22E06" w:rsidP="00F22E06">
      <w:pPr>
        <w:jc w:val="center"/>
        <w:rPr>
          <w:b/>
          <w:bCs/>
        </w:rPr>
      </w:pPr>
      <w:r w:rsidRPr="00F22E06">
        <w:rPr>
          <w:b/>
          <w:bCs/>
        </w:rPr>
        <w:t>I. Predmet obchodnej verejnej súťaže</w:t>
      </w:r>
    </w:p>
    <w:p w:rsidR="00F22E06" w:rsidRPr="00F22E06" w:rsidRDefault="00F22E06" w:rsidP="00F22E06"/>
    <w:p w:rsidR="00F22E06" w:rsidRPr="00F22E06" w:rsidRDefault="00F22E06" w:rsidP="00F22E06">
      <w:pPr>
        <w:spacing w:after="160" w:line="256" w:lineRule="auto"/>
        <w:ind w:left="360"/>
        <w:contextualSpacing/>
        <w:jc w:val="both"/>
      </w:pPr>
      <w:r w:rsidRPr="00F22E06">
        <w:rPr>
          <w:b/>
          <w:bCs/>
        </w:rPr>
        <w:t xml:space="preserve">Prenájom nehnuteľnosti </w:t>
      </w:r>
      <w:r w:rsidRPr="00F22E06">
        <w:t xml:space="preserve">- nebytový priestor o výmere 17,14 m², miestnosť  č.113 nachádzajúci sa na 1. poschodí stavby - objekt Viacúčelového zariadenia na ulici Š. Králika 1 v Devínskej Novej Vsi, súpisné č. 6275, </w:t>
      </w:r>
      <w:r w:rsidRPr="00F22E06">
        <w:rPr>
          <w:rStyle w:val="Zvraznenie"/>
          <w:i w:val="0"/>
        </w:rPr>
        <w:t>vedenej na LV č. 1</w:t>
      </w:r>
      <w:r w:rsidRPr="00F22E06">
        <w:t>, ležiacej na parcele reg. „C“ KN, parc. č. 2878/80 o výmere 784 m</w:t>
      </w:r>
      <w:r w:rsidRPr="00F22E06">
        <w:rPr>
          <w:vertAlign w:val="superscript"/>
        </w:rPr>
        <w:t>2</w:t>
      </w:r>
      <w:r w:rsidRPr="00F22E06">
        <w:t xml:space="preserve">, druh pozemku: zastavaná plocha a nádvorie, </w:t>
      </w:r>
      <w:r w:rsidRPr="00F22E06">
        <w:rPr>
          <w:rStyle w:val="Zvraznenie"/>
          <w:i w:val="0"/>
        </w:rPr>
        <w:t xml:space="preserve">vedená na LV č. 1723 Okresným úradom Bratislava, katastrálnym odborom pre okres </w:t>
      </w:r>
      <w:r w:rsidRPr="00F22E06">
        <w:t>Bratislava IV, obec BA-m.č. DEVÍNSKA NOVÁ VES,</w:t>
      </w:r>
      <w:r w:rsidRPr="00F22E06">
        <w:rPr>
          <w:rStyle w:val="Zvraznenie"/>
          <w:i w:val="0"/>
        </w:rPr>
        <w:t xml:space="preserve"> katastrálne územie Devínska Nová Ves. </w:t>
      </w:r>
      <w:r w:rsidRPr="00F22E06">
        <w:t>Prenajímateľ je správcom budovy a pozemku, na ktorom je postavená stavba, v ktorej je nebytový priestor umiestnený, ktorý je vo vlastníctve hlavného mesta Slovenskej republiky Bratislavy (ďalej ako „nebytový priestor“)</w:t>
      </w:r>
      <w:r w:rsidRPr="00F22E06">
        <w:rPr>
          <w:rStyle w:val="Zvraznenie"/>
          <w:i w:val="0"/>
        </w:rPr>
        <w:t>.</w:t>
      </w:r>
    </w:p>
    <w:p w:rsidR="00F22E06" w:rsidRPr="00F22E06" w:rsidRDefault="00F22E06" w:rsidP="00F22E06">
      <w:pPr>
        <w:jc w:val="both"/>
      </w:pPr>
    </w:p>
    <w:p w:rsidR="00F22E06" w:rsidRPr="00F22E06" w:rsidRDefault="00F22E06" w:rsidP="00F22E06">
      <w:pPr>
        <w:pStyle w:val="Odsekzoznamu"/>
        <w:numPr>
          <w:ilvl w:val="0"/>
          <w:numId w:val="40"/>
        </w:numPr>
        <w:spacing w:line="252" w:lineRule="auto"/>
        <w:contextualSpacing/>
        <w:jc w:val="both"/>
        <w:rPr>
          <w:rFonts w:ascii="Times New Roman" w:hAnsi="Times New Roman"/>
          <w:b/>
          <w:bCs/>
          <w:sz w:val="24"/>
          <w:szCs w:val="24"/>
        </w:rPr>
      </w:pPr>
      <w:r w:rsidRPr="00F22E06">
        <w:rPr>
          <w:rFonts w:ascii="Times New Roman" w:hAnsi="Times New Roman"/>
          <w:b/>
          <w:bCs/>
          <w:sz w:val="24"/>
          <w:szCs w:val="24"/>
        </w:rPr>
        <w:t xml:space="preserve">Prenajímateľ/vyhlasovateľ: </w:t>
      </w:r>
    </w:p>
    <w:p w:rsidR="00F22E06" w:rsidRPr="00F22E06" w:rsidRDefault="00F22E06" w:rsidP="00F22E06">
      <w:pPr>
        <w:ind w:firstLine="360"/>
        <w:jc w:val="both"/>
      </w:pPr>
      <w:r w:rsidRPr="00F22E06">
        <w:t>Mestská časť Bratislava-Devínska Nová Ves</w:t>
      </w:r>
    </w:p>
    <w:p w:rsidR="00F22E06" w:rsidRPr="00F22E06" w:rsidRDefault="00F22E06" w:rsidP="00F22E06">
      <w:pPr>
        <w:ind w:firstLine="360"/>
        <w:jc w:val="both"/>
      </w:pPr>
      <w:r w:rsidRPr="00F22E06">
        <w:t>Novoveská 17/A</w:t>
      </w:r>
    </w:p>
    <w:p w:rsidR="00F22E06" w:rsidRPr="00F22E06" w:rsidRDefault="00F22E06" w:rsidP="00F22E06">
      <w:pPr>
        <w:ind w:firstLine="360"/>
        <w:jc w:val="both"/>
      </w:pPr>
      <w:r w:rsidRPr="00F22E06">
        <w:t>843 10 Bratislava</w:t>
      </w:r>
    </w:p>
    <w:p w:rsidR="00F22E06" w:rsidRPr="00F22E06" w:rsidRDefault="00F22E06" w:rsidP="00F22E06">
      <w:pPr>
        <w:ind w:firstLine="360"/>
        <w:jc w:val="both"/>
      </w:pPr>
      <w:r w:rsidRPr="00F22E06">
        <w:t>IČO: 00603392</w:t>
      </w:r>
    </w:p>
    <w:p w:rsidR="00F22E06" w:rsidRPr="00F22E06" w:rsidRDefault="00F22E06" w:rsidP="00F22E06">
      <w:pPr>
        <w:ind w:firstLine="360"/>
        <w:jc w:val="both"/>
      </w:pPr>
    </w:p>
    <w:p w:rsidR="00F22E06" w:rsidRPr="00F22E06" w:rsidRDefault="00F22E06" w:rsidP="00F22E06">
      <w:pPr>
        <w:pStyle w:val="Odsekzoznamu"/>
        <w:numPr>
          <w:ilvl w:val="0"/>
          <w:numId w:val="40"/>
        </w:numPr>
        <w:spacing w:line="252" w:lineRule="auto"/>
        <w:contextualSpacing/>
        <w:jc w:val="both"/>
        <w:rPr>
          <w:rFonts w:ascii="Times New Roman" w:hAnsi="Times New Roman"/>
          <w:b/>
          <w:bCs/>
          <w:sz w:val="24"/>
          <w:szCs w:val="24"/>
        </w:rPr>
      </w:pPr>
      <w:r w:rsidRPr="00F22E06">
        <w:rPr>
          <w:rFonts w:ascii="Times New Roman" w:hAnsi="Times New Roman"/>
          <w:b/>
          <w:bCs/>
          <w:sz w:val="24"/>
          <w:szCs w:val="24"/>
        </w:rPr>
        <w:t xml:space="preserve">Za týchto súťažných podmienok: </w:t>
      </w:r>
    </w:p>
    <w:p w:rsidR="00F22E06" w:rsidRPr="00F22E06" w:rsidRDefault="00F22E06" w:rsidP="00F22E06">
      <w:pPr>
        <w:pStyle w:val="Odsekzoznamu"/>
        <w:numPr>
          <w:ilvl w:val="0"/>
          <w:numId w:val="41"/>
        </w:numPr>
        <w:spacing w:line="252" w:lineRule="auto"/>
        <w:contextualSpacing/>
        <w:jc w:val="both"/>
        <w:rPr>
          <w:rFonts w:ascii="Times New Roman" w:hAnsi="Times New Roman"/>
          <w:sz w:val="24"/>
          <w:szCs w:val="24"/>
        </w:rPr>
      </w:pPr>
      <w:r w:rsidRPr="00F22E06">
        <w:rPr>
          <w:rFonts w:ascii="Times New Roman" w:hAnsi="Times New Roman"/>
          <w:sz w:val="24"/>
          <w:szCs w:val="24"/>
        </w:rPr>
        <w:t xml:space="preserve">Prenájom nebytového priestoru je možný za účelom prevádzkovania obchodu a služieb okrem herní, </w:t>
      </w:r>
      <w:r w:rsidRPr="00F22E06">
        <w:rPr>
          <w:rStyle w:val="Zvraznenie"/>
          <w:rFonts w:ascii="Times New Roman" w:hAnsi="Times New Roman"/>
          <w:i w:val="0"/>
          <w:sz w:val="24"/>
          <w:szCs w:val="24"/>
        </w:rPr>
        <w:t>pubov, barov, pohostinstiev, reštaurácií, kaviarní a vinoték,</w:t>
      </w:r>
    </w:p>
    <w:p w:rsidR="00F22E06" w:rsidRPr="00F22E06" w:rsidRDefault="00F22E06" w:rsidP="00F22E06">
      <w:pPr>
        <w:pStyle w:val="Odsekzoznamu"/>
        <w:numPr>
          <w:ilvl w:val="0"/>
          <w:numId w:val="41"/>
        </w:numPr>
        <w:spacing w:line="252" w:lineRule="auto"/>
        <w:contextualSpacing/>
        <w:jc w:val="both"/>
        <w:rPr>
          <w:rFonts w:ascii="Times New Roman" w:hAnsi="Times New Roman"/>
          <w:sz w:val="24"/>
          <w:szCs w:val="24"/>
        </w:rPr>
      </w:pPr>
      <w:r w:rsidRPr="00F22E06">
        <w:rPr>
          <w:rFonts w:ascii="Times New Roman" w:hAnsi="Times New Roman"/>
          <w:sz w:val="24"/>
          <w:szCs w:val="24"/>
        </w:rPr>
        <w:t>Minimálna výška nájomného za 1m²/rok v závislosti od účelu nájmu, uvedená v prílohe č.1.</w:t>
      </w:r>
    </w:p>
    <w:p w:rsidR="00F22E06" w:rsidRPr="00F22E06" w:rsidRDefault="00F22E06" w:rsidP="00F22E06">
      <w:pPr>
        <w:jc w:val="center"/>
        <w:rPr>
          <w:b/>
          <w:bCs/>
        </w:rPr>
      </w:pPr>
      <w:r w:rsidRPr="00F22E06">
        <w:rPr>
          <w:b/>
          <w:bCs/>
        </w:rPr>
        <w:t>II. Navrhovateľ v obchodnej verejnej súťaži</w:t>
      </w:r>
    </w:p>
    <w:p w:rsidR="00F22E06" w:rsidRPr="00F22E06" w:rsidRDefault="00F22E06" w:rsidP="00F22E06">
      <w:pPr>
        <w:jc w:val="both"/>
        <w:rPr>
          <w:b/>
          <w:bCs/>
        </w:rPr>
      </w:pPr>
    </w:p>
    <w:p w:rsidR="00F22E06" w:rsidRPr="00F22E06" w:rsidRDefault="00F22E06" w:rsidP="00F22E06">
      <w:pPr>
        <w:jc w:val="both"/>
      </w:pPr>
      <w:r w:rsidRPr="00F22E06">
        <w:t xml:space="preserve">Obchodnej verejnej súťaže sa môžu zúčastniť: </w:t>
      </w:r>
    </w:p>
    <w:p w:rsidR="00F22E06" w:rsidRPr="00F22E06" w:rsidRDefault="00F22E06" w:rsidP="00F22E06">
      <w:pPr>
        <w:pStyle w:val="Odsekzoznamu"/>
        <w:numPr>
          <w:ilvl w:val="0"/>
          <w:numId w:val="42"/>
        </w:numPr>
        <w:spacing w:line="252" w:lineRule="auto"/>
        <w:contextualSpacing/>
        <w:jc w:val="both"/>
        <w:rPr>
          <w:rFonts w:ascii="Times New Roman" w:hAnsi="Times New Roman"/>
          <w:sz w:val="24"/>
          <w:szCs w:val="24"/>
        </w:rPr>
      </w:pPr>
      <w:r w:rsidRPr="00F22E06">
        <w:rPr>
          <w:rFonts w:ascii="Times New Roman" w:hAnsi="Times New Roman"/>
          <w:sz w:val="24"/>
          <w:szCs w:val="24"/>
        </w:rPr>
        <w:t xml:space="preserve">právnická osoba, </w:t>
      </w:r>
    </w:p>
    <w:p w:rsidR="00F22E06" w:rsidRPr="00F22E06" w:rsidRDefault="00F22E06" w:rsidP="00F22E06">
      <w:pPr>
        <w:pStyle w:val="Odsekzoznamu"/>
        <w:numPr>
          <w:ilvl w:val="0"/>
          <w:numId w:val="42"/>
        </w:numPr>
        <w:spacing w:line="252" w:lineRule="auto"/>
        <w:contextualSpacing/>
        <w:jc w:val="both"/>
        <w:rPr>
          <w:rFonts w:ascii="Times New Roman" w:hAnsi="Times New Roman"/>
          <w:sz w:val="24"/>
          <w:szCs w:val="24"/>
        </w:rPr>
      </w:pPr>
      <w:r w:rsidRPr="00F22E06">
        <w:rPr>
          <w:rFonts w:ascii="Times New Roman" w:hAnsi="Times New Roman"/>
          <w:sz w:val="24"/>
          <w:szCs w:val="24"/>
        </w:rPr>
        <w:t xml:space="preserve">fyzická osoba-živnostník, </w:t>
      </w:r>
    </w:p>
    <w:p w:rsidR="00F22E06" w:rsidRDefault="00F22E06" w:rsidP="00F22E06">
      <w:pPr>
        <w:pStyle w:val="Odsekzoznamu"/>
        <w:numPr>
          <w:ilvl w:val="0"/>
          <w:numId w:val="42"/>
        </w:numPr>
        <w:spacing w:line="252" w:lineRule="auto"/>
        <w:contextualSpacing/>
        <w:jc w:val="both"/>
        <w:rPr>
          <w:rFonts w:ascii="Times New Roman" w:hAnsi="Times New Roman"/>
          <w:sz w:val="24"/>
          <w:szCs w:val="24"/>
        </w:rPr>
      </w:pPr>
      <w:r w:rsidRPr="00F22E06">
        <w:rPr>
          <w:rFonts w:ascii="Times New Roman" w:hAnsi="Times New Roman"/>
          <w:sz w:val="24"/>
          <w:szCs w:val="24"/>
        </w:rPr>
        <w:t xml:space="preserve">fyzická osoba. </w:t>
      </w:r>
    </w:p>
    <w:p w:rsidR="00F22E06" w:rsidRDefault="00F22E06" w:rsidP="00F22E06">
      <w:pPr>
        <w:spacing w:line="252" w:lineRule="auto"/>
        <w:contextualSpacing/>
        <w:jc w:val="both"/>
      </w:pPr>
    </w:p>
    <w:p w:rsidR="00F22E06" w:rsidRDefault="00F22E06" w:rsidP="00F22E06">
      <w:pPr>
        <w:spacing w:line="252" w:lineRule="auto"/>
        <w:contextualSpacing/>
        <w:jc w:val="both"/>
      </w:pPr>
    </w:p>
    <w:p w:rsidR="00F22E06" w:rsidRPr="00F22E06" w:rsidRDefault="00F22E06" w:rsidP="00F22E06">
      <w:pPr>
        <w:jc w:val="center"/>
        <w:rPr>
          <w:b/>
          <w:bCs/>
        </w:rPr>
      </w:pPr>
      <w:r w:rsidRPr="00F22E06">
        <w:rPr>
          <w:b/>
          <w:bCs/>
        </w:rPr>
        <w:t>III. Obsah súťažných návrhov, miesto a termín podávania</w:t>
      </w:r>
    </w:p>
    <w:p w:rsidR="00F22E06" w:rsidRPr="00F22E06" w:rsidRDefault="00F22E06" w:rsidP="00F22E06">
      <w:pPr>
        <w:jc w:val="both"/>
        <w:rPr>
          <w:b/>
          <w:bCs/>
        </w:rPr>
      </w:pPr>
    </w:p>
    <w:p w:rsidR="00F22E06" w:rsidRPr="00F22E06" w:rsidRDefault="00F22E06" w:rsidP="00F22E06">
      <w:pPr>
        <w:jc w:val="both"/>
        <w:rPr>
          <w:b/>
          <w:bCs/>
        </w:rPr>
      </w:pPr>
      <w:r w:rsidRPr="00F22E06">
        <w:rPr>
          <w:b/>
          <w:bCs/>
        </w:rPr>
        <w:t xml:space="preserve">Súťažný návrh navrhovateľa musí obsahovať: </w:t>
      </w:r>
    </w:p>
    <w:p w:rsidR="00F22E06" w:rsidRPr="00F22E06" w:rsidRDefault="00F22E06" w:rsidP="00F22E06">
      <w:pPr>
        <w:pStyle w:val="Odsekzoznamu"/>
        <w:numPr>
          <w:ilvl w:val="0"/>
          <w:numId w:val="43"/>
        </w:numPr>
        <w:spacing w:after="160" w:line="256" w:lineRule="auto"/>
        <w:contextualSpacing/>
        <w:jc w:val="both"/>
        <w:rPr>
          <w:rFonts w:ascii="Times New Roman" w:hAnsi="Times New Roman"/>
          <w:sz w:val="24"/>
          <w:szCs w:val="24"/>
        </w:rPr>
      </w:pPr>
      <w:r w:rsidRPr="00F22E06">
        <w:rPr>
          <w:rFonts w:ascii="Times New Roman" w:hAnsi="Times New Roman"/>
          <w:b/>
          <w:sz w:val="24"/>
          <w:szCs w:val="24"/>
        </w:rPr>
        <w:t>Prílohu č. 4 - návrh na plnenie kritérií</w:t>
      </w:r>
      <w:r w:rsidRPr="00F22E06">
        <w:rPr>
          <w:rFonts w:ascii="Times New Roman" w:hAnsi="Times New Roman"/>
          <w:sz w:val="24"/>
          <w:szCs w:val="24"/>
        </w:rPr>
        <w:t xml:space="preserve"> - návrh musí byť vypísaný, podpísaný a opečiatkovaný účastníkom alebo štatutárnym zástupcom príp. splnomocnenou osobou účastníka súťaže, s uvedením návrhu účastníka súťaže. </w:t>
      </w:r>
    </w:p>
    <w:p w:rsidR="00F22E06" w:rsidRPr="00F22E06" w:rsidRDefault="00F22E06" w:rsidP="00F22E06">
      <w:pPr>
        <w:pStyle w:val="Odsekzoznamu"/>
        <w:numPr>
          <w:ilvl w:val="0"/>
          <w:numId w:val="43"/>
        </w:numPr>
        <w:spacing w:line="252" w:lineRule="auto"/>
        <w:jc w:val="both"/>
        <w:rPr>
          <w:rFonts w:ascii="Times New Roman" w:hAnsi="Times New Roman"/>
          <w:sz w:val="24"/>
          <w:szCs w:val="24"/>
        </w:rPr>
      </w:pPr>
      <w:r w:rsidRPr="00F22E06">
        <w:rPr>
          <w:rFonts w:ascii="Times New Roman" w:hAnsi="Times New Roman"/>
          <w:b/>
          <w:sz w:val="24"/>
          <w:szCs w:val="24"/>
        </w:rPr>
        <w:t>Čestné vyhlásenie</w:t>
      </w:r>
      <w:r w:rsidRPr="00F22E06">
        <w:rPr>
          <w:rFonts w:ascii="Times New Roman" w:hAnsi="Times New Roman"/>
          <w:sz w:val="24"/>
          <w:szCs w:val="24"/>
        </w:rPr>
        <w:t xml:space="preserve"> (v prípade právnickej osoby štatutárneho zástupcu) o tom, že navrhovateľ nemá záväzky voči mestskej časti Bratislava-Devínska Nová Ves, nie je dlžníkom na daniach, sociálnom ani zdravotnom poistení, </w:t>
      </w:r>
    </w:p>
    <w:p w:rsidR="00F22E06" w:rsidRPr="00F22E06" w:rsidRDefault="00F22E06" w:rsidP="00F22E06">
      <w:pPr>
        <w:pStyle w:val="Odsekzoznamu"/>
        <w:numPr>
          <w:ilvl w:val="0"/>
          <w:numId w:val="43"/>
        </w:numPr>
        <w:spacing w:line="252" w:lineRule="auto"/>
        <w:jc w:val="both"/>
        <w:rPr>
          <w:rFonts w:ascii="Times New Roman" w:hAnsi="Times New Roman"/>
          <w:sz w:val="24"/>
          <w:szCs w:val="24"/>
        </w:rPr>
      </w:pPr>
      <w:r w:rsidRPr="00F22E06">
        <w:rPr>
          <w:rFonts w:ascii="Times New Roman" w:hAnsi="Times New Roman"/>
          <w:b/>
          <w:sz w:val="24"/>
          <w:szCs w:val="24"/>
        </w:rPr>
        <w:t>Prílohu č. 3 - vyplnenú zmluvu o nájme nebytového priestoru</w:t>
      </w:r>
      <w:r w:rsidRPr="00F22E06">
        <w:rPr>
          <w:rFonts w:ascii="Times New Roman" w:hAnsi="Times New Roman"/>
          <w:sz w:val="24"/>
          <w:szCs w:val="24"/>
        </w:rPr>
        <w:t xml:space="preserve"> v troch rovnopisoch a podpísanú oprávnenou osobou s dátumom jej podpisu, ktorý nesmie byť neskorší, ako dátum podania návrhu uchádzača do tejto verejnej obchodnej súťaže. </w:t>
      </w:r>
    </w:p>
    <w:p w:rsidR="00F22E06" w:rsidRPr="00F22E06" w:rsidRDefault="00F22E06" w:rsidP="00F22E06">
      <w:pPr>
        <w:jc w:val="both"/>
      </w:pPr>
    </w:p>
    <w:p w:rsidR="00F22E06" w:rsidRPr="00F22E06" w:rsidRDefault="00F22E06" w:rsidP="00F22E06">
      <w:pPr>
        <w:spacing w:before="120" w:line="254" w:lineRule="auto"/>
        <w:jc w:val="both"/>
      </w:pPr>
      <w:r w:rsidRPr="00F22E06">
        <w:t xml:space="preserve">Vyhlasovateľ si vyhradzuje právo vylúčiť z obchodnej verejnej súťaže navrhovateľa, ktorý nesplnil vyššie uvedené podmienky, nepredložil všetky požadované doklady alebo ak zistil, že predložené doklady sú neplatné alebo nepravdivé. </w:t>
      </w:r>
    </w:p>
    <w:p w:rsidR="00F22E06" w:rsidRPr="00F22E06" w:rsidRDefault="00F22E06" w:rsidP="00F22E06">
      <w:pPr>
        <w:spacing w:before="120" w:line="254" w:lineRule="auto"/>
        <w:jc w:val="both"/>
      </w:pPr>
      <w:r w:rsidRPr="00F22E06">
        <w:t>Vyhlasovateľ si tiež vyhradzuje právo vylúčiť z obchodnej verejnej súťaže navrhovateľa, ktorý ku dňu podania návrhu nemá oprávnenie na vykonávanie činnosti (podľa obchodného, živnostenského registra alebo iného registra) na účel nájmu uvedený v podanom návrhu.</w:t>
      </w:r>
    </w:p>
    <w:p w:rsidR="00F22E06" w:rsidRPr="00F22E06" w:rsidRDefault="00F22E06" w:rsidP="00F22E06">
      <w:pPr>
        <w:spacing w:before="120" w:line="254" w:lineRule="auto"/>
        <w:jc w:val="both"/>
      </w:pPr>
      <w:r w:rsidRPr="00F22E06">
        <w:t xml:space="preserve">Súťažné návrhy sú navrhovatelia povinní doručiť v písomnej podobe poštou alebo osobne do podateľne mestskej časti Bratislava-Devínska Nová Ves počas úradných hodín podateľne v termíne od 06.03.2023 do 21.03.2023, do 12:00 hod. v zalepenej obálke s výrazným označením „Obchodná verejná súťaž – NEOTVÁRAŤ!, prenájom NP o výmere 17,14 m² na ulici Štefana Králika 1“ s uvedením adresy mestskej časti Bratislava-Devínska Nová Ves – Novoveská 17/A, 843 10 Bratislava a adresy uchádzača. </w:t>
      </w:r>
    </w:p>
    <w:p w:rsidR="00F22E06" w:rsidRPr="00F22E06" w:rsidRDefault="00F22E06" w:rsidP="00F22E06">
      <w:pPr>
        <w:spacing w:before="120"/>
        <w:jc w:val="both"/>
      </w:pPr>
      <w:r w:rsidRPr="00F22E06">
        <w:t>Vyhodnotenie predložených ponúk bude uskutočnené dňa 23.03.2023 o 10:00 hod. Vyhodnotenie je neverejné.</w:t>
      </w:r>
    </w:p>
    <w:p w:rsidR="00F22E06" w:rsidRPr="00F22E06" w:rsidRDefault="00F22E06" w:rsidP="00F22E06">
      <w:pPr>
        <w:spacing w:before="120" w:line="254" w:lineRule="auto"/>
        <w:jc w:val="both"/>
      </w:pPr>
      <w:r w:rsidRPr="00F22E06">
        <w:t>Súťažné návrhy nemôžu uchádzači po podaní nijako meniť ani dopĺňať. Do dňa termínu určeného na podávanie súťažných návrhov ich však môžu vziať späť a podať inú ponuku s novým termínom podania.</w:t>
      </w:r>
    </w:p>
    <w:p w:rsidR="00F22E06" w:rsidRPr="00F22E06" w:rsidRDefault="00F22E06" w:rsidP="00F22E06">
      <w:pPr>
        <w:spacing w:before="120"/>
        <w:jc w:val="both"/>
      </w:pPr>
      <w:r w:rsidRPr="00F22E06">
        <w:t>Každý účastník môže podať iba jeden návrh na uzatvorenie zmluvy. Návrh podaný neskôr tým istým účastníkom súťaže ruší jeho predchádzajúce podané návrhy.</w:t>
      </w:r>
    </w:p>
    <w:p w:rsidR="00F22E06" w:rsidRPr="00F22E06" w:rsidRDefault="00F22E06" w:rsidP="00F22E06">
      <w:pPr>
        <w:jc w:val="both"/>
      </w:pPr>
      <w:r w:rsidRPr="00F22E06">
        <w:t xml:space="preserve">Do súťaže nemožno zahrnúť návrhy, ktoré boli predložené po termíne určenom v týchto súťažných podmienkach ani návrhy, ktorých obsah nezodpovedá súťažným podmienkam. Takéto návrhy komisia odmietne. </w:t>
      </w:r>
    </w:p>
    <w:p w:rsidR="00F22E06" w:rsidRPr="00F22E06" w:rsidRDefault="00F22E06" w:rsidP="00F22E06">
      <w:pPr>
        <w:jc w:val="both"/>
      </w:pPr>
    </w:p>
    <w:p w:rsidR="00F22E06" w:rsidRPr="00F22E06" w:rsidRDefault="00F22E06" w:rsidP="00F22E06">
      <w:pPr>
        <w:jc w:val="both"/>
        <w:rPr>
          <w:rFonts w:eastAsia="Calibri"/>
        </w:rPr>
      </w:pPr>
      <w:r w:rsidRPr="00F22E06">
        <w:rPr>
          <w:rFonts w:eastAsia="Calibri"/>
        </w:rPr>
        <w:t>Prílohami týchto súťažných podkladov sú:</w:t>
      </w:r>
    </w:p>
    <w:p w:rsidR="00F22E06" w:rsidRPr="00F22E06" w:rsidRDefault="00F22E06" w:rsidP="00F22E06">
      <w:pPr>
        <w:jc w:val="both"/>
        <w:rPr>
          <w:rFonts w:eastAsia="Calibri"/>
        </w:rPr>
      </w:pPr>
      <w:r w:rsidRPr="00F22E06">
        <w:rPr>
          <w:rFonts w:eastAsia="Calibri"/>
          <w:b/>
        </w:rPr>
        <w:t>Príloha č. 1</w:t>
      </w:r>
      <w:r w:rsidRPr="00F22E06">
        <w:rPr>
          <w:rFonts w:eastAsia="Calibri"/>
        </w:rPr>
        <w:t xml:space="preserve"> - Minimálne sadzby prenájmov nebytových priestorov</w:t>
      </w:r>
    </w:p>
    <w:p w:rsidR="00F22E06" w:rsidRPr="00F22E06" w:rsidRDefault="00F22E06" w:rsidP="00F22E06">
      <w:pPr>
        <w:jc w:val="both"/>
        <w:rPr>
          <w:rFonts w:eastAsia="Calibri"/>
        </w:rPr>
      </w:pPr>
      <w:r w:rsidRPr="00F22E06">
        <w:rPr>
          <w:rFonts w:eastAsia="Calibri"/>
          <w:b/>
        </w:rPr>
        <w:t>Príloha č. 2</w:t>
      </w:r>
      <w:r w:rsidRPr="00F22E06">
        <w:rPr>
          <w:rFonts w:eastAsia="Calibri"/>
        </w:rPr>
        <w:t xml:space="preserve"> – Situačný nákres predmetu nájmu</w:t>
      </w:r>
    </w:p>
    <w:p w:rsidR="00F22E06" w:rsidRPr="00F22E06" w:rsidRDefault="00F22E06" w:rsidP="00F22E06">
      <w:pPr>
        <w:jc w:val="both"/>
        <w:rPr>
          <w:rFonts w:eastAsia="Calibri"/>
        </w:rPr>
      </w:pPr>
      <w:r w:rsidRPr="00F22E06">
        <w:rPr>
          <w:rFonts w:eastAsia="Calibri"/>
          <w:b/>
        </w:rPr>
        <w:t>Príloha č. 3</w:t>
      </w:r>
      <w:r w:rsidRPr="00F22E06">
        <w:rPr>
          <w:rFonts w:eastAsia="Calibri"/>
        </w:rPr>
        <w:t xml:space="preserve"> – Nájomná zmluva</w:t>
      </w:r>
    </w:p>
    <w:p w:rsidR="00F22E06" w:rsidRPr="00F22E06" w:rsidRDefault="00F22E06" w:rsidP="00F22E06">
      <w:pPr>
        <w:jc w:val="both"/>
        <w:rPr>
          <w:rFonts w:eastAsia="Calibri"/>
        </w:rPr>
      </w:pPr>
      <w:r w:rsidRPr="00F22E06">
        <w:rPr>
          <w:rFonts w:eastAsia="Calibri"/>
          <w:b/>
        </w:rPr>
        <w:t>Príloha č. 4</w:t>
      </w:r>
      <w:r w:rsidRPr="00F22E06">
        <w:rPr>
          <w:rFonts w:eastAsia="Calibri"/>
        </w:rPr>
        <w:t xml:space="preserve"> – Návrh na plnenie kritérií</w:t>
      </w:r>
    </w:p>
    <w:p w:rsidR="00F22E06" w:rsidRPr="00F22E06" w:rsidRDefault="00F22E06" w:rsidP="00F22E06">
      <w:pPr>
        <w:jc w:val="center"/>
        <w:rPr>
          <w:b/>
          <w:bCs/>
        </w:rPr>
      </w:pPr>
    </w:p>
    <w:p w:rsidR="00F22E06" w:rsidRPr="00F22E06" w:rsidRDefault="00F22E06" w:rsidP="00F22E06">
      <w:pPr>
        <w:jc w:val="center"/>
        <w:rPr>
          <w:b/>
          <w:bCs/>
        </w:rPr>
      </w:pPr>
      <w:r w:rsidRPr="00F22E06">
        <w:rPr>
          <w:b/>
          <w:bCs/>
        </w:rPr>
        <w:t>IV. Ďalšie podmienky vyhlasovateľa</w:t>
      </w:r>
    </w:p>
    <w:p w:rsidR="00F22E06" w:rsidRPr="00F22E06" w:rsidRDefault="00F22E06" w:rsidP="00F22E06">
      <w:pPr>
        <w:jc w:val="center"/>
        <w:rPr>
          <w:b/>
          <w:bCs/>
        </w:rPr>
      </w:pPr>
    </w:p>
    <w:p w:rsidR="00F22E06" w:rsidRPr="00F22E06" w:rsidRDefault="00F22E06" w:rsidP="00F22E06">
      <w:pPr>
        <w:pStyle w:val="Odsekzoznamu"/>
        <w:numPr>
          <w:ilvl w:val="0"/>
          <w:numId w:val="44"/>
        </w:numPr>
        <w:spacing w:line="252" w:lineRule="auto"/>
        <w:contextualSpacing/>
        <w:jc w:val="both"/>
        <w:rPr>
          <w:rFonts w:ascii="Times New Roman" w:hAnsi="Times New Roman"/>
          <w:sz w:val="24"/>
          <w:szCs w:val="24"/>
        </w:rPr>
      </w:pPr>
      <w:r w:rsidRPr="00F22E06">
        <w:rPr>
          <w:rFonts w:ascii="Times New Roman" w:hAnsi="Times New Roman"/>
          <w:sz w:val="24"/>
          <w:szCs w:val="24"/>
        </w:rPr>
        <w:t>Náklady spojené s účasťou vo verejnej obchodnej súťaži si hradí navrhovateľ sám.</w:t>
      </w:r>
    </w:p>
    <w:p w:rsidR="00F22E06" w:rsidRPr="00F22E06" w:rsidRDefault="00F22E06" w:rsidP="00F22E06">
      <w:pPr>
        <w:pStyle w:val="Odsekzoznamu"/>
        <w:numPr>
          <w:ilvl w:val="0"/>
          <w:numId w:val="44"/>
        </w:numPr>
        <w:spacing w:line="252" w:lineRule="auto"/>
        <w:contextualSpacing/>
        <w:jc w:val="both"/>
        <w:rPr>
          <w:rFonts w:ascii="Times New Roman" w:hAnsi="Times New Roman"/>
          <w:sz w:val="24"/>
          <w:szCs w:val="24"/>
        </w:rPr>
      </w:pPr>
      <w:r w:rsidRPr="00F22E06">
        <w:rPr>
          <w:rFonts w:ascii="Times New Roman" w:hAnsi="Times New Roman"/>
          <w:sz w:val="24"/>
          <w:szCs w:val="24"/>
        </w:rPr>
        <w:t>V prípade, že úspešný navrhovateľ odstúpi od zmluvy o nájme nebytového priestoru s vyhlasovateľom súťaže do momentu nadobudnutia jej účinnosti, vyhlasovateľ môže uzavrieť zmluvu s navrhovateľom, ktorý sa pri vyhodnotení právoplatne predložených ponúk umiestnil ako ďalší v poradí.</w:t>
      </w:r>
    </w:p>
    <w:p w:rsidR="00F22E06" w:rsidRPr="00F22E06" w:rsidRDefault="00F22E06" w:rsidP="00F22E06">
      <w:pPr>
        <w:pStyle w:val="Odsekzoznamu"/>
        <w:numPr>
          <w:ilvl w:val="0"/>
          <w:numId w:val="44"/>
        </w:numPr>
        <w:spacing w:line="252" w:lineRule="auto"/>
        <w:contextualSpacing/>
        <w:jc w:val="both"/>
        <w:rPr>
          <w:rFonts w:ascii="Times New Roman" w:hAnsi="Times New Roman"/>
          <w:sz w:val="24"/>
          <w:szCs w:val="24"/>
        </w:rPr>
      </w:pPr>
      <w:r w:rsidRPr="00F22E06">
        <w:rPr>
          <w:rFonts w:ascii="Times New Roman" w:hAnsi="Times New Roman"/>
          <w:sz w:val="24"/>
          <w:szCs w:val="24"/>
        </w:rPr>
        <w:t>Nájomná zmluva bude uzavretá na dobu neurčitú od 01.04.2023.</w:t>
      </w:r>
    </w:p>
    <w:p w:rsidR="00F22E06" w:rsidRPr="00F22E06" w:rsidRDefault="00F22E06" w:rsidP="00F22E06">
      <w:pPr>
        <w:pStyle w:val="Odsekzoznamu"/>
        <w:numPr>
          <w:ilvl w:val="0"/>
          <w:numId w:val="44"/>
        </w:numPr>
        <w:spacing w:line="252" w:lineRule="auto"/>
        <w:contextualSpacing/>
        <w:jc w:val="both"/>
        <w:rPr>
          <w:rFonts w:ascii="Times New Roman" w:hAnsi="Times New Roman"/>
          <w:sz w:val="24"/>
          <w:szCs w:val="24"/>
        </w:rPr>
      </w:pPr>
      <w:r w:rsidRPr="00F22E06">
        <w:rPr>
          <w:rFonts w:ascii="Times New Roman" w:hAnsi="Times New Roman"/>
          <w:sz w:val="24"/>
          <w:szCs w:val="24"/>
        </w:rPr>
        <w:t xml:space="preserve">Nájomné a služby spojené s užívaním nebytového priestoru bude splatné mesačnou platbou. </w:t>
      </w:r>
    </w:p>
    <w:p w:rsidR="00F22E06" w:rsidRPr="00F22E06" w:rsidRDefault="00F22E06" w:rsidP="00F22E06">
      <w:pPr>
        <w:pStyle w:val="Odsekzoznamu"/>
        <w:numPr>
          <w:ilvl w:val="0"/>
          <w:numId w:val="44"/>
        </w:numPr>
        <w:spacing w:line="252" w:lineRule="auto"/>
        <w:contextualSpacing/>
        <w:jc w:val="both"/>
        <w:rPr>
          <w:rFonts w:ascii="Times New Roman" w:hAnsi="Times New Roman"/>
          <w:sz w:val="24"/>
          <w:szCs w:val="24"/>
        </w:rPr>
      </w:pPr>
      <w:r w:rsidRPr="00F22E06">
        <w:rPr>
          <w:rFonts w:ascii="Times New Roman" w:hAnsi="Times New Roman"/>
          <w:sz w:val="24"/>
          <w:szCs w:val="24"/>
        </w:rPr>
        <w:t>Služby (elektrina, kúrenie, voda) spojené s užívaním nebytových priestorov nie sú súčasťou nájomného. Platby za služby spojené s užívaním nebytových priestorov budú vypočítané podľa skutočnej spotreby a budú nájomcovi účtované v súlade s nájomnou zmluvou. Predpokladaná výška platieb za služby spojené s užívaním nebytových priestorov je 40,00 €/mesiac.</w:t>
      </w:r>
    </w:p>
    <w:p w:rsidR="00F22E06" w:rsidRPr="00F22E06" w:rsidRDefault="00F22E06" w:rsidP="00F22E06">
      <w:pPr>
        <w:pStyle w:val="Odsekzoznamu"/>
        <w:numPr>
          <w:ilvl w:val="0"/>
          <w:numId w:val="44"/>
        </w:numPr>
        <w:spacing w:line="252" w:lineRule="auto"/>
        <w:contextualSpacing/>
        <w:jc w:val="both"/>
        <w:rPr>
          <w:rFonts w:ascii="Times New Roman" w:hAnsi="Times New Roman"/>
          <w:sz w:val="24"/>
          <w:szCs w:val="24"/>
        </w:rPr>
      </w:pPr>
      <w:r w:rsidRPr="00F22E06">
        <w:rPr>
          <w:rFonts w:ascii="Times New Roman" w:hAnsi="Times New Roman"/>
          <w:sz w:val="24"/>
          <w:szCs w:val="24"/>
        </w:rPr>
        <w:t>Vyhlasovateľ si vyhradzuje právo odmietnuť všetky predložené návrhy, alebo zrušiť vyhlásenú súťaž podľa § 287 ods. 2 zákona č. 513/1991 Zb. Obchodný zákonník v znení neskorších predpisov /a to aj bez uvedenia dôvodu odmietnutia.</w:t>
      </w:r>
    </w:p>
    <w:p w:rsidR="00F22E06" w:rsidRPr="00F22E06" w:rsidRDefault="00F22E06" w:rsidP="00F22E06">
      <w:pPr>
        <w:pStyle w:val="Odsekzoznamu"/>
        <w:numPr>
          <w:ilvl w:val="0"/>
          <w:numId w:val="44"/>
        </w:numPr>
        <w:spacing w:line="252" w:lineRule="auto"/>
        <w:contextualSpacing/>
        <w:jc w:val="both"/>
        <w:rPr>
          <w:rFonts w:ascii="Times New Roman" w:hAnsi="Times New Roman"/>
          <w:sz w:val="24"/>
          <w:szCs w:val="24"/>
        </w:rPr>
      </w:pPr>
      <w:r w:rsidRPr="00F22E06">
        <w:rPr>
          <w:rFonts w:ascii="Times New Roman" w:hAnsi="Times New Roman"/>
          <w:sz w:val="24"/>
          <w:szCs w:val="24"/>
        </w:rPr>
        <w:t>V súlade s § 284 ods. 1 zákona č. 513/1991 Zb. Obchodný zákonník v znení neskorších predpisov bude do súťaže zahrnutý len ten návrh, ktorého obsah zodpovedá uverejneným podmienkam súťaže.</w:t>
      </w:r>
    </w:p>
    <w:p w:rsidR="00F22E06" w:rsidRPr="00F22E06" w:rsidRDefault="00F22E06" w:rsidP="00F22E06">
      <w:pPr>
        <w:pStyle w:val="Odsekzoznamu"/>
        <w:numPr>
          <w:ilvl w:val="0"/>
          <w:numId w:val="44"/>
        </w:numPr>
        <w:spacing w:line="252" w:lineRule="auto"/>
        <w:contextualSpacing/>
        <w:jc w:val="both"/>
        <w:rPr>
          <w:rFonts w:ascii="Times New Roman" w:hAnsi="Times New Roman"/>
          <w:sz w:val="24"/>
          <w:szCs w:val="24"/>
        </w:rPr>
      </w:pPr>
      <w:r w:rsidRPr="00F22E06">
        <w:rPr>
          <w:rFonts w:ascii="Times New Roman" w:hAnsi="Times New Roman"/>
          <w:sz w:val="24"/>
          <w:szCs w:val="24"/>
        </w:rPr>
        <w:t xml:space="preserve">Vyhlasovateľ si vyhradzuje právo podmienky súťaže meniť. </w:t>
      </w:r>
    </w:p>
    <w:p w:rsidR="00F22E06" w:rsidRPr="00F22E06" w:rsidRDefault="00F22E06" w:rsidP="00F22E06">
      <w:pPr>
        <w:pStyle w:val="Odsekzoznamu"/>
        <w:ind w:left="360"/>
        <w:jc w:val="both"/>
        <w:rPr>
          <w:rFonts w:ascii="Times New Roman" w:hAnsi="Times New Roman"/>
          <w:sz w:val="24"/>
          <w:szCs w:val="24"/>
        </w:rPr>
      </w:pPr>
    </w:p>
    <w:p w:rsidR="00F22E06" w:rsidRPr="00F22E06" w:rsidRDefault="00F22E06" w:rsidP="00F22E06">
      <w:pPr>
        <w:jc w:val="center"/>
        <w:rPr>
          <w:b/>
          <w:bCs/>
        </w:rPr>
      </w:pPr>
      <w:r w:rsidRPr="00F22E06">
        <w:rPr>
          <w:b/>
          <w:bCs/>
        </w:rPr>
        <w:t>V. Termíny obhliadky objektu</w:t>
      </w:r>
    </w:p>
    <w:p w:rsidR="00F22E06" w:rsidRPr="00F22E06" w:rsidRDefault="00F22E06" w:rsidP="00F22E06">
      <w:pPr>
        <w:jc w:val="center"/>
        <w:rPr>
          <w:b/>
          <w:bCs/>
        </w:rPr>
      </w:pPr>
    </w:p>
    <w:p w:rsidR="00F22E06" w:rsidRPr="00F22E06" w:rsidRDefault="00F22E06" w:rsidP="00F22E06">
      <w:pPr>
        <w:jc w:val="both"/>
      </w:pPr>
      <w:r w:rsidRPr="00F22E06">
        <w:t xml:space="preserve">Termín obhliadky si môžu uchádzači dohodnúť so zodpovednou osobou vyhlasovateľa p. Jozefom Ružovičom, na tel. č. 0940 605 282, prípadne na e-mailovej adrese </w:t>
      </w:r>
      <w:hyperlink r:id="rId10" w:history="1">
        <w:r w:rsidRPr="00D31182">
          <w:rPr>
            <w:rStyle w:val="Hypertextovprepojenie"/>
            <w:color w:val="auto"/>
          </w:rPr>
          <w:t>jozef.ruzovic@mudnv.sk</w:t>
        </w:r>
      </w:hyperlink>
      <w:r w:rsidRPr="00D31182">
        <w:t xml:space="preserve">. </w:t>
      </w:r>
      <w:r w:rsidRPr="00F22E06">
        <w:t>Na uvedených kontaktoch možno obdržať aj bližšie informácie ohľadne súťaže alebo nájmu.</w:t>
      </w:r>
    </w:p>
    <w:p w:rsidR="00F22E06" w:rsidRPr="00F22E06" w:rsidRDefault="00F22E06" w:rsidP="00F22E06">
      <w:pPr>
        <w:jc w:val="both"/>
      </w:pPr>
    </w:p>
    <w:p w:rsidR="00F22E06" w:rsidRPr="00F22E06" w:rsidRDefault="00F22E06" w:rsidP="00F22E06">
      <w:pPr>
        <w:jc w:val="center"/>
        <w:rPr>
          <w:b/>
          <w:bCs/>
        </w:rPr>
      </w:pPr>
      <w:r w:rsidRPr="00F22E06">
        <w:rPr>
          <w:b/>
          <w:bCs/>
        </w:rPr>
        <w:t>VI. Kritéria hodnotenia súťažných návrhov</w:t>
      </w:r>
    </w:p>
    <w:p w:rsidR="00F22E06" w:rsidRPr="00F22E06" w:rsidRDefault="00F22E06" w:rsidP="00F22E06">
      <w:pPr>
        <w:jc w:val="center"/>
        <w:rPr>
          <w:b/>
          <w:bCs/>
        </w:rPr>
      </w:pPr>
    </w:p>
    <w:p w:rsidR="00F22E06" w:rsidRPr="00F22E06" w:rsidRDefault="00F22E06" w:rsidP="00F22E06">
      <w:pPr>
        <w:jc w:val="both"/>
      </w:pPr>
      <w:r w:rsidRPr="00F22E06">
        <w:t>Vyhlasovateľ si vyhradzuje právo určiť víťaznú ponuku so zohľadnením:</w:t>
      </w:r>
    </w:p>
    <w:p w:rsidR="00F22E06" w:rsidRPr="00F22E06" w:rsidRDefault="00F22E06" w:rsidP="00F22E06">
      <w:pPr>
        <w:ind w:left="360"/>
        <w:jc w:val="both"/>
      </w:pPr>
      <w:r w:rsidRPr="00F22E06">
        <w:rPr>
          <w:b/>
          <w:bCs/>
        </w:rPr>
        <w:t xml:space="preserve">1.  Výšky ponúknutej ceny v € s DPH </w:t>
      </w:r>
      <w:r w:rsidRPr="00F22E06">
        <w:t xml:space="preserve">- váha pre hodnotenie 70%, </w:t>
      </w:r>
    </w:p>
    <w:p w:rsidR="00F22E06" w:rsidRPr="00F22E06" w:rsidRDefault="00F22E06" w:rsidP="00F22E06">
      <w:pPr>
        <w:spacing w:line="254" w:lineRule="auto"/>
        <w:ind w:left="360"/>
        <w:contextualSpacing/>
        <w:jc w:val="both"/>
        <w:rPr>
          <w:rFonts w:eastAsia="Calibri"/>
        </w:rPr>
      </w:pPr>
      <w:r w:rsidRPr="00F22E06">
        <w:rPr>
          <w:rFonts w:eastAsia="Calibri"/>
        </w:rPr>
        <w:t xml:space="preserve">Hodnotenie ceny za nájom ostatných ponúk sa vyjadrí ako podiel navrhovanej ceny za nájom a najvyššej navrhovanej ceny za nájom, prenásobený maximálnym počtom bodov pre uvedené kritérium. </w:t>
      </w:r>
    </w:p>
    <w:p w:rsidR="00F22E06" w:rsidRPr="00F22E06" w:rsidRDefault="00F22E06" w:rsidP="00F22E06">
      <w:pPr>
        <w:spacing w:line="254" w:lineRule="auto"/>
        <w:ind w:left="360"/>
        <w:contextualSpacing/>
        <w:jc w:val="both"/>
        <w:rPr>
          <w:rFonts w:eastAsia="Calibri"/>
          <w:b/>
          <w:bCs/>
        </w:rPr>
      </w:pPr>
      <w:r w:rsidRPr="00F22E06">
        <w:rPr>
          <w:rFonts w:eastAsia="Calibri"/>
          <w:b/>
          <w:bCs/>
        </w:rPr>
        <w:t>P = N/Nmax*B</w:t>
      </w:r>
    </w:p>
    <w:p w:rsidR="00F22E06" w:rsidRPr="00F22E06" w:rsidRDefault="00F22E06" w:rsidP="00F22E06">
      <w:pPr>
        <w:spacing w:line="254" w:lineRule="auto"/>
        <w:ind w:left="360"/>
        <w:contextualSpacing/>
        <w:jc w:val="both"/>
        <w:rPr>
          <w:rFonts w:eastAsia="Calibri"/>
        </w:rPr>
      </w:pPr>
      <w:r w:rsidRPr="00F22E06">
        <w:rPr>
          <w:rFonts w:eastAsia="Calibri"/>
        </w:rPr>
        <w:t>Pričom:</w:t>
      </w:r>
    </w:p>
    <w:p w:rsidR="00F22E06" w:rsidRPr="00F22E06" w:rsidRDefault="00F22E06" w:rsidP="00F22E06">
      <w:pPr>
        <w:spacing w:line="254" w:lineRule="auto"/>
        <w:ind w:left="360"/>
        <w:contextualSpacing/>
        <w:jc w:val="both"/>
        <w:rPr>
          <w:rFonts w:eastAsia="Calibri"/>
        </w:rPr>
      </w:pPr>
      <w:r w:rsidRPr="00F22E06">
        <w:rPr>
          <w:rFonts w:eastAsia="Calibri"/>
        </w:rPr>
        <w:t>P = počet bodov pre kritérium č. 1</w:t>
      </w:r>
    </w:p>
    <w:p w:rsidR="00F22E06" w:rsidRPr="00F22E06" w:rsidRDefault="00F22E06" w:rsidP="00F22E06">
      <w:pPr>
        <w:spacing w:line="254" w:lineRule="auto"/>
        <w:ind w:left="360"/>
        <w:contextualSpacing/>
        <w:jc w:val="both"/>
        <w:rPr>
          <w:rFonts w:eastAsia="Calibri"/>
        </w:rPr>
      </w:pPr>
      <w:r w:rsidRPr="00F22E06">
        <w:rPr>
          <w:rFonts w:eastAsia="Calibri"/>
        </w:rPr>
        <w:t>N = cena nájmu hodnotenej ponuky</w:t>
      </w:r>
    </w:p>
    <w:p w:rsidR="00F22E06" w:rsidRPr="00F22E06" w:rsidRDefault="00F22E06" w:rsidP="00F22E06">
      <w:pPr>
        <w:spacing w:line="254" w:lineRule="auto"/>
        <w:ind w:left="360"/>
        <w:contextualSpacing/>
        <w:jc w:val="both"/>
        <w:rPr>
          <w:rFonts w:eastAsia="Calibri"/>
        </w:rPr>
      </w:pPr>
      <w:r w:rsidRPr="00F22E06">
        <w:rPr>
          <w:rFonts w:eastAsia="Calibri"/>
        </w:rPr>
        <w:t>Nmax = najvyššia ponúknutá cena nájmu</w:t>
      </w:r>
    </w:p>
    <w:p w:rsidR="00F22E06" w:rsidRPr="00F22E06" w:rsidRDefault="00F22E06" w:rsidP="00F22E06">
      <w:pPr>
        <w:spacing w:line="254" w:lineRule="auto"/>
        <w:ind w:left="360"/>
        <w:contextualSpacing/>
        <w:jc w:val="both"/>
        <w:rPr>
          <w:rFonts w:eastAsia="Calibri"/>
        </w:rPr>
      </w:pPr>
      <w:r w:rsidRPr="00F22E06">
        <w:rPr>
          <w:rFonts w:eastAsia="Calibri"/>
        </w:rPr>
        <w:t>B = maximálny počet bodov za ponuku</w:t>
      </w:r>
    </w:p>
    <w:p w:rsidR="00F22E06" w:rsidRPr="00F22E06" w:rsidRDefault="00F22E06" w:rsidP="00F22E06">
      <w:pPr>
        <w:spacing w:line="254" w:lineRule="auto"/>
        <w:ind w:left="360"/>
        <w:contextualSpacing/>
        <w:jc w:val="both"/>
        <w:rPr>
          <w:rFonts w:eastAsia="Calibri"/>
        </w:rPr>
      </w:pPr>
    </w:p>
    <w:p w:rsidR="00F22E06" w:rsidRPr="00F22E06" w:rsidRDefault="00F22E06" w:rsidP="00F22E06">
      <w:pPr>
        <w:ind w:left="360"/>
        <w:jc w:val="both"/>
        <w:rPr>
          <w:rFonts w:eastAsia="Calibri"/>
        </w:rPr>
      </w:pPr>
      <w:r w:rsidRPr="00F22E06">
        <w:rPr>
          <w:b/>
          <w:bCs/>
        </w:rPr>
        <w:t xml:space="preserve">2.  Účel, na ktorý bude nebytový priestor prenajatý </w:t>
      </w:r>
      <w:r w:rsidRPr="00F22E06">
        <w:t xml:space="preserve">- váha pre hodnotenie 30 % (účel nájmu, ktorý plní verejnoprospešný účel, účel nájmu, ktorý plní potreby obyvateľov mestskej časti Bratislava-Devínska Nová Ves bude hodnotený vyšším počtom bodov). </w:t>
      </w:r>
    </w:p>
    <w:p w:rsidR="00F22E06" w:rsidRPr="00F22E06" w:rsidRDefault="00F22E06" w:rsidP="00F22E06">
      <w:pPr>
        <w:spacing w:line="254" w:lineRule="auto"/>
        <w:ind w:left="360"/>
        <w:contextualSpacing/>
        <w:jc w:val="both"/>
        <w:rPr>
          <w:rFonts w:eastAsia="Calibri"/>
        </w:rPr>
      </w:pPr>
      <w:r w:rsidRPr="00F22E06">
        <w:rPr>
          <w:rFonts w:eastAsia="Calibri"/>
        </w:rPr>
        <w:t>Hodnotenie účelu, na ktorý bude NP prenajatý sa vyjadrí ako podiel súčtu pridelených bodov hlasujúcimi členmi komisie a počtom hlasujúcich členov komisie.</w:t>
      </w:r>
    </w:p>
    <w:p w:rsidR="00F22E06" w:rsidRPr="00F22E06" w:rsidRDefault="00F22E06" w:rsidP="00F22E06">
      <w:pPr>
        <w:spacing w:line="254" w:lineRule="auto"/>
        <w:ind w:left="360"/>
        <w:contextualSpacing/>
        <w:jc w:val="both"/>
        <w:rPr>
          <w:rFonts w:eastAsia="Calibri"/>
          <w:b/>
          <w:bCs/>
        </w:rPr>
      </w:pPr>
      <w:r w:rsidRPr="00F22E06">
        <w:rPr>
          <w:rFonts w:eastAsia="Calibri"/>
          <w:b/>
          <w:bCs/>
        </w:rPr>
        <w:t>P = (A1+A2+A3+.....An)/n</w:t>
      </w:r>
    </w:p>
    <w:p w:rsidR="00F22E06" w:rsidRPr="00F22E06" w:rsidRDefault="00F22E06" w:rsidP="00F22E06">
      <w:pPr>
        <w:spacing w:line="254" w:lineRule="auto"/>
        <w:ind w:left="360"/>
        <w:contextualSpacing/>
        <w:jc w:val="both"/>
        <w:rPr>
          <w:rFonts w:eastAsia="Calibri"/>
        </w:rPr>
      </w:pPr>
      <w:r w:rsidRPr="00F22E06">
        <w:rPr>
          <w:rFonts w:eastAsia="Calibri"/>
        </w:rPr>
        <w:t>Pričom:</w:t>
      </w:r>
    </w:p>
    <w:p w:rsidR="00F22E06" w:rsidRPr="00F22E06" w:rsidRDefault="00F22E06" w:rsidP="00F22E06">
      <w:pPr>
        <w:spacing w:line="254" w:lineRule="auto"/>
        <w:ind w:left="360"/>
        <w:contextualSpacing/>
        <w:jc w:val="both"/>
        <w:rPr>
          <w:rFonts w:eastAsia="Calibri"/>
        </w:rPr>
      </w:pPr>
      <w:r w:rsidRPr="00F22E06">
        <w:rPr>
          <w:rFonts w:eastAsia="Calibri"/>
        </w:rPr>
        <w:t>P = počet bodov pre kritérium č. 2</w:t>
      </w:r>
    </w:p>
    <w:p w:rsidR="00F22E06" w:rsidRPr="00F22E06" w:rsidRDefault="00F22E06" w:rsidP="00F22E06">
      <w:pPr>
        <w:spacing w:line="254" w:lineRule="auto"/>
        <w:ind w:left="360"/>
        <w:contextualSpacing/>
        <w:jc w:val="both"/>
        <w:rPr>
          <w:rFonts w:eastAsia="Calibri"/>
        </w:rPr>
      </w:pPr>
      <w:r w:rsidRPr="00F22E06">
        <w:rPr>
          <w:rFonts w:eastAsia="Calibri"/>
        </w:rPr>
        <w:t>A1, A2, A3, An = počet bodov udelený hlasujúcimi členmi komisie</w:t>
      </w:r>
    </w:p>
    <w:p w:rsidR="00F22E06" w:rsidRPr="00F22E06" w:rsidRDefault="00F22E06" w:rsidP="00F22E06">
      <w:pPr>
        <w:spacing w:line="254" w:lineRule="auto"/>
        <w:jc w:val="both"/>
        <w:rPr>
          <w:rFonts w:eastAsia="Calibri"/>
        </w:rPr>
      </w:pPr>
      <w:r w:rsidRPr="00F22E06">
        <w:rPr>
          <w:rFonts w:eastAsia="Calibri"/>
        </w:rPr>
        <w:t xml:space="preserve">       n = počet hlasujúcich poslancov</w:t>
      </w:r>
    </w:p>
    <w:p w:rsidR="00F22E06" w:rsidRPr="00F22E06" w:rsidRDefault="00F22E06" w:rsidP="00F22E06">
      <w:pPr>
        <w:jc w:val="both"/>
      </w:pPr>
      <w:r w:rsidRPr="00F22E06">
        <w:t xml:space="preserve">Každý predložený návrh hodnotia členovia komisie samostatne s vyhodnotením kritéria. Prijatý predložený návrh hodnotí každý člen komisie individuálne. </w:t>
      </w:r>
    </w:p>
    <w:p w:rsidR="00F22E06" w:rsidRDefault="00F22E06" w:rsidP="00F22E06">
      <w:pPr>
        <w:jc w:val="both"/>
        <w:rPr>
          <w:rFonts w:eastAsia="Calibri"/>
        </w:rPr>
      </w:pPr>
      <w:r w:rsidRPr="00F22E06">
        <w:rPr>
          <w:rFonts w:eastAsia="Calibri"/>
        </w:rPr>
        <w:t>V prípade rovnosti dvoch alebo viacerých ponúk, úspešná bude tá ponuka, ktorá získala viac bodov v kritériu č. 1 (</w:t>
      </w:r>
      <w:r w:rsidRPr="00F22E06">
        <w:t>výšky ponúknutej ceny v € s DPH)</w:t>
      </w:r>
      <w:r w:rsidRPr="00F22E06">
        <w:rPr>
          <w:rFonts w:eastAsia="Calibri"/>
        </w:rPr>
        <w:t>.</w:t>
      </w:r>
    </w:p>
    <w:p w:rsidR="00C37789" w:rsidRDefault="00C37789" w:rsidP="00F22E06">
      <w:pPr>
        <w:jc w:val="both"/>
        <w:rPr>
          <w:rFonts w:eastAsia="Calibri"/>
        </w:rPr>
      </w:pPr>
    </w:p>
    <w:p w:rsidR="00F22E06" w:rsidRPr="00F22E06" w:rsidRDefault="00F22E06" w:rsidP="00F22E06">
      <w:pPr>
        <w:jc w:val="center"/>
        <w:rPr>
          <w:b/>
          <w:bCs/>
        </w:rPr>
      </w:pPr>
    </w:p>
    <w:p w:rsidR="00F22E06" w:rsidRPr="00F22E06" w:rsidRDefault="00F22E06" w:rsidP="00F22E06">
      <w:pPr>
        <w:jc w:val="center"/>
        <w:rPr>
          <w:b/>
          <w:bCs/>
        </w:rPr>
      </w:pPr>
      <w:r w:rsidRPr="00F22E06">
        <w:rPr>
          <w:b/>
          <w:bCs/>
        </w:rPr>
        <w:t>VII. Vyhlásenie výsledkov súťaže, lehota na uzavretie nájomnej zmluvy</w:t>
      </w:r>
    </w:p>
    <w:p w:rsidR="00F22E06" w:rsidRPr="00F22E06" w:rsidRDefault="00F22E06" w:rsidP="00F22E06">
      <w:pPr>
        <w:jc w:val="center"/>
        <w:rPr>
          <w:b/>
          <w:bCs/>
        </w:rPr>
      </w:pPr>
    </w:p>
    <w:p w:rsidR="00F22E06" w:rsidRPr="00F22E06" w:rsidRDefault="00F22E06" w:rsidP="00F22E06">
      <w:pPr>
        <w:jc w:val="both"/>
      </w:pPr>
      <w:r w:rsidRPr="00F22E06">
        <w:t>Výsledky súťaže budú zverejnené najneskôr 27.03.2023 na webovom sídle mestskej časti Bratislava-Devínska Nová Ves a na úradnej tabuli mestskej časti Bratislava-Devínska Nová Ves. Vyhodnotenie verejnej obchodnej súťaže bude písomne oznámené všetkým navrhovateľom v termíne do 15 dní od vyhodnotenia súťaže. S navrhovateľom, ktorý podal víťazný návrh, bude uzavretá nájomná zmluva s účinnosťou k 01.04.2023</w:t>
      </w:r>
    </w:p>
    <w:p w:rsidR="00F22E06" w:rsidRPr="00F22E06" w:rsidRDefault="00F22E06" w:rsidP="00F22E06">
      <w:pPr>
        <w:rPr>
          <w:b/>
        </w:rPr>
      </w:pPr>
    </w:p>
    <w:p w:rsidR="00F22E06" w:rsidRPr="00F22E06" w:rsidRDefault="00F22E06" w:rsidP="00F22E06">
      <w:pPr>
        <w:rPr>
          <w:b/>
        </w:rPr>
      </w:pPr>
      <w:r w:rsidRPr="00F22E06">
        <w:rPr>
          <w:b/>
        </w:rPr>
        <w:t>Príloha č.1</w:t>
      </w:r>
    </w:p>
    <w:p w:rsidR="00F22E06" w:rsidRPr="00F22E06" w:rsidRDefault="00F22E06" w:rsidP="00F22E06">
      <w:r w:rsidRPr="00F22E06">
        <w:t>Minimálne sadzby prenájmov nebytových priestorov</w:t>
      </w:r>
    </w:p>
    <w:tbl>
      <w:tblPr>
        <w:tblW w:w="9850" w:type="dxa"/>
        <w:tblCellMar>
          <w:left w:w="70" w:type="dxa"/>
          <w:right w:w="70" w:type="dxa"/>
        </w:tblCellMar>
        <w:tblLook w:val="04A0" w:firstRow="1" w:lastRow="0" w:firstColumn="1" w:lastColumn="0" w:noHBand="0" w:noVBand="1"/>
      </w:tblPr>
      <w:tblGrid>
        <w:gridCol w:w="6307"/>
        <w:gridCol w:w="1843"/>
        <w:gridCol w:w="1700"/>
      </w:tblGrid>
      <w:tr w:rsidR="00F22E06" w:rsidRPr="00F22E06" w:rsidTr="00D31182">
        <w:trPr>
          <w:trHeight w:val="349"/>
        </w:trPr>
        <w:tc>
          <w:tcPr>
            <w:tcW w:w="6307" w:type="dxa"/>
            <w:tcBorders>
              <w:top w:val="single" w:sz="8" w:space="0" w:color="auto"/>
              <w:left w:val="single" w:sz="8" w:space="0" w:color="auto"/>
              <w:bottom w:val="single" w:sz="8" w:space="0" w:color="auto"/>
              <w:right w:val="single" w:sz="4" w:space="0" w:color="auto"/>
            </w:tcBorders>
            <w:shd w:val="clear" w:color="auto" w:fill="BFBFBF"/>
            <w:noWrap/>
            <w:vAlign w:val="bottom"/>
            <w:hideMark/>
          </w:tcPr>
          <w:p w:rsidR="00F22E06" w:rsidRPr="00F22E06" w:rsidRDefault="00F22E06" w:rsidP="00D31182">
            <w:pPr>
              <w:rPr>
                <w:b/>
                <w:bCs/>
                <w:color w:val="000000"/>
              </w:rPr>
            </w:pPr>
            <w:r w:rsidRPr="00F22E06">
              <w:rPr>
                <w:b/>
                <w:bCs/>
                <w:color w:val="000000"/>
              </w:rPr>
              <w:t>Nebytové priestory v objekte VÚZ 2. nadzemné podlažie</w:t>
            </w:r>
          </w:p>
        </w:tc>
        <w:tc>
          <w:tcPr>
            <w:tcW w:w="1843" w:type="dxa"/>
            <w:tcBorders>
              <w:top w:val="single" w:sz="8" w:space="0" w:color="auto"/>
              <w:left w:val="nil"/>
              <w:bottom w:val="single" w:sz="8" w:space="0" w:color="auto"/>
              <w:right w:val="single" w:sz="8" w:space="0" w:color="auto"/>
            </w:tcBorders>
            <w:shd w:val="clear" w:color="auto" w:fill="BFBFBF"/>
            <w:noWrap/>
            <w:vAlign w:val="bottom"/>
            <w:hideMark/>
          </w:tcPr>
          <w:p w:rsidR="00F22E06" w:rsidRPr="00F22E06" w:rsidRDefault="00F22E06" w:rsidP="00D31182">
            <w:pPr>
              <w:jc w:val="center"/>
              <w:rPr>
                <w:b/>
                <w:bCs/>
                <w:color w:val="000000"/>
              </w:rPr>
            </w:pPr>
            <w:r w:rsidRPr="00F22E06">
              <w:rPr>
                <w:b/>
                <w:bCs/>
                <w:color w:val="000000"/>
              </w:rPr>
              <w:t>EUR/m</w:t>
            </w:r>
            <w:r w:rsidRPr="00F22E06">
              <w:rPr>
                <w:b/>
                <w:bCs/>
                <w:color w:val="000000"/>
                <w:vertAlign w:val="superscript"/>
              </w:rPr>
              <w:t>2</w:t>
            </w:r>
            <w:r w:rsidRPr="00F22E06">
              <w:rPr>
                <w:b/>
                <w:bCs/>
                <w:color w:val="000000"/>
              </w:rPr>
              <w:t>/rok</w:t>
            </w:r>
          </w:p>
        </w:tc>
        <w:tc>
          <w:tcPr>
            <w:tcW w:w="1700" w:type="dxa"/>
            <w:tcBorders>
              <w:top w:val="single" w:sz="8" w:space="0" w:color="auto"/>
              <w:left w:val="nil"/>
              <w:bottom w:val="single" w:sz="8" w:space="0" w:color="auto"/>
              <w:right w:val="single" w:sz="8" w:space="0" w:color="auto"/>
            </w:tcBorders>
            <w:shd w:val="clear" w:color="auto" w:fill="BFBFBF"/>
            <w:vAlign w:val="bottom"/>
          </w:tcPr>
          <w:p w:rsidR="00F22E06" w:rsidRPr="00F22E06" w:rsidRDefault="00F22E06" w:rsidP="00D31182">
            <w:pPr>
              <w:jc w:val="center"/>
              <w:rPr>
                <w:b/>
                <w:bCs/>
                <w:color w:val="000000"/>
              </w:rPr>
            </w:pPr>
            <w:r w:rsidRPr="00F22E06">
              <w:rPr>
                <w:b/>
                <w:bCs/>
                <w:color w:val="000000"/>
              </w:rPr>
              <w:t>EUR/m</w:t>
            </w:r>
            <w:r w:rsidRPr="00F22E06">
              <w:rPr>
                <w:b/>
                <w:bCs/>
                <w:color w:val="000000"/>
                <w:vertAlign w:val="superscript"/>
              </w:rPr>
              <w:t>2</w:t>
            </w:r>
            <w:r w:rsidRPr="00F22E06">
              <w:rPr>
                <w:b/>
                <w:bCs/>
                <w:color w:val="000000"/>
              </w:rPr>
              <w:t>/rok*</w:t>
            </w:r>
          </w:p>
        </w:tc>
      </w:tr>
      <w:tr w:rsidR="00F22E06" w:rsidRPr="00F22E06" w:rsidTr="00D31182">
        <w:trPr>
          <w:trHeight w:val="310"/>
        </w:trPr>
        <w:tc>
          <w:tcPr>
            <w:tcW w:w="6307" w:type="dxa"/>
            <w:tcBorders>
              <w:top w:val="nil"/>
              <w:left w:val="single" w:sz="8" w:space="0" w:color="auto"/>
              <w:bottom w:val="single" w:sz="4" w:space="0" w:color="auto"/>
              <w:right w:val="single" w:sz="4" w:space="0" w:color="auto"/>
            </w:tcBorders>
            <w:vAlign w:val="bottom"/>
            <w:hideMark/>
          </w:tcPr>
          <w:p w:rsidR="00F22E06" w:rsidRPr="00F22E06" w:rsidRDefault="00F22E06" w:rsidP="00D31182">
            <w:pPr>
              <w:rPr>
                <w:color w:val="000000"/>
              </w:rPr>
            </w:pPr>
            <w:r w:rsidRPr="00F22E06">
              <w:rPr>
                <w:color w:val="000000"/>
              </w:rPr>
              <w:t>banky, zmenárne</w:t>
            </w:r>
          </w:p>
        </w:tc>
        <w:tc>
          <w:tcPr>
            <w:tcW w:w="1843" w:type="dxa"/>
            <w:tcBorders>
              <w:top w:val="nil"/>
              <w:left w:val="nil"/>
              <w:bottom w:val="single" w:sz="4" w:space="0" w:color="auto"/>
              <w:right w:val="single" w:sz="8" w:space="0" w:color="auto"/>
            </w:tcBorders>
            <w:noWrap/>
            <w:vAlign w:val="bottom"/>
            <w:hideMark/>
          </w:tcPr>
          <w:p w:rsidR="00F22E06" w:rsidRPr="00F22E06" w:rsidRDefault="00F22E06" w:rsidP="00D31182">
            <w:pPr>
              <w:jc w:val="center"/>
              <w:rPr>
                <w:color w:val="000000"/>
              </w:rPr>
            </w:pPr>
            <w:r w:rsidRPr="00F22E06">
              <w:rPr>
                <w:color w:val="000000"/>
              </w:rPr>
              <w:t>132,49</w:t>
            </w:r>
          </w:p>
        </w:tc>
        <w:tc>
          <w:tcPr>
            <w:tcW w:w="1700" w:type="dxa"/>
            <w:tcBorders>
              <w:top w:val="nil"/>
              <w:left w:val="nil"/>
              <w:bottom w:val="single" w:sz="4" w:space="0" w:color="auto"/>
              <w:right w:val="single" w:sz="8" w:space="0" w:color="auto"/>
            </w:tcBorders>
            <w:vAlign w:val="bottom"/>
          </w:tcPr>
          <w:p w:rsidR="00F22E06" w:rsidRPr="00F22E06" w:rsidRDefault="00F22E06" w:rsidP="00D31182">
            <w:pPr>
              <w:jc w:val="center"/>
              <w:rPr>
                <w:color w:val="000000"/>
              </w:rPr>
            </w:pPr>
            <w:r w:rsidRPr="00F22E06">
              <w:rPr>
                <w:color w:val="000000"/>
              </w:rPr>
              <w:t>149,45</w:t>
            </w:r>
          </w:p>
        </w:tc>
      </w:tr>
      <w:tr w:rsidR="00F22E06" w:rsidRPr="00F22E06" w:rsidTr="00D31182">
        <w:trPr>
          <w:trHeight w:val="288"/>
        </w:trPr>
        <w:tc>
          <w:tcPr>
            <w:tcW w:w="6307" w:type="dxa"/>
            <w:tcBorders>
              <w:top w:val="single" w:sz="4" w:space="0" w:color="auto"/>
              <w:left w:val="single" w:sz="8" w:space="0" w:color="auto"/>
              <w:bottom w:val="single" w:sz="4" w:space="0" w:color="auto"/>
              <w:right w:val="single" w:sz="4" w:space="0" w:color="auto"/>
            </w:tcBorders>
            <w:vAlign w:val="bottom"/>
            <w:hideMark/>
          </w:tcPr>
          <w:p w:rsidR="00F22E06" w:rsidRPr="00F22E06" w:rsidRDefault="00F22E06" w:rsidP="00D31182">
            <w:pPr>
              <w:rPr>
                <w:color w:val="000000"/>
              </w:rPr>
            </w:pPr>
            <w:r w:rsidRPr="00F22E06">
              <w:rPr>
                <w:color w:val="000000"/>
              </w:rPr>
              <w:t>kaderníctvo, manikúra, pedikúra, krajčírstvo, čistiareň, opravovne obuvi, hodinárstvo, fotoslužby, požičovne, lekárne, rehabilitačné masáže</w:t>
            </w:r>
          </w:p>
        </w:tc>
        <w:tc>
          <w:tcPr>
            <w:tcW w:w="1843" w:type="dxa"/>
            <w:tcBorders>
              <w:top w:val="single" w:sz="4" w:space="0" w:color="auto"/>
              <w:left w:val="nil"/>
              <w:bottom w:val="single" w:sz="4" w:space="0" w:color="auto"/>
              <w:right w:val="single" w:sz="8" w:space="0" w:color="auto"/>
            </w:tcBorders>
            <w:noWrap/>
            <w:vAlign w:val="bottom"/>
            <w:hideMark/>
          </w:tcPr>
          <w:p w:rsidR="00F22E06" w:rsidRPr="00F22E06" w:rsidRDefault="00F22E06" w:rsidP="00D31182">
            <w:pPr>
              <w:jc w:val="center"/>
              <w:rPr>
                <w:color w:val="000000"/>
              </w:rPr>
            </w:pPr>
            <w:r w:rsidRPr="00F22E06">
              <w:rPr>
                <w:color w:val="000000"/>
              </w:rPr>
              <w:t xml:space="preserve">  47,70</w:t>
            </w:r>
          </w:p>
        </w:tc>
        <w:tc>
          <w:tcPr>
            <w:tcW w:w="1700" w:type="dxa"/>
            <w:tcBorders>
              <w:top w:val="single" w:sz="4" w:space="0" w:color="auto"/>
              <w:left w:val="nil"/>
              <w:bottom w:val="single" w:sz="4" w:space="0" w:color="auto"/>
              <w:right w:val="single" w:sz="8" w:space="0" w:color="auto"/>
            </w:tcBorders>
            <w:vAlign w:val="bottom"/>
          </w:tcPr>
          <w:p w:rsidR="00F22E06" w:rsidRPr="00F22E06" w:rsidRDefault="00F22E06" w:rsidP="00D31182">
            <w:pPr>
              <w:jc w:val="center"/>
              <w:rPr>
                <w:color w:val="000000"/>
              </w:rPr>
            </w:pPr>
            <w:r w:rsidRPr="00F22E06">
              <w:rPr>
                <w:color w:val="000000"/>
              </w:rPr>
              <w:t>53,81</w:t>
            </w:r>
          </w:p>
        </w:tc>
      </w:tr>
      <w:tr w:rsidR="00F22E06" w:rsidRPr="00F22E06" w:rsidTr="00D31182">
        <w:trPr>
          <w:trHeight w:val="288"/>
        </w:trPr>
        <w:tc>
          <w:tcPr>
            <w:tcW w:w="6307" w:type="dxa"/>
            <w:tcBorders>
              <w:top w:val="single" w:sz="4" w:space="0" w:color="auto"/>
              <w:left w:val="single" w:sz="8" w:space="0" w:color="auto"/>
              <w:bottom w:val="single" w:sz="4" w:space="0" w:color="auto"/>
              <w:right w:val="single" w:sz="4" w:space="0" w:color="auto"/>
            </w:tcBorders>
            <w:vAlign w:val="bottom"/>
            <w:hideMark/>
          </w:tcPr>
          <w:p w:rsidR="00F22E06" w:rsidRPr="00F22E06" w:rsidRDefault="00F22E06" w:rsidP="00D31182">
            <w:pPr>
              <w:rPr>
                <w:color w:val="000000"/>
              </w:rPr>
            </w:pPr>
            <w:r w:rsidRPr="00F22E06">
              <w:rPr>
                <w:color w:val="000000"/>
              </w:rPr>
              <w:t>ostatné podnikateľské subjekty, predajne, súkromné zdravotné zariadenia</w:t>
            </w:r>
          </w:p>
        </w:tc>
        <w:tc>
          <w:tcPr>
            <w:tcW w:w="1843" w:type="dxa"/>
            <w:tcBorders>
              <w:top w:val="single" w:sz="4" w:space="0" w:color="auto"/>
              <w:left w:val="nil"/>
              <w:bottom w:val="single" w:sz="4" w:space="0" w:color="auto"/>
              <w:right w:val="single" w:sz="8" w:space="0" w:color="auto"/>
            </w:tcBorders>
            <w:noWrap/>
            <w:vAlign w:val="bottom"/>
            <w:hideMark/>
          </w:tcPr>
          <w:p w:rsidR="00F22E06" w:rsidRPr="00F22E06" w:rsidRDefault="00F22E06" w:rsidP="00D31182">
            <w:pPr>
              <w:jc w:val="center"/>
              <w:rPr>
                <w:color w:val="000000"/>
              </w:rPr>
            </w:pPr>
            <w:r w:rsidRPr="00F22E06">
              <w:rPr>
                <w:color w:val="000000"/>
              </w:rPr>
              <w:t xml:space="preserve">  59,35</w:t>
            </w:r>
          </w:p>
        </w:tc>
        <w:tc>
          <w:tcPr>
            <w:tcW w:w="1700" w:type="dxa"/>
            <w:tcBorders>
              <w:top w:val="single" w:sz="4" w:space="0" w:color="auto"/>
              <w:left w:val="nil"/>
              <w:bottom w:val="single" w:sz="4" w:space="0" w:color="auto"/>
              <w:right w:val="single" w:sz="8" w:space="0" w:color="auto"/>
            </w:tcBorders>
            <w:vAlign w:val="bottom"/>
          </w:tcPr>
          <w:p w:rsidR="00F22E06" w:rsidRPr="00F22E06" w:rsidRDefault="00F22E06" w:rsidP="00D31182">
            <w:pPr>
              <w:jc w:val="center"/>
              <w:rPr>
                <w:color w:val="000000"/>
              </w:rPr>
            </w:pPr>
            <w:r w:rsidRPr="00F22E06">
              <w:rPr>
                <w:color w:val="000000"/>
              </w:rPr>
              <w:t>66,95</w:t>
            </w:r>
          </w:p>
        </w:tc>
      </w:tr>
    </w:tbl>
    <w:p w:rsidR="00F22E06" w:rsidRPr="00F22E06" w:rsidRDefault="00F22E06" w:rsidP="00F22E06">
      <w:pPr>
        <w:spacing w:line="259" w:lineRule="auto"/>
      </w:pPr>
    </w:p>
    <w:p w:rsidR="00F22E06" w:rsidRPr="00F22E06" w:rsidRDefault="00F22E06" w:rsidP="00F22E06">
      <w:pPr>
        <w:spacing w:line="259" w:lineRule="auto"/>
      </w:pPr>
      <w:r w:rsidRPr="00F22E06">
        <w:t xml:space="preserve">* platí v prípade, ak bude schválené zvýšenie minimálnych sadzieb prenájmov NP a pozemkov  </w:t>
      </w:r>
    </w:p>
    <w:p w:rsidR="00F22E06" w:rsidRDefault="00F22E06" w:rsidP="00F22E06">
      <w:pPr>
        <w:spacing w:line="259" w:lineRule="auto"/>
      </w:pPr>
      <w:r w:rsidRPr="00F22E06">
        <w:t xml:space="preserve">  o mieru inflácie za rok 2022</w:t>
      </w:r>
    </w:p>
    <w:p w:rsidR="00C37789" w:rsidRPr="00B77145" w:rsidRDefault="00C37789" w:rsidP="00F22E06">
      <w:pPr>
        <w:spacing w:line="259" w:lineRule="auto"/>
        <w:rPr>
          <w:b/>
          <w:i/>
        </w:rPr>
      </w:pPr>
    </w:p>
    <w:p w:rsidR="00F22E06" w:rsidRPr="00F22E06" w:rsidRDefault="00F22E06" w:rsidP="00F22E06">
      <w:pPr>
        <w:rPr>
          <w:b/>
        </w:rPr>
      </w:pPr>
      <w:r w:rsidRPr="00F22E06">
        <w:rPr>
          <w:b/>
        </w:rPr>
        <w:t>Príloha č.2</w:t>
      </w:r>
    </w:p>
    <w:p w:rsidR="00F22E06" w:rsidRPr="00F22E06" w:rsidRDefault="00F22E06" w:rsidP="00F22E06">
      <w:r w:rsidRPr="00F22E06">
        <w:t>Nákres nebytového priestoru</w:t>
      </w:r>
      <w:r w:rsidRPr="00F22E06">
        <w:rPr>
          <w:noProof/>
        </w:rPr>
        <w:drawing>
          <wp:anchor distT="0" distB="0" distL="114300" distR="114300" simplePos="0" relativeHeight="251709440" behindDoc="1" locked="0" layoutInCell="1" allowOverlap="1" wp14:anchorId="594334E7" wp14:editId="02517742">
            <wp:simplePos x="0" y="0"/>
            <wp:positionH relativeFrom="column">
              <wp:posOffset>-4445</wp:posOffset>
            </wp:positionH>
            <wp:positionV relativeFrom="paragraph">
              <wp:posOffset>172720</wp:posOffset>
            </wp:positionV>
            <wp:extent cx="5760720" cy="4886960"/>
            <wp:effectExtent l="0" t="0" r="0" b="8890"/>
            <wp:wrapNone/>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ôdorys.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4886960"/>
                    </a:xfrm>
                    <a:prstGeom prst="rect">
                      <a:avLst/>
                    </a:prstGeom>
                  </pic:spPr>
                </pic:pic>
              </a:graphicData>
            </a:graphic>
          </wp:anchor>
        </w:drawing>
      </w:r>
    </w:p>
    <w:p w:rsidR="00F22E06" w:rsidRPr="00B77145" w:rsidRDefault="00F22E06" w:rsidP="00F22E06">
      <w:pPr>
        <w:jc w:val="both"/>
        <w:rPr>
          <w:b/>
          <w:i/>
        </w:rPr>
      </w:pPr>
    </w:p>
    <w:p w:rsidR="00F22E06" w:rsidRPr="00B77145" w:rsidRDefault="00F22E06" w:rsidP="00F22E06">
      <w:pPr>
        <w:jc w:val="both"/>
        <w:rPr>
          <w:b/>
          <w:i/>
        </w:rPr>
      </w:pPr>
    </w:p>
    <w:p w:rsidR="00F22E06" w:rsidRPr="00B77145" w:rsidRDefault="00F22E06" w:rsidP="00F22E06">
      <w:pPr>
        <w:jc w:val="both"/>
        <w:rPr>
          <w:b/>
          <w:i/>
        </w:rPr>
      </w:pPr>
    </w:p>
    <w:p w:rsidR="00F22E06" w:rsidRPr="00B77145" w:rsidRDefault="00F22E06" w:rsidP="00F22E06">
      <w:pPr>
        <w:jc w:val="both"/>
        <w:rPr>
          <w:b/>
          <w:i/>
        </w:rPr>
      </w:pPr>
    </w:p>
    <w:p w:rsidR="00F22E06" w:rsidRPr="00B77145" w:rsidRDefault="00F22E06" w:rsidP="00F22E06">
      <w:pPr>
        <w:jc w:val="both"/>
        <w:rPr>
          <w:b/>
          <w:i/>
        </w:rPr>
      </w:pPr>
    </w:p>
    <w:p w:rsidR="00F22E06" w:rsidRPr="00B77145" w:rsidRDefault="00F22E06" w:rsidP="00F22E06">
      <w:pPr>
        <w:jc w:val="both"/>
        <w:rPr>
          <w:b/>
          <w:i/>
        </w:rPr>
      </w:pPr>
    </w:p>
    <w:p w:rsidR="00F22E06" w:rsidRPr="00B77145" w:rsidRDefault="00F22E06" w:rsidP="00F22E06">
      <w:pPr>
        <w:jc w:val="both"/>
        <w:rPr>
          <w:b/>
          <w:i/>
        </w:rPr>
      </w:pPr>
    </w:p>
    <w:p w:rsidR="00F22E06" w:rsidRDefault="00F22E06" w:rsidP="00F22E06">
      <w:pPr>
        <w:pStyle w:val="Nzov"/>
        <w:jc w:val="left"/>
        <w:rPr>
          <w:sz w:val="24"/>
          <w:szCs w:val="24"/>
          <w:u w:val="none"/>
        </w:rPr>
      </w:pPr>
    </w:p>
    <w:p w:rsidR="00F22E06" w:rsidRDefault="00F22E06" w:rsidP="00F22E06">
      <w:pPr>
        <w:pStyle w:val="Nzov"/>
        <w:jc w:val="left"/>
        <w:rPr>
          <w:sz w:val="24"/>
          <w:szCs w:val="24"/>
          <w:u w:val="none"/>
        </w:rPr>
      </w:pPr>
    </w:p>
    <w:p w:rsidR="00F22E06" w:rsidRDefault="00F22E06" w:rsidP="00F22E06">
      <w:pPr>
        <w:pStyle w:val="Nzov"/>
        <w:jc w:val="left"/>
        <w:rPr>
          <w:sz w:val="24"/>
          <w:szCs w:val="24"/>
          <w:u w:val="none"/>
        </w:rPr>
      </w:pPr>
    </w:p>
    <w:p w:rsidR="00F22E06" w:rsidRDefault="00F22E06" w:rsidP="00F22E06">
      <w:pPr>
        <w:pStyle w:val="Nzov"/>
        <w:jc w:val="left"/>
        <w:rPr>
          <w:sz w:val="24"/>
          <w:szCs w:val="24"/>
          <w:u w:val="none"/>
        </w:rPr>
      </w:pPr>
    </w:p>
    <w:p w:rsidR="00F22E06" w:rsidRDefault="00F22E06" w:rsidP="00F22E06">
      <w:pPr>
        <w:pStyle w:val="Nzov"/>
        <w:jc w:val="left"/>
        <w:rPr>
          <w:sz w:val="24"/>
          <w:szCs w:val="24"/>
          <w:u w:val="none"/>
        </w:rPr>
      </w:pPr>
    </w:p>
    <w:p w:rsidR="00F22E06" w:rsidRDefault="00F22E06" w:rsidP="00F22E06">
      <w:pPr>
        <w:pStyle w:val="Nzov"/>
        <w:jc w:val="left"/>
        <w:rPr>
          <w:sz w:val="24"/>
          <w:szCs w:val="24"/>
          <w:u w:val="none"/>
        </w:rPr>
      </w:pPr>
    </w:p>
    <w:p w:rsidR="00F22E06" w:rsidRDefault="00F22E06" w:rsidP="00F22E06">
      <w:pPr>
        <w:pStyle w:val="Nzov"/>
        <w:jc w:val="left"/>
        <w:rPr>
          <w:sz w:val="24"/>
          <w:szCs w:val="24"/>
          <w:u w:val="none"/>
        </w:rPr>
      </w:pPr>
    </w:p>
    <w:p w:rsidR="00F22E06" w:rsidRDefault="00F22E06" w:rsidP="00F22E06">
      <w:pPr>
        <w:pStyle w:val="Nzov"/>
        <w:jc w:val="left"/>
        <w:rPr>
          <w:sz w:val="24"/>
          <w:szCs w:val="24"/>
          <w:u w:val="none"/>
        </w:rPr>
      </w:pPr>
    </w:p>
    <w:p w:rsidR="00F22E06" w:rsidRDefault="00F22E06" w:rsidP="00F22E06">
      <w:pPr>
        <w:pStyle w:val="Nzov"/>
        <w:jc w:val="left"/>
        <w:rPr>
          <w:sz w:val="24"/>
          <w:szCs w:val="24"/>
          <w:u w:val="none"/>
        </w:rPr>
      </w:pPr>
    </w:p>
    <w:p w:rsidR="00F22E06" w:rsidRDefault="00F22E06" w:rsidP="00F22E06">
      <w:pPr>
        <w:pStyle w:val="Nzov"/>
        <w:jc w:val="left"/>
        <w:rPr>
          <w:sz w:val="24"/>
          <w:szCs w:val="24"/>
          <w:u w:val="none"/>
        </w:rPr>
      </w:pPr>
    </w:p>
    <w:p w:rsidR="00F22E06" w:rsidRDefault="00F22E06" w:rsidP="00F22E06">
      <w:pPr>
        <w:pStyle w:val="Nzov"/>
        <w:jc w:val="left"/>
        <w:rPr>
          <w:sz w:val="24"/>
          <w:szCs w:val="24"/>
          <w:u w:val="none"/>
        </w:rPr>
      </w:pPr>
    </w:p>
    <w:p w:rsidR="00F22E06" w:rsidRDefault="00F22E06" w:rsidP="00F22E06">
      <w:pPr>
        <w:pStyle w:val="Nzov"/>
        <w:jc w:val="left"/>
        <w:rPr>
          <w:sz w:val="24"/>
          <w:szCs w:val="24"/>
          <w:u w:val="none"/>
        </w:rPr>
      </w:pPr>
    </w:p>
    <w:p w:rsidR="00F22E06" w:rsidRDefault="00F22E06" w:rsidP="00F22E06">
      <w:pPr>
        <w:pStyle w:val="Nzov"/>
        <w:jc w:val="left"/>
        <w:rPr>
          <w:sz w:val="24"/>
          <w:szCs w:val="24"/>
          <w:u w:val="none"/>
        </w:rPr>
      </w:pPr>
    </w:p>
    <w:p w:rsidR="008971EC" w:rsidRDefault="008971EC" w:rsidP="00F22E06">
      <w:pPr>
        <w:pStyle w:val="Nzov"/>
        <w:jc w:val="left"/>
        <w:rPr>
          <w:sz w:val="24"/>
          <w:szCs w:val="24"/>
          <w:u w:val="none"/>
        </w:rPr>
      </w:pPr>
    </w:p>
    <w:p w:rsidR="008971EC" w:rsidRDefault="008971EC" w:rsidP="00F22E06">
      <w:pPr>
        <w:pStyle w:val="Nzov"/>
        <w:jc w:val="left"/>
        <w:rPr>
          <w:sz w:val="24"/>
          <w:szCs w:val="24"/>
          <w:u w:val="none"/>
        </w:rPr>
      </w:pPr>
    </w:p>
    <w:p w:rsidR="008971EC" w:rsidRDefault="008971EC" w:rsidP="00F22E06">
      <w:pPr>
        <w:pStyle w:val="Nzov"/>
        <w:jc w:val="left"/>
        <w:rPr>
          <w:sz w:val="24"/>
          <w:szCs w:val="24"/>
          <w:u w:val="none"/>
        </w:rPr>
      </w:pPr>
    </w:p>
    <w:p w:rsidR="008971EC" w:rsidRDefault="008971EC" w:rsidP="00F22E06">
      <w:pPr>
        <w:pStyle w:val="Nzov"/>
        <w:jc w:val="left"/>
        <w:rPr>
          <w:sz w:val="24"/>
          <w:szCs w:val="24"/>
          <w:u w:val="none"/>
        </w:rPr>
      </w:pPr>
    </w:p>
    <w:p w:rsidR="008971EC" w:rsidRDefault="008971EC" w:rsidP="00F22E06">
      <w:pPr>
        <w:pStyle w:val="Nzov"/>
        <w:jc w:val="left"/>
        <w:rPr>
          <w:sz w:val="24"/>
          <w:szCs w:val="24"/>
          <w:u w:val="none"/>
        </w:rPr>
      </w:pPr>
    </w:p>
    <w:p w:rsidR="008971EC" w:rsidRDefault="008971EC" w:rsidP="00F22E06">
      <w:pPr>
        <w:pStyle w:val="Nzov"/>
        <w:jc w:val="left"/>
        <w:rPr>
          <w:sz w:val="24"/>
          <w:szCs w:val="24"/>
          <w:u w:val="none"/>
        </w:rPr>
      </w:pPr>
    </w:p>
    <w:p w:rsidR="008971EC" w:rsidRDefault="008971EC" w:rsidP="00F22E06">
      <w:pPr>
        <w:pStyle w:val="Nzov"/>
        <w:jc w:val="left"/>
        <w:rPr>
          <w:sz w:val="24"/>
          <w:szCs w:val="24"/>
          <w:u w:val="none"/>
        </w:rPr>
      </w:pPr>
    </w:p>
    <w:p w:rsidR="00F22E06" w:rsidRPr="00F22E06" w:rsidRDefault="00F22E06" w:rsidP="00F22E06">
      <w:pPr>
        <w:pStyle w:val="Nzov"/>
        <w:jc w:val="left"/>
        <w:rPr>
          <w:sz w:val="24"/>
          <w:szCs w:val="24"/>
        </w:rPr>
      </w:pPr>
      <w:r w:rsidRPr="00F22E06">
        <w:rPr>
          <w:sz w:val="24"/>
          <w:szCs w:val="24"/>
          <w:u w:val="none"/>
        </w:rPr>
        <w:t>Príloha č.3</w:t>
      </w:r>
    </w:p>
    <w:p w:rsidR="00F22E06" w:rsidRPr="006C2F4A" w:rsidRDefault="00F22E06" w:rsidP="00F22E06">
      <w:pPr>
        <w:pStyle w:val="Nzov"/>
        <w:rPr>
          <w:sz w:val="20"/>
        </w:rPr>
      </w:pPr>
      <w:r w:rsidRPr="006C2F4A">
        <w:rPr>
          <w:sz w:val="20"/>
        </w:rPr>
        <w:t xml:space="preserve">ZMLUVA  O NÁJME NEBYTOVÝCH PRIESTOROV </w:t>
      </w:r>
    </w:p>
    <w:p w:rsidR="00F22E06" w:rsidRPr="006C2F4A" w:rsidRDefault="00F22E06" w:rsidP="00F22E06">
      <w:pPr>
        <w:jc w:val="center"/>
        <w:rPr>
          <w:b/>
          <w:sz w:val="20"/>
          <w:szCs w:val="20"/>
        </w:rPr>
      </w:pPr>
      <w:r w:rsidRPr="006C2F4A">
        <w:rPr>
          <w:b/>
          <w:sz w:val="20"/>
          <w:szCs w:val="20"/>
        </w:rPr>
        <w:t>č.    /2022 (ďalej len „zmluva“)</w:t>
      </w:r>
    </w:p>
    <w:p w:rsidR="00F22E06" w:rsidRPr="006C2F4A" w:rsidRDefault="00F22E06" w:rsidP="00F22E06">
      <w:pPr>
        <w:jc w:val="center"/>
        <w:rPr>
          <w:b/>
          <w:sz w:val="20"/>
          <w:szCs w:val="20"/>
        </w:rPr>
      </w:pPr>
    </w:p>
    <w:p w:rsidR="00F22E06" w:rsidRPr="006C2F4A" w:rsidRDefault="00F22E06" w:rsidP="00F22E06">
      <w:pPr>
        <w:pStyle w:val="Podtitul"/>
        <w:rPr>
          <w:rFonts w:ascii="Times New Roman" w:hAnsi="Times New Roman"/>
          <w:b/>
          <w:sz w:val="20"/>
          <w:szCs w:val="20"/>
        </w:rPr>
      </w:pPr>
      <w:r w:rsidRPr="006C2F4A">
        <w:rPr>
          <w:rFonts w:ascii="Times New Roman" w:hAnsi="Times New Roman"/>
          <w:b/>
          <w:sz w:val="20"/>
          <w:szCs w:val="20"/>
        </w:rPr>
        <w:t>uzavretá podľa zák. č. 116/1990 Zb. o nájme a podnájme nebytových priestorov v znení neskorších predpisov</w:t>
      </w:r>
    </w:p>
    <w:p w:rsidR="00F22E06" w:rsidRPr="006C2F4A" w:rsidRDefault="00F22E06" w:rsidP="00F22E06">
      <w:pPr>
        <w:jc w:val="center"/>
        <w:rPr>
          <w:sz w:val="20"/>
          <w:szCs w:val="20"/>
        </w:rPr>
      </w:pPr>
      <w:r w:rsidRPr="006C2F4A">
        <w:rPr>
          <w:sz w:val="20"/>
          <w:szCs w:val="20"/>
        </w:rPr>
        <w:t>m e d z i</w:t>
      </w:r>
    </w:p>
    <w:p w:rsidR="00F22E06" w:rsidRPr="006C2F4A" w:rsidRDefault="00F22E06" w:rsidP="00F22E06">
      <w:pPr>
        <w:rPr>
          <w:sz w:val="20"/>
          <w:szCs w:val="20"/>
        </w:rPr>
      </w:pPr>
    </w:p>
    <w:p w:rsidR="00F22E06" w:rsidRPr="006C2F4A" w:rsidRDefault="00F22E06" w:rsidP="00F22E06">
      <w:pPr>
        <w:rPr>
          <w:b/>
          <w:sz w:val="20"/>
          <w:szCs w:val="20"/>
        </w:rPr>
      </w:pPr>
      <w:r w:rsidRPr="006C2F4A">
        <w:rPr>
          <w:b/>
          <w:sz w:val="20"/>
          <w:szCs w:val="20"/>
        </w:rPr>
        <w:t>Prenajímateľom:</w:t>
      </w:r>
      <w:r w:rsidRPr="006C2F4A">
        <w:rPr>
          <w:sz w:val="20"/>
          <w:szCs w:val="20"/>
        </w:rPr>
        <w:tab/>
      </w:r>
      <w:r w:rsidRPr="006C2F4A">
        <w:rPr>
          <w:sz w:val="20"/>
          <w:szCs w:val="20"/>
        </w:rPr>
        <w:tab/>
      </w:r>
      <w:r w:rsidRPr="006C2F4A">
        <w:rPr>
          <w:b/>
          <w:sz w:val="20"/>
          <w:szCs w:val="20"/>
        </w:rPr>
        <w:t>Mestská časť Bratislava-Devínska Nová Ves</w:t>
      </w:r>
    </w:p>
    <w:p w:rsidR="00F22E06" w:rsidRPr="006C2F4A" w:rsidRDefault="00F22E06" w:rsidP="00F22E06">
      <w:pPr>
        <w:rPr>
          <w:sz w:val="20"/>
          <w:szCs w:val="20"/>
        </w:rPr>
      </w:pPr>
      <w:r w:rsidRPr="006C2F4A">
        <w:rPr>
          <w:sz w:val="20"/>
          <w:szCs w:val="20"/>
        </w:rPr>
        <w:tab/>
      </w:r>
      <w:r w:rsidRPr="006C2F4A">
        <w:rPr>
          <w:sz w:val="20"/>
          <w:szCs w:val="20"/>
        </w:rPr>
        <w:tab/>
      </w:r>
      <w:r w:rsidRPr="006C2F4A">
        <w:rPr>
          <w:sz w:val="20"/>
          <w:szCs w:val="20"/>
        </w:rPr>
        <w:tab/>
      </w:r>
      <w:r w:rsidRPr="006C2F4A">
        <w:rPr>
          <w:sz w:val="20"/>
          <w:szCs w:val="20"/>
        </w:rPr>
        <w:tab/>
        <w:t xml:space="preserve">Novoveská 17/A, 843 10 Bratislava </w:t>
      </w:r>
    </w:p>
    <w:p w:rsidR="00F22E06" w:rsidRPr="006C2F4A" w:rsidRDefault="00F22E06" w:rsidP="00F22E06">
      <w:pPr>
        <w:rPr>
          <w:sz w:val="20"/>
          <w:szCs w:val="20"/>
        </w:rPr>
      </w:pPr>
      <w:r w:rsidRPr="006C2F4A">
        <w:rPr>
          <w:sz w:val="20"/>
          <w:szCs w:val="20"/>
        </w:rPr>
        <w:tab/>
      </w:r>
      <w:r w:rsidRPr="006C2F4A">
        <w:rPr>
          <w:sz w:val="20"/>
          <w:szCs w:val="20"/>
        </w:rPr>
        <w:tab/>
      </w:r>
      <w:r w:rsidRPr="006C2F4A">
        <w:rPr>
          <w:sz w:val="20"/>
          <w:szCs w:val="20"/>
        </w:rPr>
        <w:tab/>
      </w:r>
      <w:r w:rsidRPr="006C2F4A">
        <w:rPr>
          <w:sz w:val="20"/>
          <w:szCs w:val="20"/>
        </w:rPr>
        <w:tab/>
        <w:t xml:space="preserve">Štatutárny orgán: </w:t>
      </w:r>
      <w:r w:rsidRPr="006C2F4A">
        <w:rPr>
          <w:b/>
          <w:sz w:val="20"/>
          <w:szCs w:val="20"/>
        </w:rPr>
        <w:t xml:space="preserve">Dárius Krajčír </w:t>
      </w:r>
      <w:r w:rsidRPr="006C2F4A">
        <w:rPr>
          <w:sz w:val="20"/>
          <w:szCs w:val="20"/>
        </w:rPr>
        <w:t>– starosta</w:t>
      </w:r>
    </w:p>
    <w:p w:rsidR="00F22E06" w:rsidRPr="006C2F4A" w:rsidRDefault="00F22E06" w:rsidP="00F22E06">
      <w:pPr>
        <w:rPr>
          <w:sz w:val="20"/>
          <w:szCs w:val="20"/>
        </w:rPr>
      </w:pPr>
      <w:r w:rsidRPr="006C2F4A">
        <w:rPr>
          <w:sz w:val="20"/>
          <w:szCs w:val="20"/>
        </w:rPr>
        <w:tab/>
      </w:r>
      <w:r w:rsidRPr="006C2F4A">
        <w:rPr>
          <w:sz w:val="20"/>
          <w:szCs w:val="20"/>
        </w:rPr>
        <w:tab/>
      </w:r>
      <w:r w:rsidRPr="006C2F4A">
        <w:rPr>
          <w:sz w:val="20"/>
          <w:szCs w:val="20"/>
        </w:rPr>
        <w:tab/>
      </w:r>
      <w:r w:rsidRPr="006C2F4A">
        <w:rPr>
          <w:sz w:val="20"/>
          <w:szCs w:val="20"/>
        </w:rPr>
        <w:tab/>
        <w:t>IČO : 00 603 392</w:t>
      </w:r>
    </w:p>
    <w:p w:rsidR="00F22E06" w:rsidRPr="006C2F4A" w:rsidRDefault="00F22E06" w:rsidP="00F22E06">
      <w:pPr>
        <w:rPr>
          <w:sz w:val="20"/>
          <w:szCs w:val="20"/>
        </w:rPr>
      </w:pPr>
      <w:r w:rsidRPr="006C2F4A">
        <w:rPr>
          <w:sz w:val="20"/>
          <w:szCs w:val="20"/>
        </w:rPr>
        <w:tab/>
      </w:r>
      <w:r w:rsidRPr="006C2F4A">
        <w:rPr>
          <w:sz w:val="20"/>
          <w:szCs w:val="20"/>
        </w:rPr>
        <w:tab/>
      </w:r>
      <w:r w:rsidRPr="006C2F4A">
        <w:rPr>
          <w:sz w:val="20"/>
          <w:szCs w:val="20"/>
        </w:rPr>
        <w:tab/>
      </w:r>
      <w:r w:rsidRPr="006C2F4A">
        <w:rPr>
          <w:sz w:val="20"/>
          <w:szCs w:val="20"/>
        </w:rPr>
        <w:tab/>
        <w:t>DIČ : 2020919109</w:t>
      </w:r>
    </w:p>
    <w:p w:rsidR="00F22E06" w:rsidRPr="006C2F4A" w:rsidRDefault="00F22E06" w:rsidP="00F22E06">
      <w:pPr>
        <w:rPr>
          <w:sz w:val="20"/>
          <w:szCs w:val="20"/>
        </w:rPr>
      </w:pPr>
      <w:r w:rsidRPr="006C2F4A">
        <w:rPr>
          <w:sz w:val="20"/>
          <w:szCs w:val="20"/>
        </w:rPr>
        <w:tab/>
      </w:r>
      <w:r w:rsidRPr="006C2F4A">
        <w:rPr>
          <w:sz w:val="20"/>
          <w:szCs w:val="20"/>
        </w:rPr>
        <w:tab/>
      </w:r>
      <w:r w:rsidRPr="006C2F4A">
        <w:rPr>
          <w:sz w:val="20"/>
          <w:szCs w:val="20"/>
        </w:rPr>
        <w:tab/>
      </w:r>
      <w:r w:rsidRPr="006C2F4A">
        <w:rPr>
          <w:sz w:val="20"/>
          <w:szCs w:val="20"/>
        </w:rPr>
        <w:tab/>
        <w:t>IBAN:  SK31 0200 0000 0000 0162 4042</w:t>
      </w:r>
    </w:p>
    <w:p w:rsidR="00F22E06" w:rsidRPr="006C2F4A" w:rsidRDefault="00F22E06" w:rsidP="00F22E06">
      <w:pPr>
        <w:rPr>
          <w:sz w:val="20"/>
          <w:szCs w:val="20"/>
        </w:rPr>
      </w:pPr>
      <w:r w:rsidRPr="006C2F4A">
        <w:rPr>
          <w:sz w:val="20"/>
          <w:szCs w:val="20"/>
        </w:rPr>
        <w:tab/>
      </w:r>
      <w:r w:rsidRPr="006C2F4A">
        <w:rPr>
          <w:sz w:val="20"/>
          <w:szCs w:val="20"/>
        </w:rPr>
        <w:tab/>
      </w:r>
      <w:r w:rsidRPr="006C2F4A">
        <w:rPr>
          <w:sz w:val="20"/>
          <w:szCs w:val="20"/>
        </w:rPr>
        <w:tab/>
      </w:r>
      <w:r w:rsidRPr="006C2F4A">
        <w:rPr>
          <w:sz w:val="20"/>
          <w:szCs w:val="20"/>
        </w:rPr>
        <w:tab/>
        <w:t>(ďalej len „prenajímateľ“)</w:t>
      </w:r>
    </w:p>
    <w:p w:rsidR="00F22E06" w:rsidRPr="006C2F4A" w:rsidRDefault="00F22E06" w:rsidP="00F22E06">
      <w:pPr>
        <w:rPr>
          <w:sz w:val="20"/>
          <w:szCs w:val="20"/>
        </w:rPr>
      </w:pPr>
    </w:p>
    <w:p w:rsidR="00F22E06" w:rsidRPr="006C2F4A" w:rsidRDefault="00F22E06" w:rsidP="00F22E06">
      <w:pPr>
        <w:rPr>
          <w:b/>
          <w:sz w:val="20"/>
          <w:szCs w:val="20"/>
        </w:rPr>
      </w:pPr>
      <w:r w:rsidRPr="006C2F4A">
        <w:rPr>
          <w:b/>
          <w:sz w:val="20"/>
          <w:szCs w:val="20"/>
        </w:rPr>
        <w:t>a</w:t>
      </w:r>
    </w:p>
    <w:p w:rsidR="00F22E06" w:rsidRPr="006C2F4A" w:rsidRDefault="00F22E06" w:rsidP="00F22E06">
      <w:pPr>
        <w:rPr>
          <w:b/>
          <w:sz w:val="20"/>
          <w:szCs w:val="20"/>
        </w:rPr>
      </w:pPr>
    </w:p>
    <w:p w:rsidR="00F22E06" w:rsidRPr="006C2F4A" w:rsidRDefault="00F22E06" w:rsidP="00F22E06">
      <w:pPr>
        <w:rPr>
          <w:sz w:val="20"/>
          <w:szCs w:val="20"/>
        </w:rPr>
      </w:pPr>
    </w:p>
    <w:p w:rsidR="00F22E06" w:rsidRPr="006C2F4A" w:rsidRDefault="00F22E06" w:rsidP="00F22E06">
      <w:pPr>
        <w:ind w:left="2832" w:hanging="2832"/>
        <w:rPr>
          <w:sz w:val="20"/>
          <w:szCs w:val="20"/>
        </w:rPr>
      </w:pPr>
      <w:r w:rsidRPr="006C2F4A">
        <w:rPr>
          <w:b/>
          <w:sz w:val="20"/>
          <w:szCs w:val="20"/>
        </w:rPr>
        <w:t>Nájomcom:</w:t>
      </w:r>
      <w:r w:rsidRPr="006C2F4A">
        <w:rPr>
          <w:sz w:val="20"/>
          <w:szCs w:val="20"/>
        </w:rPr>
        <w:t xml:space="preserve">                        </w:t>
      </w:r>
      <w:r w:rsidRPr="006C2F4A">
        <w:rPr>
          <w:sz w:val="20"/>
          <w:szCs w:val="20"/>
        </w:rPr>
        <w:tab/>
      </w:r>
    </w:p>
    <w:p w:rsidR="00F22E06" w:rsidRPr="006C2F4A" w:rsidRDefault="00F22E06" w:rsidP="00F22E06">
      <w:pPr>
        <w:ind w:left="2832" w:hanging="2832"/>
        <w:rPr>
          <w:sz w:val="20"/>
          <w:szCs w:val="20"/>
        </w:rPr>
      </w:pPr>
      <w:r w:rsidRPr="006C2F4A">
        <w:rPr>
          <w:sz w:val="20"/>
          <w:szCs w:val="20"/>
        </w:rPr>
        <w:t>Názov:</w:t>
      </w:r>
      <w:r w:rsidRPr="006C2F4A">
        <w:rPr>
          <w:sz w:val="20"/>
          <w:szCs w:val="20"/>
        </w:rPr>
        <w:tab/>
        <w:t>[doplniť]</w:t>
      </w:r>
    </w:p>
    <w:p w:rsidR="00F22E06" w:rsidRPr="006C2F4A" w:rsidRDefault="00F22E06" w:rsidP="00F22E06">
      <w:pPr>
        <w:ind w:left="2832" w:hanging="2832"/>
        <w:rPr>
          <w:sz w:val="20"/>
          <w:szCs w:val="20"/>
        </w:rPr>
      </w:pPr>
      <w:r w:rsidRPr="006C2F4A">
        <w:rPr>
          <w:sz w:val="20"/>
          <w:szCs w:val="20"/>
        </w:rPr>
        <w:t xml:space="preserve">Sídlo: </w:t>
      </w:r>
      <w:r w:rsidRPr="006C2F4A">
        <w:rPr>
          <w:sz w:val="20"/>
          <w:szCs w:val="20"/>
        </w:rPr>
        <w:tab/>
        <w:t>[doplniť]</w:t>
      </w:r>
    </w:p>
    <w:p w:rsidR="00F22E06" w:rsidRPr="006C2F4A" w:rsidRDefault="00F22E06" w:rsidP="00F22E06">
      <w:pPr>
        <w:ind w:left="2832" w:hanging="2832"/>
        <w:rPr>
          <w:sz w:val="20"/>
          <w:szCs w:val="20"/>
        </w:rPr>
      </w:pPr>
      <w:r w:rsidRPr="006C2F4A">
        <w:rPr>
          <w:sz w:val="20"/>
          <w:szCs w:val="20"/>
        </w:rPr>
        <w:t>Zapísaná</w:t>
      </w:r>
      <w:r w:rsidRPr="006C2F4A">
        <w:rPr>
          <w:sz w:val="20"/>
          <w:szCs w:val="20"/>
        </w:rPr>
        <w:tab/>
        <w:t>[doplniť]</w:t>
      </w:r>
    </w:p>
    <w:p w:rsidR="00F22E06" w:rsidRPr="006C2F4A" w:rsidRDefault="00F22E06" w:rsidP="00F22E06">
      <w:pPr>
        <w:ind w:left="2832" w:hanging="2832"/>
        <w:rPr>
          <w:sz w:val="20"/>
          <w:szCs w:val="20"/>
        </w:rPr>
      </w:pPr>
      <w:r w:rsidRPr="006C2F4A">
        <w:rPr>
          <w:sz w:val="20"/>
          <w:szCs w:val="20"/>
        </w:rPr>
        <w:t xml:space="preserve">IČO: </w:t>
      </w:r>
      <w:r w:rsidRPr="006C2F4A">
        <w:rPr>
          <w:sz w:val="20"/>
          <w:szCs w:val="20"/>
        </w:rPr>
        <w:tab/>
        <w:t>[doplniť]</w:t>
      </w:r>
    </w:p>
    <w:p w:rsidR="00F22E06" w:rsidRPr="006C2F4A" w:rsidRDefault="00F22E06" w:rsidP="00F22E06">
      <w:pPr>
        <w:ind w:left="2832" w:hanging="2832"/>
        <w:rPr>
          <w:sz w:val="20"/>
          <w:szCs w:val="20"/>
        </w:rPr>
      </w:pPr>
      <w:r w:rsidRPr="006C2F4A">
        <w:rPr>
          <w:sz w:val="20"/>
          <w:szCs w:val="20"/>
        </w:rPr>
        <w:t>Oprávnená osoba:</w:t>
      </w:r>
      <w:r w:rsidRPr="006C2F4A">
        <w:rPr>
          <w:sz w:val="20"/>
          <w:szCs w:val="20"/>
        </w:rPr>
        <w:tab/>
        <w:t>[doplniť]</w:t>
      </w:r>
    </w:p>
    <w:p w:rsidR="00F22E06" w:rsidRPr="006C2F4A" w:rsidRDefault="00F22E06" w:rsidP="00F22E06">
      <w:pPr>
        <w:ind w:left="2835" w:hanging="2835"/>
        <w:rPr>
          <w:color w:val="000000"/>
          <w:sz w:val="20"/>
          <w:szCs w:val="20"/>
        </w:rPr>
      </w:pPr>
      <w:r w:rsidRPr="006C2F4A">
        <w:rPr>
          <w:sz w:val="20"/>
          <w:szCs w:val="20"/>
        </w:rPr>
        <w:t xml:space="preserve">IBAN: </w:t>
      </w:r>
      <w:r w:rsidRPr="006C2F4A">
        <w:rPr>
          <w:sz w:val="20"/>
          <w:szCs w:val="20"/>
        </w:rPr>
        <w:tab/>
        <w:t>[doplniť]</w:t>
      </w:r>
    </w:p>
    <w:p w:rsidR="00F22E06" w:rsidRPr="006C2F4A" w:rsidRDefault="00F22E06" w:rsidP="00F22E06">
      <w:pPr>
        <w:pStyle w:val="Nadpis5"/>
        <w:jc w:val="left"/>
        <w:rPr>
          <w:b w:val="0"/>
          <w:sz w:val="20"/>
          <w:szCs w:val="20"/>
        </w:rPr>
      </w:pPr>
      <w:r w:rsidRPr="006C2F4A">
        <w:rPr>
          <w:b w:val="0"/>
          <w:sz w:val="20"/>
          <w:szCs w:val="20"/>
        </w:rPr>
        <w:tab/>
      </w:r>
      <w:r w:rsidRPr="006C2F4A">
        <w:rPr>
          <w:b w:val="0"/>
          <w:sz w:val="20"/>
          <w:szCs w:val="20"/>
        </w:rPr>
        <w:tab/>
      </w:r>
      <w:r w:rsidRPr="006C2F4A">
        <w:rPr>
          <w:b w:val="0"/>
          <w:sz w:val="20"/>
          <w:szCs w:val="20"/>
        </w:rPr>
        <w:tab/>
      </w:r>
      <w:r w:rsidRPr="006C2F4A">
        <w:rPr>
          <w:b w:val="0"/>
          <w:sz w:val="20"/>
          <w:szCs w:val="20"/>
        </w:rPr>
        <w:tab/>
        <w:t>(ďalej len „nájomca“)</w:t>
      </w:r>
    </w:p>
    <w:p w:rsidR="00F22E06" w:rsidRPr="006C2F4A" w:rsidRDefault="00F22E06" w:rsidP="00F22E06">
      <w:pPr>
        <w:pStyle w:val="Default"/>
        <w:rPr>
          <w:sz w:val="20"/>
          <w:szCs w:val="20"/>
        </w:rPr>
      </w:pPr>
      <w:r w:rsidRPr="006C2F4A">
        <w:rPr>
          <w:sz w:val="20"/>
          <w:szCs w:val="20"/>
        </w:rPr>
        <w:tab/>
      </w:r>
      <w:r w:rsidRPr="006C2F4A">
        <w:rPr>
          <w:sz w:val="20"/>
          <w:szCs w:val="20"/>
        </w:rPr>
        <w:tab/>
      </w:r>
    </w:p>
    <w:p w:rsidR="00F22E06" w:rsidRPr="006C2F4A" w:rsidRDefault="00F22E06" w:rsidP="00F22E06">
      <w:pPr>
        <w:ind w:left="2832" w:hanging="2832"/>
        <w:rPr>
          <w:sz w:val="20"/>
          <w:szCs w:val="20"/>
        </w:rPr>
      </w:pPr>
      <w:r w:rsidRPr="006C2F4A">
        <w:rPr>
          <w:sz w:val="20"/>
          <w:szCs w:val="20"/>
        </w:rPr>
        <w:t>(prenajímateľ a nájomca ďalej spolu len „zmluvné strany“)</w:t>
      </w:r>
    </w:p>
    <w:p w:rsidR="00F22E06" w:rsidRPr="006C2F4A" w:rsidRDefault="00F22E06" w:rsidP="00F22E06">
      <w:pPr>
        <w:ind w:left="2832" w:hanging="2832"/>
        <w:rPr>
          <w:sz w:val="20"/>
          <w:szCs w:val="20"/>
        </w:rPr>
      </w:pPr>
    </w:p>
    <w:p w:rsidR="00F22E06" w:rsidRPr="006C2F4A" w:rsidRDefault="00F22E06" w:rsidP="00F22E06">
      <w:pPr>
        <w:ind w:left="2832" w:hanging="2832"/>
        <w:rPr>
          <w:sz w:val="20"/>
          <w:szCs w:val="20"/>
        </w:rPr>
      </w:pPr>
    </w:p>
    <w:p w:rsidR="00F22E06" w:rsidRPr="006C2F4A" w:rsidRDefault="00F22E06" w:rsidP="00F22E06">
      <w:pPr>
        <w:pStyle w:val="Nadpis5"/>
        <w:rPr>
          <w:sz w:val="20"/>
          <w:szCs w:val="20"/>
        </w:rPr>
      </w:pPr>
      <w:r w:rsidRPr="006C2F4A">
        <w:rPr>
          <w:sz w:val="20"/>
          <w:szCs w:val="20"/>
        </w:rPr>
        <w:t>Čl.  I</w:t>
      </w:r>
    </w:p>
    <w:p w:rsidR="00F22E06" w:rsidRPr="006C2F4A" w:rsidRDefault="00F22E06" w:rsidP="00F22E06">
      <w:pPr>
        <w:pStyle w:val="Nadpis5"/>
        <w:tabs>
          <w:tab w:val="left" w:pos="284"/>
        </w:tabs>
        <w:rPr>
          <w:sz w:val="20"/>
          <w:szCs w:val="20"/>
        </w:rPr>
      </w:pPr>
      <w:r w:rsidRPr="006C2F4A">
        <w:rPr>
          <w:sz w:val="20"/>
          <w:szCs w:val="20"/>
        </w:rPr>
        <w:t>Predmet zmluvy a účel nájmu</w:t>
      </w:r>
    </w:p>
    <w:p w:rsidR="00F22E06" w:rsidRPr="006C2F4A" w:rsidRDefault="00F22E06" w:rsidP="00F22E06">
      <w:pPr>
        <w:tabs>
          <w:tab w:val="left" w:pos="284"/>
        </w:tabs>
        <w:rPr>
          <w:sz w:val="20"/>
          <w:szCs w:val="20"/>
        </w:rPr>
      </w:pPr>
    </w:p>
    <w:p w:rsidR="00F22E06" w:rsidRPr="006C2F4A" w:rsidRDefault="00F22E06" w:rsidP="00F22E06">
      <w:pPr>
        <w:numPr>
          <w:ilvl w:val="0"/>
          <w:numId w:val="45"/>
        </w:numPr>
        <w:tabs>
          <w:tab w:val="left" w:pos="284"/>
        </w:tabs>
        <w:ind w:left="426"/>
        <w:jc w:val="both"/>
        <w:rPr>
          <w:sz w:val="20"/>
          <w:szCs w:val="20"/>
        </w:rPr>
      </w:pPr>
      <w:r w:rsidRPr="006C2F4A">
        <w:rPr>
          <w:sz w:val="20"/>
          <w:szCs w:val="20"/>
        </w:rPr>
        <w:t xml:space="preserve">  Predmetom zmluvy je prenájom nebytového priestoru, v projekte zamerania skutkového stavu označený ako miestnosť č. 113 </w:t>
      </w:r>
      <w:r w:rsidRPr="006C2F4A">
        <w:rPr>
          <w:rStyle w:val="Zvraznenie"/>
          <w:i w:val="0"/>
          <w:sz w:val="20"/>
          <w:szCs w:val="20"/>
        </w:rPr>
        <w:t xml:space="preserve">o výmere </w:t>
      </w:r>
      <w:r w:rsidRPr="006C2F4A">
        <w:rPr>
          <w:rStyle w:val="Zvraznenie"/>
          <w:b/>
          <w:i w:val="0"/>
          <w:sz w:val="20"/>
          <w:szCs w:val="20"/>
        </w:rPr>
        <w:t xml:space="preserve">17,14 </w:t>
      </w:r>
      <w:r w:rsidRPr="006C2F4A">
        <w:rPr>
          <w:b/>
          <w:sz w:val="20"/>
          <w:szCs w:val="20"/>
        </w:rPr>
        <w:t>m²</w:t>
      </w:r>
      <w:r w:rsidRPr="006C2F4A">
        <w:rPr>
          <w:sz w:val="20"/>
          <w:szCs w:val="20"/>
        </w:rPr>
        <w:t xml:space="preserve">, nachádzajúci sa na 1. poschodí stavby - objekt Viacúčelového zariadenia na ulici Š. Králika 1 v Devínskej Novej Vsi, súpisné č. 6275, </w:t>
      </w:r>
      <w:r w:rsidRPr="006C2F4A">
        <w:rPr>
          <w:rStyle w:val="Zvraznenie"/>
          <w:i w:val="0"/>
          <w:sz w:val="20"/>
          <w:szCs w:val="20"/>
        </w:rPr>
        <w:t>vedenej na LV č. 1</w:t>
      </w:r>
      <w:r w:rsidRPr="006C2F4A">
        <w:rPr>
          <w:sz w:val="20"/>
          <w:szCs w:val="20"/>
        </w:rPr>
        <w:t>, ležiacej na parcele reg. „C“ KN, parc. č. 2878/80 o výmere 784 m</w:t>
      </w:r>
      <w:r w:rsidRPr="006C2F4A">
        <w:rPr>
          <w:sz w:val="20"/>
          <w:szCs w:val="20"/>
          <w:vertAlign w:val="superscript"/>
        </w:rPr>
        <w:t>2</w:t>
      </w:r>
      <w:r w:rsidRPr="006C2F4A">
        <w:rPr>
          <w:sz w:val="20"/>
          <w:szCs w:val="20"/>
        </w:rPr>
        <w:t xml:space="preserve">, druh pozemku: zastavaná plocha a nádvorie, </w:t>
      </w:r>
      <w:r w:rsidRPr="006C2F4A">
        <w:rPr>
          <w:rStyle w:val="Zvraznenie"/>
          <w:i w:val="0"/>
          <w:sz w:val="20"/>
          <w:szCs w:val="20"/>
        </w:rPr>
        <w:t xml:space="preserve">vedená na LV č. 1723 Okresným úradom Bratislava, katastrálnym odborom pre okres </w:t>
      </w:r>
      <w:r w:rsidRPr="006C2F4A">
        <w:rPr>
          <w:sz w:val="20"/>
          <w:szCs w:val="20"/>
        </w:rPr>
        <w:t>Bratislava IV, obec BA-m.č. DEVÍNSKA NOVÁ VES,</w:t>
      </w:r>
      <w:r w:rsidRPr="006C2F4A">
        <w:rPr>
          <w:rStyle w:val="Zvraznenie"/>
          <w:i w:val="0"/>
          <w:sz w:val="20"/>
          <w:szCs w:val="20"/>
        </w:rPr>
        <w:t xml:space="preserve"> katastrálne územie Devínska Nová Ves. </w:t>
      </w:r>
      <w:r w:rsidRPr="006C2F4A">
        <w:rPr>
          <w:sz w:val="20"/>
          <w:szCs w:val="20"/>
        </w:rPr>
        <w:t xml:space="preserve">Prenajímateľ je správcom budovy a pozemku, na ktorom je postavená stavba, v ktorej je nebytový priestor umiestnený, ktorý je vo vlastníctve hlavného mesta Slovenskej republiky Bratislavy (ďalej ako „nebytový priestor“). </w:t>
      </w:r>
    </w:p>
    <w:p w:rsidR="00F22E06" w:rsidRPr="006C2F4A" w:rsidRDefault="00F22E06" w:rsidP="00F22E06">
      <w:pPr>
        <w:tabs>
          <w:tab w:val="left" w:pos="284"/>
        </w:tabs>
        <w:ind w:left="426"/>
        <w:jc w:val="both"/>
        <w:rPr>
          <w:sz w:val="20"/>
          <w:szCs w:val="20"/>
        </w:rPr>
      </w:pPr>
    </w:p>
    <w:p w:rsidR="00F22E06" w:rsidRPr="006C2F4A" w:rsidRDefault="00F22E06" w:rsidP="00F22E06">
      <w:pPr>
        <w:numPr>
          <w:ilvl w:val="0"/>
          <w:numId w:val="45"/>
        </w:numPr>
        <w:tabs>
          <w:tab w:val="left" w:pos="284"/>
        </w:tabs>
        <w:ind w:left="426"/>
        <w:jc w:val="both"/>
        <w:rPr>
          <w:sz w:val="20"/>
          <w:szCs w:val="20"/>
        </w:rPr>
      </w:pPr>
      <w:r w:rsidRPr="006C2F4A">
        <w:rPr>
          <w:sz w:val="20"/>
          <w:szCs w:val="20"/>
        </w:rPr>
        <w:t xml:space="preserve">  Za podmienok dohodnutých v tejto zmluve prenajímateľ prenecháva za odplatu na dohodnutý účel nájomcovi do dočasného užívania nebytový priestor  uvedený v čl. I ods. 1 zmluvy</w:t>
      </w:r>
      <w:r w:rsidRPr="006C2F4A">
        <w:rPr>
          <w:b/>
          <w:sz w:val="20"/>
          <w:szCs w:val="20"/>
        </w:rPr>
        <w:t xml:space="preserve"> </w:t>
      </w:r>
      <w:r w:rsidRPr="006C2F4A">
        <w:rPr>
          <w:sz w:val="20"/>
          <w:szCs w:val="20"/>
        </w:rPr>
        <w:t>ktorého umiestnenie je vyznačené v situačnom nákrese, ktorý tvorí Prílohu č. 2 tejto Zmluvy (ďalej ako „predmet nájmu“).</w:t>
      </w:r>
    </w:p>
    <w:p w:rsidR="00F22E06" w:rsidRPr="006C2F4A" w:rsidRDefault="00F22E06" w:rsidP="00F22E06">
      <w:pPr>
        <w:tabs>
          <w:tab w:val="left" w:pos="284"/>
        </w:tabs>
        <w:jc w:val="both"/>
        <w:rPr>
          <w:sz w:val="20"/>
          <w:szCs w:val="20"/>
        </w:rPr>
      </w:pPr>
    </w:p>
    <w:p w:rsidR="00F22E06" w:rsidRPr="006C2F4A" w:rsidRDefault="00F22E06" w:rsidP="00F22E06">
      <w:pPr>
        <w:numPr>
          <w:ilvl w:val="0"/>
          <w:numId w:val="45"/>
        </w:numPr>
        <w:tabs>
          <w:tab w:val="left" w:pos="284"/>
        </w:tabs>
        <w:ind w:left="426"/>
        <w:jc w:val="both"/>
        <w:rPr>
          <w:sz w:val="20"/>
          <w:szCs w:val="20"/>
        </w:rPr>
      </w:pPr>
      <w:r w:rsidRPr="006C2F4A">
        <w:rPr>
          <w:sz w:val="20"/>
          <w:szCs w:val="20"/>
        </w:rPr>
        <w:t xml:space="preserve">  Nájomca sa zaväzuje, že bude predmet nájmu užívať výlučne na dohodnutý účel, ktorým je prevádzka obchodu a služieb </w:t>
      </w:r>
      <w:r w:rsidRPr="006C2F4A">
        <w:rPr>
          <w:bCs/>
          <w:sz w:val="20"/>
          <w:szCs w:val="20"/>
        </w:rPr>
        <w:t>a zaväzuje sa za predmet nájmu platiť dohodnuté nájomné podľa článku II tejto zmluvy.</w:t>
      </w:r>
    </w:p>
    <w:p w:rsidR="00F22E06" w:rsidRPr="006C2F4A" w:rsidRDefault="00F22E06" w:rsidP="00F22E06">
      <w:pPr>
        <w:pStyle w:val="Odsekzoznamu"/>
        <w:rPr>
          <w:rFonts w:ascii="Times New Roman" w:hAnsi="Times New Roman"/>
          <w:sz w:val="20"/>
          <w:szCs w:val="20"/>
        </w:rPr>
      </w:pPr>
    </w:p>
    <w:p w:rsidR="00F22E06" w:rsidRPr="006C2F4A" w:rsidRDefault="00F22E06" w:rsidP="00F22E06">
      <w:pPr>
        <w:numPr>
          <w:ilvl w:val="0"/>
          <w:numId w:val="45"/>
        </w:numPr>
        <w:tabs>
          <w:tab w:val="left" w:pos="284"/>
        </w:tabs>
        <w:ind w:left="426"/>
        <w:jc w:val="both"/>
        <w:rPr>
          <w:sz w:val="20"/>
          <w:szCs w:val="20"/>
        </w:rPr>
      </w:pPr>
      <w:r w:rsidRPr="006C2F4A">
        <w:rPr>
          <w:sz w:val="20"/>
          <w:szCs w:val="20"/>
        </w:rPr>
        <w:t xml:space="preserve">  Prenajímateľ udelí nájomcovi súhlas na povolenie zmeny v užívaní stavby v súlade s ustanovením § 85 zákona č. 50/1976 Zb. o územnom plánovaní a stavebnom poriadku (stavebný zákon) v znení neskorších predpisov výlučne za účelom </w:t>
      </w:r>
      <w:r w:rsidRPr="006C2F4A">
        <w:rPr>
          <w:b/>
          <w:sz w:val="20"/>
          <w:szCs w:val="20"/>
        </w:rPr>
        <w:t>[doplniť]</w:t>
      </w:r>
      <w:r w:rsidRPr="006C2F4A">
        <w:rPr>
          <w:sz w:val="20"/>
          <w:szCs w:val="20"/>
        </w:rPr>
        <w:t xml:space="preserve"> Nájomca sa zaväzuje, že nebude využívať predmet nájmu v rozpore s kolaudačným rozhodnutím vydaným na predmet nájmu príslušným stavebným úradom. Porušenie tohto ustanovenia Zmluvy zo strany nájomcu sa považuje za hrubé porušenie zmluvných povinností.  </w:t>
      </w:r>
    </w:p>
    <w:p w:rsidR="00F22E06" w:rsidRPr="006C2F4A" w:rsidRDefault="00F22E06" w:rsidP="00F22E06">
      <w:pPr>
        <w:tabs>
          <w:tab w:val="left" w:pos="284"/>
        </w:tabs>
        <w:jc w:val="both"/>
        <w:rPr>
          <w:sz w:val="20"/>
          <w:szCs w:val="20"/>
        </w:rPr>
      </w:pPr>
      <w:r w:rsidRPr="006C2F4A">
        <w:rPr>
          <w:sz w:val="20"/>
          <w:szCs w:val="20"/>
        </w:rPr>
        <w:t xml:space="preserve"> </w:t>
      </w:r>
    </w:p>
    <w:p w:rsidR="00F22E06" w:rsidRPr="006C2F4A" w:rsidRDefault="00F22E06" w:rsidP="00F22E06">
      <w:pPr>
        <w:pStyle w:val="Nadpis4"/>
        <w:tabs>
          <w:tab w:val="left" w:pos="284"/>
        </w:tabs>
        <w:jc w:val="center"/>
        <w:rPr>
          <w:rFonts w:ascii="Times New Roman" w:hAnsi="Times New Roman"/>
          <w:b w:val="0"/>
          <w:sz w:val="20"/>
          <w:szCs w:val="20"/>
        </w:rPr>
      </w:pPr>
      <w:r w:rsidRPr="006C2F4A">
        <w:rPr>
          <w:rFonts w:ascii="Times New Roman" w:hAnsi="Times New Roman"/>
          <w:sz w:val="20"/>
          <w:szCs w:val="20"/>
        </w:rPr>
        <w:t>Čl. II</w:t>
      </w:r>
    </w:p>
    <w:p w:rsidR="00F22E06" w:rsidRPr="006C2F4A" w:rsidRDefault="00F22E06" w:rsidP="00F22E06">
      <w:pPr>
        <w:pStyle w:val="Nadpis6"/>
        <w:tabs>
          <w:tab w:val="left" w:pos="284"/>
        </w:tabs>
        <w:jc w:val="center"/>
        <w:rPr>
          <w:rFonts w:ascii="Times New Roman" w:hAnsi="Times New Roman"/>
          <w:sz w:val="20"/>
          <w:szCs w:val="20"/>
        </w:rPr>
      </w:pPr>
      <w:r w:rsidRPr="006C2F4A">
        <w:rPr>
          <w:rFonts w:ascii="Times New Roman" w:hAnsi="Times New Roman"/>
          <w:sz w:val="20"/>
          <w:szCs w:val="20"/>
        </w:rPr>
        <w:t>Výška, spôsob platenia a splatnosť úhrady za nájom a za služby spojené s predmetom nájmu</w:t>
      </w:r>
    </w:p>
    <w:p w:rsidR="00F22E06" w:rsidRPr="006C2F4A" w:rsidRDefault="00F22E06" w:rsidP="00F22E06">
      <w:pPr>
        <w:tabs>
          <w:tab w:val="left" w:pos="284"/>
        </w:tabs>
        <w:rPr>
          <w:sz w:val="20"/>
          <w:szCs w:val="20"/>
        </w:rPr>
      </w:pPr>
    </w:p>
    <w:p w:rsidR="00F22E06" w:rsidRPr="006C2F4A" w:rsidRDefault="00F22E06" w:rsidP="00F22E06">
      <w:pPr>
        <w:numPr>
          <w:ilvl w:val="0"/>
          <w:numId w:val="46"/>
        </w:numPr>
        <w:ind w:left="426"/>
        <w:jc w:val="both"/>
        <w:rPr>
          <w:bCs/>
          <w:sz w:val="20"/>
          <w:szCs w:val="20"/>
        </w:rPr>
      </w:pPr>
      <w:r w:rsidRPr="006C2F4A">
        <w:rPr>
          <w:sz w:val="20"/>
          <w:szCs w:val="20"/>
        </w:rPr>
        <w:t xml:space="preserve">Nájomné je stanovené dohodou vo výške </w:t>
      </w:r>
      <w:r w:rsidRPr="006C2F4A">
        <w:rPr>
          <w:b/>
          <w:sz w:val="20"/>
          <w:szCs w:val="20"/>
        </w:rPr>
        <w:t>[doplniť podľa návrhu na plnenie kritériá v súlade so súťažnými podmienkami obchodnej verejnej súťaže]</w:t>
      </w:r>
      <w:r w:rsidRPr="006C2F4A">
        <w:rPr>
          <w:b/>
          <w:bCs/>
          <w:sz w:val="20"/>
          <w:szCs w:val="20"/>
        </w:rPr>
        <w:t xml:space="preserve"> €/m</w:t>
      </w:r>
      <w:r w:rsidRPr="006C2F4A">
        <w:rPr>
          <w:b/>
          <w:bCs/>
          <w:sz w:val="20"/>
          <w:szCs w:val="20"/>
          <w:vertAlign w:val="superscript"/>
        </w:rPr>
        <w:t>2</w:t>
      </w:r>
      <w:r w:rsidRPr="006C2F4A">
        <w:rPr>
          <w:b/>
          <w:bCs/>
          <w:sz w:val="20"/>
          <w:szCs w:val="20"/>
        </w:rPr>
        <w:t>/ročne</w:t>
      </w:r>
      <w:r w:rsidRPr="006C2F4A">
        <w:rPr>
          <w:sz w:val="20"/>
          <w:szCs w:val="20"/>
        </w:rPr>
        <w:t xml:space="preserve">, kde ročný nájom predstavuje  pri výmere </w:t>
      </w:r>
      <w:r w:rsidRPr="006C2F4A">
        <w:rPr>
          <w:b/>
          <w:sz w:val="20"/>
          <w:szCs w:val="20"/>
        </w:rPr>
        <w:t xml:space="preserve">17,14 </w:t>
      </w:r>
      <w:r w:rsidRPr="006C2F4A">
        <w:rPr>
          <w:b/>
          <w:bCs/>
          <w:sz w:val="20"/>
          <w:szCs w:val="20"/>
        </w:rPr>
        <w:t>m</w:t>
      </w:r>
      <w:r w:rsidRPr="006C2F4A">
        <w:rPr>
          <w:b/>
          <w:bCs/>
          <w:sz w:val="20"/>
          <w:szCs w:val="20"/>
          <w:vertAlign w:val="superscript"/>
        </w:rPr>
        <w:t>2</w:t>
      </w:r>
      <w:r w:rsidRPr="006C2F4A">
        <w:rPr>
          <w:sz w:val="20"/>
          <w:szCs w:val="20"/>
        </w:rPr>
        <w:t xml:space="preserve"> čiastku v celkovej výške</w:t>
      </w:r>
      <w:r w:rsidRPr="006C2F4A">
        <w:rPr>
          <w:bCs/>
          <w:color w:val="FF0000"/>
          <w:sz w:val="20"/>
          <w:szCs w:val="20"/>
        </w:rPr>
        <w:t xml:space="preserve"> </w:t>
      </w:r>
      <w:r w:rsidRPr="006C2F4A">
        <w:rPr>
          <w:b/>
          <w:bCs/>
          <w:color w:val="000000"/>
          <w:sz w:val="20"/>
          <w:szCs w:val="20"/>
        </w:rPr>
        <w:t>[doplniť podľa návrhu na plnenie kritériá v súlade so súťažnými podmienkami obchodnej verejnej súťaže*17,14]</w:t>
      </w:r>
      <w:r w:rsidRPr="006C2F4A">
        <w:rPr>
          <w:b/>
          <w:bCs/>
          <w:sz w:val="20"/>
          <w:szCs w:val="20"/>
        </w:rPr>
        <w:t xml:space="preserve"> €.</w:t>
      </w:r>
      <w:r w:rsidRPr="006C2F4A">
        <w:rPr>
          <w:color w:val="030303"/>
          <w:sz w:val="20"/>
          <w:szCs w:val="20"/>
        </w:rPr>
        <w:t xml:space="preserve"> </w:t>
      </w:r>
      <w:r w:rsidRPr="006C2F4A">
        <w:rPr>
          <w:sz w:val="20"/>
          <w:szCs w:val="20"/>
        </w:rPr>
        <w:t xml:space="preserve">Úhrada nájomného bude vykonávaná </w:t>
      </w:r>
      <w:r w:rsidRPr="006C2F4A">
        <w:rPr>
          <w:b/>
          <w:bCs/>
          <w:sz w:val="20"/>
          <w:szCs w:val="20"/>
        </w:rPr>
        <w:t>mesačne</w:t>
      </w:r>
      <w:r w:rsidRPr="006C2F4A">
        <w:rPr>
          <w:bCs/>
          <w:color w:val="FF0000"/>
          <w:sz w:val="20"/>
          <w:szCs w:val="20"/>
        </w:rPr>
        <w:t xml:space="preserve"> </w:t>
      </w:r>
      <w:r w:rsidRPr="006C2F4A">
        <w:rPr>
          <w:bCs/>
          <w:sz w:val="20"/>
          <w:szCs w:val="20"/>
        </w:rPr>
        <w:t xml:space="preserve">(prenajímateľ nie je platcom DPH). </w:t>
      </w:r>
    </w:p>
    <w:p w:rsidR="00F22E06" w:rsidRPr="006C2F4A" w:rsidRDefault="00F22E06" w:rsidP="00F22E06">
      <w:pPr>
        <w:ind w:left="426"/>
        <w:jc w:val="both"/>
        <w:rPr>
          <w:bCs/>
          <w:sz w:val="20"/>
          <w:szCs w:val="20"/>
        </w:rPr>
      </w:pPr>
    </w:p>
    <w:p w:rsidR="00F22E06" w:rsidRPr="006C2F4A" w:rsidRDefault="00F22E06" w:rsidP="00F22E06">
      <w:pPr>
        <w:numPr>
          <w:ilvl w:val="0"/>
          <w:numId w:val="46"/>
        </w:numPr>
        <w:ind w:left="426"/>
        <w:jc w:val="both"/>
        <w:rPr>
          <w:sz w:val="20"/>
          <w:szCs w:val="20"/>
        </w:rPr>
      </w:pPr>
      <w:r w:rsidRPr="006C2F4A">
        <w:rPr>
          <w:sz w:val="20"/>
          <w:szCs w:val="20"/>
        </w:rPr>
        <w:t xml:space="preserve">Mesačná úhrada za nájom vo výške </w:t>
      </w:r>
      <w:r w:rsidRPr="006C2F4A">
        <w:rPr>
          <w:b/>
          <w:sz w:val="20"/>
          <w:szCs w:val="20"/>
        </w:rPr>
        <w:t xml:space="preserve">[doplniť ako 1/12 sumy ročného nájomného pri výmere 17,14 m2 uvedenej v čl. II ods. 1 zmluvy] € </w:t>
      </w:r>
      <w:r w:rsidRPr="006C2F4A">
        <w:rPr>
          <w:sz w:val="20"/>
          <w:szCs w:val="20"/>
        </w:rPr>
        <w:t>je splatná do 15. dňa daného kalendárneho mesiaca a nájomca je povinný na základe tejto zmluvy uskutočňovať úhrady mesačného nájomného v určenej lehote v prospech účtu prenajímateľa uvedeného v záhlaví tejto zmluvy.</w:t>
      </w:r>
      <w:r w:rsidRPr="006C2F4A">
        <w:rPr>
          <w:b/>
          <w:sz w:val="20"/>
          <w:szCs w:val="20"/>
        </w:rPr>
        <w:t xml:space="preserve"> </w:t>
      </w:r>
    </w:p>
    <w:p w:rsidR="00F22E06" w:rsidRPr="006C2F4A" w:rsidRDefault="00F22E06" w:rsidP="00F22E06">
      <w:pPr>
        <w:ind w:left="426"/>
        <w:jc w:val="both"/>
        <w:rPr>
          <w:sz w:val="20"/>
          <w:szCs w:val="20"/>
        </w:rPr>
      </w:pPr>
      <w:r w:rsidRPr="006C2F4A">
        <w:rPr>
          <w:sz w:val="20"/>
          <w:szCs w:val="20"/>
        </w:rPr>
        <w:t xml:space="preserve"> </w:t>
      </w:r>
    </w:p>
    <w:p w:rsidR="00F22E06" w:rsidRPr="006C2F4A" w:rsidRDefault="00F22E06" w:rsidP="00F22E06">
      <w:pPr>
        <w:numPr>
          <w:ilvl w:val="0"/>
          <w:numId w:val="46"/>
        </w:numPr>
        <w:tabs>
          <w:tab w:val="left" w:pos="142"/>
        </w:tabs>
        <w:ind w:left="426"/>
        <w:jc w:val="both"/>
        <w:rPr>
          <w:sz w:val="20"/>
          <w:szCs w:val="20"/>
        </w:rPr>
      </w:pPr>
      <w:r w:rsidRPr="006C2F4A">
        <w:rPr>
          <w:sz w:val="20"/>
          <w:szCs w:val="20"/>
        </w:rPr>
        <w:t xml:space="preserve">V cene nájmu nie sú zahrnuté poplatky za služby spojené s užívaním predmetu nájmu. </w:t>
      </w:r>
    </w:p>
    <w:p w:rsidR="00F22E06" w:rsidRPr="006C2F4A" w:rsidRDefault="00F22E06" w:rsidP="00F22E06">
      <w:pPr>
        <w:tabs>
          <w:tab w:val="left" w:pos="284"/>
        </w:tabs>
        <w:ind w:left="720"/>
        <w:jc w:val="both"/>
        <w:rPr>
          <w:sz w:val="20"/>
          <w:szCs w:val="20"/>
        </w:rPr>
      </w:pPr>
    </w:p>
    <w:p w:rsidR="00F22E06" w:rsidRPr="006C2F4A" w:rsidRDefault="00F22E06" w:rsidP="00F22E06">
      <w:pPr>
        <w:numPr>
          <w:ilvl w:val="0"/>
          <w:numId w:val="46"/>
        </w:numPr>
        <w:tabs>
          <w:tab w:val="left" w:pos="284"/>
        </w:tabs>
        <w:ind w:left="426"/>
        <w:jc w:val="both"/>
        <w:rPr>
          <w:sz w:val="20"/>
          <w:szCs w:val="20"/>
        </w:rPr>
      </w:pPr>
      <w:r w:rsidRPr="006C2F4A">
        <w:rPr>
          <w:sz w:val="20"/>
          <w:szCs w:val="20"/>
        </w:rPr>
        <w:t xml:space="preserve">  Nájomca bude uhrádzať platbu zálohy za služby spojené s užívaním predmetu nájmu mesačne</w:t>
      </w:r>
      <w:r w:rsidRPr="006C2F4A">
        <w:rPr>
          <w:b/>
          <w:sz w:val="20"/>
          <w:szCs w:val="20"/>
        </w:rPr>
        <w:t xml:space="preserve"> </w:t>
      </w:r>
      <w:r w:rsidRPr="006C2F4A">
        <w:rPr>
          <w:sz w:val="20"/>
          <w:szCs w:val="20"/>
        </w:rPr>
        <w:t xml:space="preserve">vo výške </w:t>
      </w:r>
      <w:r w:rsidRPr="006C2F4A">
        <w:rPr>
          <w:b/>
          <w:sz w:val="20"/>
          <w:szCs w:val="20"/>
        </w:rPr>
        <w:t>40,00 €,</w:t>
      </w:r>
      <w:r w:rsidRPr="006C2F4A">
        <w:rPr>
          <w:sz w:val="20"/>
          <w:szCs w:val="20"/>
        </w:rPr>
        <w:t xml:space="preserve"> splatnú do 15. dňa daného kalendárneho mesiaca v prospech účtu prenajímateľa uvedeného v záhlaví tejto zmluvy. Služby spojené s užívaním predmetu nájmu tvoria náklady na el. energiu, vodné a stočné, teplú vodu, vykurovanie, zrážkovú vodu a upratovanie. </w:t>
      </w:r>
    </w:p>
    <w:p w:rsidR="00F22E06" w:rsidRPr="006C2F4A" w:rsidRDefault="00F22E06" w:rsidP="00F22E06">
      <w:pPr>
        <w:pStyle w:val="Odsekzoznamu"/>
        <w:rPr>
          <w:rFonts w:ascii="Times New Roman" w:hAnsi="Times New Roman"/>
          <w:sz w:val="20"/>
          <w:szCs w:val="20"/>
        </w:rPr>
      </w:pPr>
    </w:p>
    <w:p w:rsidR="00F22E06" w:rsidRPr="006C2F4A" w:rsidRDefault="00F22E06" w:rsidP="00F22E06">
      <w:pPr>
        <w:ind w:firstLine="708"/>
        <w:jc w:val="both"/>
        <w:rPr>
          <w:sz w:val="20"/>
          <w:szCs w:val="20"/>
        </w:rPr>
      </w:pPr>
      <w:r w:rsidRPr="006C2F4A">
        <w:rPr>
          <w:sz w:val="20"/>
          <w:szCs w:val="20"/>
        </w:rPr>
        <w:t>Zálohový predpis za služby spojené s užívaním predmetu nájmu:</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0"/>
        <w:gridCol w:w="1987"/>
      </w:tblGrid>
      <w:tr w:rsidR="00F22E06" w:rsidRPr="0067700F" w:rsidTr="00D31182">
        <w:tc>
          <w:tcPr>
            <w:tcW w:w="6540" w:type="dxa"/>
            <w:tcBorders>
              <w:top w:val="single" w:sz="4" w:space="0" w:color="000000"/>
              <w:left w:val="single" w:sz="4" w:space="0" w:color="000000"/>
              <w:bottom w:val="single" w:sz="4" w:space="0" w:color="000000"/>
              <w:right w:val="single" w:sz="4" w:space="0" w:color="000000"/>
            </w:tcBorders>
            <w:hideMark/>
          </w:tcPr>
          <w:p w:rsidR="00F22E06" w:rsidRPr="006C2F4A" w:rsidRDefault="00F22E06" w:rsidP="00D31182">
            <w:pPr>
              <w:rPr>
                <w:sz w:val="20"/>
                <w:szCs w:val="20"/>
              </w:rPr>
            </w:pPr>
            <w:r w:rsidRPr="006C2F4A">
              <w:rPr>
                <w:sz w:val="20"/>
                <w:szCs w:val="20"/>
              </w:rPr>
              <w:t xml:space="preserve">Elektrická energia </w:t>
            </w:r>
          </w:p>
        </w:tc>
        <w:tc>
          <w:tcPr>
            <w:tcW w:w="1987" w:type="dxa"/>
            <w:tcBorders>
              <w:top w:val="single" w:sz="4" w:space="0" w:color="000000"/>
              <w:left w:val="single" w:sz="4" w:space="0" w:color="000000"/>
              <w:bottom w:val="single" w:sz="4" w:space="0" w:color="000000"/>
              <w:right w:val="single" w:sz="4" w:space="0" w:color="000000"/>
            </w:tcBorders>
            <w:hideMark/>
          </w:tcPr>
          <w:p w:rsidR="00F22E06" w:rsidRPr="006C2F4A" w:rsidRDefault="00F22E06" w:rsidP="00D31182">
            <w:pPr>
              <w:jc w:val="right"/>
              <w:rPr>
                <w:sz w:val="20"/>
                <w:szCs w:val="20"/>
              </w:rPr>
            </w:pPr>
            <w:r w:rsidRPr="006C2F4A">
              <w:rPr>
                <w:sz w:val="20"/>
                <w:szCs w:val="20"/>
              </w:rPr>
              <w:t>10,00 EUR</w:t>
            </w:r>
          </w:p>
        </w:tc>
      </w:tr>
      <w:tr w:rsidR="00F22E06" w:rsidRPr="0067700F" w:rsidTr="00D31182">
        <w:tc>
          <w:tcPr>
            <w:tcW w:w="6540" w:type="dxa"/>
            <w:tcBorders>
              <w:top w:val="single" w:sz="4" w:space="0" w:color="000000"/>
              <w:left w:val="single" w:sz="4" w:space="0" w:color="000000"/>
              <w:bottom w:val="single" w:sz="4" w:space="0" w:color="000000"/>
              <w:right w:val="single" w:sz="4" w:space="0" w:color="000000"/>
            </w:tcBorders>
            <w:hideMark/>
          </w:tcPr>
          <w:p w:rsidR="00F22E06" w:rsidRPr="006C2F4A" w:rsidRDefault="00F22E06" w:rsidP="00D31182">
            <w:pPr>
              <w:rPr>
                <w:sz w:val="20"/>
                <w:szCs w:val="20"/>
              </w:rPr>
            </w:pPr>
            <w:r w:rsidRPr="006C2F4A">
              <w:rPr>
                <w:sz w:val="20"/>
                <w:szCs w:val="20"/>
              </w:rPr>
              <w:t>Studená voda</w:t>
            </w:r>
          </w:p>
        </w:tc>
        <w:tc>
          <w:tcPr>
            <w:tcW w:w="1987" w:type="dxa"/>
            <w:tcBorders>
              <w:top w:val="single" w:sz="4" w:space="0" w:color="000000"/>
              <w:left w:val="single" w:sz="4" w:space="0" w:color="000000"/>
              <w:bottom w:val="single" w:sz="4" w:space="0" w:color="000000"/>
              <w:right w:val="single" w:sz="4" w:space="0" w:color="000000"/>
            </w:tcBorders>
            <w:hideMark/>
          </w:tcPr>
          <w:p w:rsidR="00F22E06" w:rsidRPr="006C2F4A" w:rsidRDefault="00F22E06" w:rsidP="00D31182">
            <w:pPr>
              <w:jc w:val="right"/>
              <w:rPr>
                <w:sz w:val="20"/>
                <w:szCs w:val="20"/>
              </w:rPr>
            </w:pPr>
            <w:r w:rsidRPr="006C2F4A">
              <w:rPr>
                <w:sz w:val="20"/>
                <w:szCs w:val="20"/>
              </w:rPr>
              <w:t>4,00 EUR</w:t>
            </w:r>
          </w:p>
        </w:tc>
      </w:tr>
      <w:tr w:rsidR="00F22E06" w:rsidRPr="0067700F" w:rsidTr="00D31182">
        <w:tc>
          <w:tcPr>
            <w:tcW w:w="6540" w:type="dxa"/>
            <w:tcBorders>
              <w:top w:val="single" w:sz="4" w:space="0" w:color="000000"/>
              <w:left w:val="single" w:sz="4" w:space="0" w:color="000000"/>
              <w:bottom w:val="single" w:sz="4" w:space="0" w:color="000000"/>
              <w:right w:val="single" w:sz="4" w:space="0" w:color="000000"/>
            </w:tcBorders>
            <w:hideMark/>
          </w:tcPr>
          <w:p w:rsidR="00F22E06" w:rsidRPr="006C2F4A" w:rsidRDefault="00F22E06" w:rsidP="00D31182">
            <w:pPr>
              <w:rPr>
                <w:sz w:val="20"/>
                <w:szCs w:val="20"/>
              </w:rPr>
            </w:pPr>
            <w:r w:rsidRPr="006C2F4A">
              <w:rPr>
                <w:sz w:val="20"/>
                <w:szCs w:val="20"/>
              </w:rPr>
              <w:t>Teplá voda</w:t>
            </w:r>
          </w:p>
        </w:tc>
        <w:tc>
          <w:tcPr>
            <w:tcW w:w="1987" w:type="dxa"/>
            <w:tcBorders>
              <w:top w:val="single" w:sz="4" w:space="0" w:color="000000"/>
              <w:left w:val="single" w:sz="4" w:space="0" w:color="000000"/>
              <w:bottom w:val="single" w:sz="4" w:space="0" w:color="000000"/>
              <w:right w:val="single" w:sz="4" w:space="0" w:color="000000"/>
            </w:tcBorders>
            <w:hideMark/>
          </w:tcPr>
          <w:p w:rsidR="00F22E06" w:rsidRPr="006C2F4A" w:rsidRDefault="00F22E06" w:rsidP="00D31182">
            <w:pPr>
              <w:jc w:val="right"/>
              <w:rPr>
                <w:sz w:val="20"/>
                <w:szCs w:val="20"/>
              </w:rPr>
            </w:pPr>
            <w:r w:rsidRPr="006C2F4A">
              <w:rPr>
                <w:sz w:val="20"/>
                <w:szCs w:val="20"/>
              </w:rPr>
              <w:t>0,00 EUR</w:t>
            </w:r>
          </w:p>
        </w:tc>
      </w:tr>
      <w:tr w:rsidR="00F22E06" w:rsidRPr="0067700F" w:rsidTr="00D31182">
        <w:tc>
          <w:tcPr>
            <w:tcW w:w="6540" w:type="dxa"/>
            <w:tcBorders>
              <w:top w:val="single" w:sz="4" w:space="0" w:color="000000"/>
              <w:left w:val="single" w:sz="4" w:space="0" w:color="000000"/>
              <w:bottom w:val="single" w:sz="4" w:space="0" w:color="000000"/>
              <w:right w:val="single" w:sz="4" w:space="0" w:color="000000"/>
            </w:tcBorders>
            <w:hideMark/>
          </w:tcPr>
          <w:p w:rsidR="00F22E06" w:rsidRPr="006C2F4A" w:rsidRDefault="00F22E06" w:rsidP="00D31182">
            <w:pPr>
              <w:rPr>
                <w:sz w:val="20"/>
                <w:szCs w:val="20"/>
              </w:rPr>
            </w:pPr>
            <w:r w:rsidRPr="006C2F4A">
              <w:rPr>
                <w:sz w:val="20"/>
                <w:szCs w:val="20"/>
              </w:rPr>
              <w:t>Vykurovanie</w:t>
            </w:r>
          </w:p>
        </w:tc>
        <w:tc>
          <w:tcPr>
            <w:tcW w:w="1987" w:type="dxa"/>
            <w:tcBorders>
              <w:top w:val="single" w:sz="4" w:space="0" w:color="000000"/>
              <w:left w:val="single" w:sz="4" w:space="0" w:color="000000"/>
              <w:bottom w:val="single" w:sz="4" w:space="0" w:color="000000"/>
              <w:right w:val="single" w:sz="4" w:space="0" w:color="000000"/>
            </w:tcBorders>
            <w:hideMark/>
          </w:tcPr>
          <w:p w:rsidR="00F22E06" w:rsidRPr="006C2F4A" w:rsidRDefault="00F22E06" w:rsidP="00D31182">
            <w:pPr>
              <w:jc w:val="right"/>
              <w:rPr>
                <w:sz w:val="20"/>
                <w:szCs w:val="20"/>
              </w:rPr>
            </w:pPr>
            <w:r w:rsidRPr="006C2F4A">
              <w:rPr>
                <w:sz w:val="20"/>
                <w:szCs w:val="20"/>
              </w:rPr>
              <w:t>15,00 EUR</w:t>
            </w:r>
          </w:p>
        </w:tc>
      </w:tr>
      <w:tr w:rsidR="00F22E06" w:rsidRPr="0067700F" w:rsidTr="00D31182">
        <w:tc>
          <w:tcPr>
            <w:tcW w:w="6540" w:type="dxa"/>
            <w:tcBorders>
              <w:top w:val="single" w:sz="4" w:space="0" w:color="000000"/>
              <w:left w:val="single" w:sz="4" w:space="0" w:color="000000"/>
              <w:bottom w:val="single" w:sz="4" w:space="0" w:color="000000"/>
              <w:right w:val="single" w:sz="4" w:space="0" w:color="000000"/>
            </w:tcBorders>
            <w:hideMark/>
          </w:tcPr>
          <w:p w:rsidR="00F22E06" w:rsidRPr="006C2F4A" w:rsidRDefault="00F22E06" w:rsidP="00D31182">
            <w:pPr>
              <w:rPr>
                <w:sz w:val="20"/>
                <w:szCs w:val="20"/>
              </w:rPr>
            </w:pPr>
            <w:r w:rsidRPr="006C2F4A">
              <w:rPr>
                <w:sz w:val="20"/>
                <w:szCs w:val="20"/>
              </w:rPr>
              <w:t>Upratovanie</w:t>
            </w:r>
          </w:p>
        </w:tc>
        <w:tc>
          <w:tcPr>
            <w:tcW w:w="1987" w:type="dxa"/>
            <w:tcBorders>
              <w:top w:val="single" w:sz="4" w:space="0" w:color="000000"/>
              <w:left w:val="single" w:sz="4" w:space="0" w:color="000000"/>
              <w:bottom w:val="single" w:sz="4" w:space="0" w:color="000000"/>
              <w:right w:val="single" w:sz="4" w:space="0" w:color="000000"/>
            </w:tcBorders>
            <w:hideMark/>
          </w:tcPr>
          <w:p w:rsidR="00F22E06" w:rsidRPr="006C2F4A" w:rsidRDefault="00F22E06" w:rsidP="00D31182">
            <w:pPr>
              <w:jc w:val="right"/>
              <w:rPr>
                <w:sz w:val="20"/>
                <w:szCs w:val="20"/>
              </w:rPr>
            </w:pPr>
            <w:r w:rsidRPr="006C2F4A">
              <w:rPr>
                <w:sz w:val="20"/>
                <w:szCs w:val="20"/>
              </w:rPr>
              <w:t>10,00 EUR</w:t>
            </w:r>
          </w:p>
        </w:tc>
      </w:tr>
      <w:tr w:rsidR="00F22E06" w:rsidRPr="0067700F" w:rsidTr="00D31182">
        <w:tc>
          <w:tcPr>
            <w:tcW w:w="6540" w:type="dxa"/>
            <w:tcBorders>
              <w:top w:val="single" w:sz="4" w:space="0" w:color="000000"/>
              <w:left w:val="single" w:sz="4" w:space="0" w:color="000000"/>
              <w:bottom w:val="single" w:sz="4" w:space="0" w:color="000000"/>
              <w:right w:val="single" w:sz="4" w:space="0" w:color="000000"/>
            </w:tcBorders>
            <w:hideMark/>
          </w:tcPr>
          <w:p w:rsidR="00F22E06" w:rsidRPr="006C2F4A" w:rsidRDefault="00F22E06" w:rsidP="00D31182">
            <w:pPr>
              <w:rPr>
                <w:sz w:val="20"/>
                <w:szCs w:val="20"/>
              </w:rPr>
            </w:pPr>
            <w:r w:rsidRPr="006C2F4A">
              <w:rPr>
                <w:sz w:val="20"/>
                <w:szCs w:val="20"/>
              </w:rPr>
              <w:t>Odvod zrážkovej vody</w:t>
            </w:r>
          </w:p>
        </w:tc>
        <w:tc>
          <w:tcPr>
            <w:tcW w:w="1987" w:type="dxa"/>
            <w:tcBorders>
              <w:top w:val="single" w:sz="4" w:space="0" w:color="000000"/>
              <w:left w:val="single" w:sz="4" w:space="0" w:color="000000"/>
              <w:bottom w:val="single" w:sz="4" w:space="0" w:color="000000"/>
              <w:right w:val="single" w:sz="4" w:space="0" w:color="000000"/>
            </w:tcBorders>
            <w:hideMark/>
          </w:tcPr>
          <w:p w:rsidR="00F22E06" w:rsidRPr="006C2F4A" w:rsidRDefault="00F22E06" w:rsidP="00D31182">
            <w:pPr>
              <w:jc w:val="right"/>
              <w:rPr>
                <w:sz w:val="20"/>
                <w:szCs w:val="20"/>
              </w:rPr>
            </w:pPr>
            <w:r w:rsidRPr="006C2F4A">
              <w:rPr>
                <w:sz w:val="20"/>
                <w:szCs w:val="20"/>
              </w:rPr>
              <w:t>1,00 EUR</w:t>
            </w:r>
          </w:p>
        </w:tc>
      </w:tr>
    </w:tbl>
    <w:p w:rsidR="00F22E06" w:rsidRPr="006C2F4A" w:rsidRDefault="00F22E06" w:rsidP="00F22E06">
      <w:pPr>
        <w:ind w:left="720"/>
        <w:rPr>
          <w:b/>
          <w:sz w:val="20"/>
          <w:szCs w:val="20"/>
        </w:rPr>
      </w:pPr>
      <w:r w:rsidRPr="006C2F4A">
        <w:rPr>
          <w:b/>
          <w:sz w:val="20"/>
          <w:szCs w:val="20"/>
        </w:rPr>
        <w:t xml:space="preserve">      Mesačná záloha celkom      </w:t>
      </w:r>
      <w:r w:rsidRPr="006C2F4A">
        <w:rPr>
          <w:b/>
          <w:sz w:val="20"/>
          <w:szCs w:val="20"/>
        </w:rPr>
        <w:tab/>
      </w:r>
      <w:r w:rsidRPr="006C2F4A">
        <w:rPr>
          <w:b/>
          <w:sz w:val="20"/>
          <w:szCs w:val="20"/>
        </w:rPr>
        <w:tab/>
      </w:r>
      <w:r w:rsidRPr="006C2F4A">
        <w:rPr>
          <w:b/>
          <w:sz w:val="20"/>
          <w:szCs w:val="20"/>
        </w:rPr>
        <w:tab/>
      </w:r>
      <w:r w:rsidRPr="006C2F4A">
        <w:rPr>
          <w:b/>
          <w:sz w:val="20"/>
          <w:szCs w:val="20"/>
        </w:rPr>
        <w:tab/>
        <w:t xml:space="preserve">                       40,00 EUR </w:t>
      </w:r>
    </w:p>
    <w:p w:rsidR="00F22E06" w:rsidRPr="006C2F4A" w:rsidRDefault="00F22E06" w:rsidP="00F22E06">
      <w:pPr>
        <w:tabs>
          <w:tab w:val="left" w:pos="284"/>
        </w:tabs>
        <w:ind w:left="426"/>
        <w:jc w:val="both"/>
        <w:rPr>
          <w:sz w:val="20"/>
          <w:szCs w:val="20"/>
        </w:rPr>
      </w:pPr>
    </w:p>
    <w:p w:rsidR="00F22E06" w:rsidRPr="006C2F4A" w:rsidRDefault="00F22E06" w:rsidP="00F22E06">
      <w:pPr>
        <w:numPr>
          <w:ilvl w:val="0"/>
          <w:numId w:val="46"/>
        </w:numPr>
        <w:tabs>
          <w:tab w:val="left" w:pos="284"/>
        </w:tabs>
        <w:ind w:left="426"/>
        <w:jc w:val="both"/>
        <w:rPr>
          <w:sz w:val="20"/>
          <w:szCs w:val="20"/>
        </w:rPr>
      </w:pPr>
      <w:r w:rsidRPr="006C2F4A">
        <w:rPr>
          <w:sz w:val="20"/>
          <w:szCs w:val="20"/>
        </w:rPr>
        <w:t xml:space="preserve">  Náklady za služby spojené s užívaním predmetu nájmu za príslušný kalendárny rok budú nájomcovi vyúčtované v termíne do 30.06. nasledujúceho roka. V prípade, ak po vyúčtovaní zálohových platieb vznikne nedoplatok za predmetné služby, je nájomca povinný tento nedoplatok bezodkladne po jeho oznámení prenajímateľom uhradiť na účet prenajímateľa uvedený v záhlaví tejto zmluvy. Prípadný preplatok z vyúčtovania vráti prenajímateľ bez zbytočného odkladu na účet nájomcu uvedený v záhlaví tejto zmluvy.</w:t>
      </w:r>
    </w:p>
    <w:p w:rsidR="00F22E06" w:rsidRPr="006C2F4A" w:rsidRDefault="00F22E06" w:rsidP="00F22E06">
      <w:pPr>
        <w:tabs>
          <w:tab w:val="left" w:pos="284"/>
        </w:tabs>
        <w:ind w:left="426"/>
        <w:jc w:val="both"/>
        <w:rPr>
          <w:sz w:val="20"/>
          <w:szCs w:val="20"/>
        </w:rPr>
      </w:pPr>
    </w:p>
    <w:p w:rsidR="00F22E06" w:rsidRPr="006C2F4A" w:rsidRDefault="00F22E06" w:rsidP="00F22E06">
      <w:pPr>
        <w:numPr>
          <w:ilvl w:val="0"/>
          <w:numId w:val="46"/>
        </w:numPr>
        <w:tabs>
          <w:tab w:val="left" w:pos="284"/>
        </w:tabs>
        <w:ind w:left="426"/>
        <w:jc w:val="both"/>
        <w:rPr>
          <w:sz w:val="20"/>
          <w:szCs w:val="20"/>
        </w:rPr>
      </w:pPr>
      <w:r w:rsidRPr="006C2F4A">
        <w:rPr>
          <w:sz w:val="20"/>
          <w:szCs w:val="20"/>
        </w:rPr>
        <w:t xml:space="preserve">  Nájomca je povinný uhradiť na účet prenajímateľa uvedený v záhlaví tejto Zmluvy do 7 dní od prevzatia nebytového priestoru 3-mesačné vádium vo výške 3-mesačného nájomného</w:t>
      </w:r>
      <w:r w:rsidRPr="006C2F4A">
        <w:rPr>
          <w:b/>
          <w:sz w:val="20"/>
          <w:szCs w:val="20"/>
        </w:rPr>
        <w:t xml:space="preserve">. </w:t>
      </w:r>
      <w:r w:rsidRPr="006C2F4A">
        <w:rPr>
          <w:sz w:val="20"/>
          <w:szCs w:val="20"/>
        </w:rPr>
        <w:t>Prenajímateľ má právo použiť vádium na úhradu škôd a nedoplatkov na nájomnom a službách spojených s užívaním predmetu nájmu a na krytie všetkých finančných nárokov prenajímateľa majúcich pôvod v tejto Zmluve, s ktorými je nájomca v omeškaní alebo na krytie ktorých udelil prenajímateľovi súhlas v tejto Zmluve. Započítaním akejkoľvek úhrady po lehote splatnosti nie sú dotknuté ostatné ustanovenia tejto Zmluvy. Nájomca k použitiu vádia na tento účel udeľuje prenajímateľovi výslovný súhlas. V prípade, že výška vádia počas trvania nájomného vzťahu klesne pod sumu uvedenú prvej vete tohto odseku Zmluvy, z dôvodu jej použitia prenajímateľom v súlade s účelom vymedzeným v Zmluve, je nájomca toto povinný doplniť na základe výzvy prenajímateľa do výšky podľa prvej vety tohto odseku Zmluvy, a to do 15. dňa mesiaca, nasledujúcom po kalendárnom mesiaci, za ktorý bola zábezpeka použitá. Suma vo výške vádia nebude v prospech nájomcu akýmkoľvek spôsobom úročená.</w:t>
      </w:r>
    </w:p>
    <w:p w:rsidR="00F22E06" w:rsidRPr="006C2F4A" w:rsidRDefault="00F22E06" w:rsidP="00F22E06">
      <w:pPr>
        <w:tabs>
          <w:tab w:val="left" w:pos="284"/>
        </w:tabs>
        <w:ind w:left="426"/>
        <w:jc w:val="both"/>
        <w:rPr>
          <w:sz w:val="20"/>
          <w:szCs w:val="20"/>
        </w:rPr>
      </w:pPr>
    </w:p>
    <w:p w:rsidR="00F22E06" w:rsidRPr="006C2F4A" w:rsidRDefault="00F22E06" w:rsidP="00F22E06">
      <w:pPr>
        <w:numPr>
          <w:ilvl w:val="0"/>
          <w:numId w:val="46"/>
        </w:numPr>
        <w:tabs>
          <w:tab w:val="left" w:pos="284"/>
        </w:tabs>
        <w:ind w:left="426"/>
        <w:jc w:val="both"/>
        <w:rPr>
          <w:b/>
          <w:sz w:val="20"/>
          <w:szCs w:val="20"/>
        </w:rPr>
      </w:pPr>
      <w:r w:rsidRPr="006C2F4A">
        <w:rPr>
          <w:sz w:val="20"/>
          <w:szCs w:val="20"/>
        </w:rPr>
        <w:t xml:space="preserve">  Po skončení nájmu je prenajímateľ povinný vádium alebo jeho nespotrebovanú časť poukázať nájomcovi v prípade, že na predmete nájmu nevznikla škoda, alebo nebolo použité v súlade s bodom 6 tohto článku Zmluvy, a to do 15 dní od skončenia nájmu.</w:t>
      </w:r>
      <w:r w:rsidRPr="006C2F4A">
        <w:rPr>
          <w:b/>
          <w:sz w:val="20"/>
          <w:szCs w:val="20"/>
        </w:rPr>
        <w:t xml:space="preserve"> </w:t>
      </w:r>
    </w:p>
    <w:p w:rsidR="00F22E06" w:rsidRPr="006C2F4A" w:rsidRDefault="00F22E06" w:rsidP="00F22E06">
      <w:pPr>
        <w:tabs>
          <w:tab w:val="left" w:pos="284"/>
        </w:tabs>
        <w:ind w:left="426"/>
        <w:jc w:val="both"/>
        <w:rPr>
          <w:sz w:val="20"/>
          <w:szCs w:val="20"/>
        </w:rPr>
      </w:pPr>
    </w:p>
    <w:p w:rsidR="00F22E06" w:rsidRPr="006C2F4A" w:rsidRDefault="00F22E06" w:rsidP="00F22E06">
      <w:pPr>
        <w:numPr>
          <w:ilvl w:val="0"/>
          <w:numId w:val="46"/>
        </w:numPr>
        <w:tabs>
          <w:tab w:val="left" w:pos="284"/>
        </w:tabs>
        <w:ind w:left="426"/>
        <w:jc w:val="both"/>
        <w:rPr>
          <w:sz w:val="20"/>
          <w:szCs w:val="20"/>
        </w:rPr>
      </w:pPr>
      <w:r w:rsidRPr="006C2F4A">
        <w:rPr>
          <w:sz w:val="20"/>
          <w:szCs w:val="20"/>
        </w:rPr>
        <w:t xml:space="preserve">  V službách spojených s predmetom nájmu nie sú zahrnuté náklady spojené s odvozom a likvidáciou odpadkov. Nájomca je povinný prihlásiť sa na odvoz a likvidáciu odpadkov; túto službu bude nájomca uhrádzať priamo dodávateľovi.</w:t>
      </w:r>
    </w:p>
    <w:p w:rsidR="00F22E06" w:rsidRPr="006C2F4A" w:rsidRDefault="00F22E06" w:rsidP="00F22E06">
      <w:pPr>
        <w:tabs>
          <w:tab w:val="left" w:pos="284"/>
        </w:tabs>
        <w:ind w:left="720"/>
        <w:jc w:val="both"/>
        <w:rPr>
          <w:bCs/>
          <w:sz w:val="20"/>
          <w:szCs w:val="20"/>
        </w:rPr>
      </w:pPr>
    </w:p>
    <w:p w:rsidR="00F22E06" w:rsidRPr="006C2F4A" w:rsidRDefault="00F22E06" w:rsidP="00F22E06">
      <w:pPr>
        <w:numPr>
          <w:ilvl w:val="0"/>
          <w:numId w:val="46"/>
        </w:numPr>
        <w:tabs>
          <w:tab w:val="left" w:pos="426"/>
        </w:tabs>
        <w:ind w:left="426"/>
        <w:jc w:val="both"/>
        <w:rPr>
          <w:sz w:val="20"/>
          <w:szCs w:val="20"/>
        </w:rPr>
      </w:pPr>
      <w:r w:rsidRPr="006C2F4A">
        <w:rPr>
          <w:bCs/>
          <w:sz w:val="20"/>
          <w:szCs w:val="20"/>
        </w:rPr>
        <w:t>Náj</w:t>
      </w:r>
      <w:r w:rsidRPr="006C2F4A">
        <w:rPr>
          <w:sz w:val="20"/>
          <w:szCs w:val="20"/>
        </w:rPr>
        <w:t>omca si hradí náklady za telefón, poistenie vecí a zariadení vnesených do predmetu nájmu, bezpečnostnú službu a akékoľvek ďalšie, v bode 4 tohto Čl. neuvedené služby.</w:t>
      </w:r>
    </w:p>
    <w:p w:rsidR="00F22E06" w:rsidRPr="006C2F4A" w:rsidRDefault="00F22E06" w:rsidP="00F22E06">
      <w:pPr>
        <w:tabs>
          <w:tab w:val="left" w:pos="426"/>
        </w:tabs>
        <w:ind w:left="426"/>
        <w:jc w:val="both"/>
        <w:rPr>
          <w:sz w:val="20"/>
          <w:szCs w:val="20"/>
        </w:rPr>
      </w:pPr>
    </w:p>
    <w:p w:rsidR="00F22E06" w:rsidRPr="006C2F4A" w:rsidRDefault="00F22E06" w:rsidP="00F22E06">
      <w:pPr>
        <w:numPr>
          <w:ilvl w:val="0"/>
          <w:numId w:val="46"/>
        </w:numPr>
        <w:tabs>
          <w:tab w:val="left" w:pos="142"/>
          <w:tab w:val="left" w:pos="284"/>
        </w:tabs>
        <w:ind w:left="426"/>
        <w:jc w:val="both"/>
        <w:rPr>
          <w:sz w:val="20"/>
          <w:szCs w:val="20"/>
        </w:rPr>
      </w:pPr>
      <w:r w:rsidRPr="006C2F4A">
        <w:rPr>
          <w:sz w:val="20"/>
          <w:szCs w:val="20"/>
        </w:rPr>
        <w:t xml:space="preserve">  Ak nájomca  neuhradí nájomné a/alebo zálohu za služby spojené s užívaním predmetu nájmu a/alebo nedoplatok z ročného vyúčtovania nákladov za služby spojené s užívaním predmetu nájmu a/alebo vádium vo výške 3-mesčného nájomného, a/alebo nedoplní vádium do výšky podľa čl. II ods. 6 Zmluvy a/alebo akúkoľvek platbu vyplývajúcu z tejto Zmluvy, v lehote ich splatnosti, je prenajímateľ oprávnený požadovať od nájomcu zmluvnú pokutu vo výške 0,05 % z dlžnej sumy za každý i začatý deň omeškania; týmto nie je dotknutý nárok prenajímateľa na náhradu škody v rozsahu, v akom nie je krytá zmluvnou pokutou.</w:t>
      </w:r>
    </w:p>
    <w:p w:rsidR="00F22E06" w:rsidRPr="006C2F4A" w:rsidRDefault="00F22E06" w:rsidP="00F22E06">
      <w:pPr>
        <w:tabs>
          <w:tab w:val="left" w:pos="142"/>
          <w:tab w:val="left" w:pos="284"/>
        </w:tabs>
        <w:jc w:val="both"/>
        <w:rPr>
          <w:sz w:val="20"/>
          <w:szCs w:val="20"/>
        </w:rPr>
      </w:pPr>
    </w:p>
    <w:p w:rsidR="00F22E06" w:rsidRPr="006C2F4A" w:rsidRDefault="00F22E06" w:rsidP="00F22E06">
      <w:pPr>
        <w:numPr>
          <w:ilvl w:val="0"/>
          <w:numId w:val="46"/>
        </w:numPr>
        <w:autoSpaceDE w:val="0"/>
        <w:autoSpaceDN w:val="0"/>
        <w:adjustRightInd w:val="0"/>
        <w:ind w:left="426" w:hanging="426"/>
        <w:jc w:val="both"/>
        <w:rPr>
          <w:sz w:val="20"/>
          <w:szCs w:val="20"/>
        </w:rPr>
      </w:pPr>
      <w:r w:rsidRPr="006C2F4A">
        <w:rPr>
          <w:sz w:val="20"/>
          <w:szCs w:val="20"/>
        </w:rPr>
        <w:t>V prípade, že nájomca pri platbe neuvedie obdobie, za ktoré sa úhrada platí, alebo uvedie obdobie, ktoré už bolo uhradené, alebo ak z úhrady nebude zrejmé, za ktoré obdobie nájomca úhradu poukazuje, je obdobie, ktoré bude úhradou pokryté, oprávnený určiť prenajímateľ sám, prenajímateľ spravidla pokryje najstaršiu splatnú pohľadávku.</w:t>
      </w:r>
    </w:p>
    <w:p w:rsidR="00F22E06" w:rsidRPr="006C2F4A" w:rsidRDefault="00F22E06" w:rsidP="00F22E06">
      <w:pPr>
        <w:autoSpaceDE w:val="0"/>
        <w:autoSpaceDN w:val="0"/>
        <w:adjustRightInd w:val="0"/>
        <w:ind w:left="426"/>
        <w:jc w:val="both"/>
        <w:rPr>
          <w:sz w:val="20"/>
          <w:szCs w:val="20"/>
        </w:rPr>
      </w:pPr>
    </w:p>
    <w:p w:rsidR="00F22E06" w:rsidRPr="006C2F4A" w:rsidRDefault="00F22E06" w:rsidP="00F22E06">
      <w:pPr>
        <w:numPr>
          <w:ilvl w:val="0"/>
          <w:numId w:val="46"/>
        </w:numPr>
        <w:autoSpaceDE w:val="0"/>
        <w:autoSpaceDN w:val="0"/>
        <w:adjustRightInd w:val="0"/>
        <w:ind w:left="426" w:hanging="426"/>
        <w:jc w:val="both"/>
        <w:rPr>
          <w:sz w:val="20"/>
          <w:szCs w:val="20"/>
        </w:rPr>
      </w:pPr>
      <w:r w:rsidRPr="006C2F4A">
        <w:rPr>
          <w:sz w:val="20"/>
          <w:szCs w:val="20"/>
        </w:rPr>
        <w:t xml:space="preserve">Zmluvné strany sa dohodli, že prenajímateľ je oprávnený jednostranne zmeniť nájomné  </w:t>
      </w:r>
    </w:p>
    <w:p w:rsidR="00F22E06" w:rsidRPr="006C2F4A" w:rsidRDefault="00F22E06" w:rsidP="00F22E06">
      <w:pPr>
        <w:tabs>
          <w:tab w:val="left" w:pos="284"/>
        </w:tabs>
        <w:ind w:left="284"/>
        <w:jc w:val="both"/>
        <w:rPr>
          <w:sz w:val="20"/>
          <w:szCs w:val="20"/>
        </w:rPr>
      </w:pPr>
      <w:r w:rsidRPr="006C2F4A">
        <w:rPr>
          <w:sz w:val="20"/>
          <w:szCs w:val="20"/>
        </w:rPr>
        <w:t xml:space="preserve">  a výšku platieb za služby spojené s užívaním predmetu nájmu v nasledovných prípadoch:</w:t>
      </w:r>
    </w:p>
    <w:p w:rsidR="00F22E06" w:rsidRPr="006C2F4A" w:rsidRDefault="00F22E06" w:rsidP="00F22E06">
      <w:pPr>
        <w:numPr>
          <w:ilvl w:val="0"/>
          <w:numId w:val="47"/>
        </w:numPr>
        <w:tabs>
          <w:tab w:val="left" w:pos="284"/>
        </w:tabs>
        <w:spacing w:before="120"/>
        <w:ind w:left="1060" w:hanging="357"/>
        <w:jc w:val="both"/>
        <w:rPr>
          <w:sz w:val="20"/>
          <w:szCs w:val="20"/>
        </w:rPr>
      </w:pPr>
      <w:r w:rsidRPr="006C2F4A">
        <w:rPr>
          <w:sz w:val="20"/>
          <w:szCs w:val="20"/>
        </w:rPr>
        <w:t>o mieru inflácie vyhlásenej Štatistickým úradom SR za predchádzajúci rok, a to raz  ročne vždy k 1.4. príslušného roka,</w:t>
      </w:r>
    </w:p>
    <w:p w:rsidR="00F22E06" w:rsidRPr="006C2F4A" w:rsidRDefault="00F22E06" w:rsidP="00F22E06">
      <w:pPr>
        <w:numPr>
          <w:ilvl w:val="0"/>
          <w:numId w:val="47"/>
        </w:numPr>
        <w:tabs>
          <w:tab w:val="left" w:pos="284"/>
        </w:tabs>
        <w:spacing w:before="120"/>
        <w:ind w:left="1060" w:hanging="357"/>
        <w:jc w:val="both"/>
        <w:rPr>
          <w:sz w:val="20"/>
          <w:szCs w:val="20"/>
        </w:rPr>
      </w:pPr>
      <w:r w:rsidRPr="006C2F4A">
        <w:rPr>
          <w:sz w:val="20"/>
          <w:szCs w:val="20"/>
        </w:rPr>
        <w:t>ak dôjde k zvýšeniu sadzby nájomného, schválenej uznesením Miestneho zastupiteľstva mestskej časti Bratislava-Devínska Nová Ves,</w:t>
      </w:r>
    </w:p>
    <w:p w:rsidR="00F22E06" w:rsidRPr="006C2F4A" w:rsidRDefault="00F22E06" w:rsidP="00F22E06">
      <w:pPr>
        <w:numPr>
          <w:ilvl w:val="0"/>
          <w:numId w:val="47"/>
        </w:numPr>
        <w:spacing w:before="120"/>
        <w:ind w:left="1060" w:hanging="357"/>
        <w:jc w:val="both"/>
        <w:rPr>
          <w:rFonts w:eastAsia="Calibri"/>
          <w:sz w:val="20"/>
          <w:szCs w:val="20"/>
        </w:rPr>
      </w:pPr>
      <w:r w:rsidRPr="006C2F4A">
        <w:rPr>
          <w:rFonts w:eastAsia="Calibri"/>
          <w:sz w:val="20"/>
          <w:szCs w:val="20"/>
        </w:rPr>
        <w:t xml:space="preserve">ak </w:t>
      </w:r>
      <w:r w:rsidRPr="006C2F4A">
        <w:rPr>
          <w:sz w:val="20"/>
          <w:szCs w:val="20"/>
        </w:rPr>
        <w:t>dôjde k zmene</w:t>
      </w:r>
      <w:r w:rsidRPr="006C2F4A">
        <w:rPr>
          <w:rFonts w:eastAsia="Calibri"/>
          <w:sz w:val="20"/>
          <w:szCs w:val="20"/>
        </w:rPr>
        <w:t xml:space="preserve"> výšky mesačných zálohových platieb za služby spojené s užívaním predmetu nájmu na základe vyúčtovania za predchádzajúce obdobie,</w:t>
      </w:r>
    </w:p>
    <w:p w:rsidR="00F22E06" w:rsidRPr="006C2F4A" w:rsidRDefault="00F22E06" w:rsidP="00F22E06">
      <w:pPr>
        <w:ind w:left="426" w:hanging="426"/>
        <w:jc w:val="both"/>
        <w:rPr>
          <w:sz w:val="20"/>
          <w:szCs w:val="20"/>
        </w:rPr>
      </w:pPr>
      <w:r w:rsidRPr="006C2F4A">
        <w:rPr>
          <w:sz w:val="20"/>
          <w:szCs w:val="20"/>
        </w:rPr>
        <w:t xml:space="preserve">       nájomca výslovne súhlasí s právom prenajímateľa jednostranne zvýšiť nájomné a zálohy za služby spojené s užívaním predmetu nájmu podľa tohto odseku. Zmenu výšky nájomného a </w:t>
      </w:r>
      <w:r w:rsidRPr="006C2F4A">
        <w:rPr>
          <w:rFonts w:eastAsia="Calibri"/>
          <w:sz w:val="20"/>
          <w:szCs w:val="20"/>
        </w:rPr>
        <w:t xml:space="preserve">zálohy za služby spojené s užívaním predmetu nájmu </w:t>
      </w:r>
      <w:r w:rsidRPr="006C2F4A">
        <w:rPr>
          <w:sz w:val="20"/>
          <w:szCs w:val="20"/>
        </w:rPr>
        <w:t>prenajímateľ nájomcovi písomne oznámi.</w:t>
      </w:r>
    </w:p>
    <w:p w:rsidR="00F22E06" w:rsidRPr="006C2F4A" w:rsidRDefault="00F22E06" w:rsidP="00F22E06">
      <w:pPr>
        <w:ind w:left="426" w:hanging="426"/>
        <w:jc w:val="both"/>
        <w:rPr>
          <w:sz w:val="20"/>
          <w:szCs w:val="20"/>
        </w:rPr>
      </w:pPr>
    </w:p>
    <w:p w:rsidR="00F22E06" w:rsidRPr="006C2F4A" w:rsidRDefault="00F22E06" w:rsidP="00F22E06">
      <w:pPr>
        <w:numPr>
          <w:ilvl w:val="0"/>
          <w:numId w:val="46"/>
        </w:numPr>
        <w:autoSpaceDE w:val="0"/>
        <w:autoSpaceDN w:val="0"/>
        <w:adjustRightInd w:val="0"/>
        <w:ind w:left="426" w:hanging="426"/>
        <w:jc w:val="both"/>
        <w:rPr>
          <w:sz w:val="20"/>
          <w:szCs w:val="20"/>
        </w:rPr>
      </w:pPr>
      <w:r w:rsidRPr="006C2F4A">
        <w:rPr>
          <w:sz w:val="20"/>
          <w:szCs w:val="20"/>
        </w:rPr>
        <w:t>V prípade, ak ku dňu skončenia nájmu nie je možné predložiť vyúčtovania jednotlivých dodávateľov služieb spojených s užívaním predmetu nájmu, je prenajímateľ oprávnený vyúčtovať  nájomcovi spotrebu služieb podľa jednotkových cien známych v čase skončenia nájmu, inak cien známych z posledných vyúčtovaní dodávateľmi s prihliadnutím na uhradené zálohové platby.</w:t>
      </w:r>
    </w:p>
    <w:p w:rsidR="00F22E06" w:rsidRPr="006C2F4A" w:rsidRDefault="00F22E06" w:rsidP="00F22E06">
      <w:pPr>
        <w:autoSpaceDE w:val="0"/>
        <w:autoSpaceDN w:val="0"/>
        <w:adjustRightInd w:val="0"/>
        <w:ind w:left="426"/>
        <w:jc w:val="both"/>
        <w:rPr>
          <w:sz w:val="20"/>
          <w:szCs w:val="20"/>
        </w:rPr>
      </w:pPr>
    </w:p>
    <w:p w:rsidR="00F22E06" w:rsidRPr="006C2F4A" w:rsidRDefault="00F22E06" w:rsidP="00F22E06">
      <w:pPr>
        <w:pStyle w:val="Nadpis4"/>
        <w:jc w:val="center"/>
        <w:rPr>
          <w:rFonts w:ascii="Times New Roman" w:hAnsi="Times New Roman"/>
          <w:b w:val="0"/>
          <w:sz w:val="20"/>
          <w:szCs w:val="20"/>
        </w:rPr>
      </w:pPr>
      <w:r w:rsidRPr="006C2F4A">
        <w:rPr>
          <w:rFonts w:ascii="Times New Roman" w:hAnsi="Times New Roman"/>
          <w:sz w:val="20"/>
          <w:szCs w:val="20"/>
        </w:rPr>
        <w:t>Čl. III</w:t>
      </w:r>
    </w:p>
    <w:p w:rsidR="00F22E06" w:rsidRPr="006C2F4A" w:rsidRDefault="00F22E06" w:rsidP="00F22E06">
      <w:pPr>
        <w:pStyle w:val="Nadpis5"/>
        <w:rPr>
          <w:sz w:val="20"/>
          <w:szCs w:val="20"/>
        </w:rPr>
      </w:pPr>
      <w:r w:rsidRPr="006C2F4A">
        <w:rPr>
          <w:sz w:val="20"/>
          <w:szCs w:val="20"/>
        </w:rPr>
        <w:t>Vznik, doba a ukončenie nájmu</w:t>
      </w:r>
    </w:p>
    <w:p w:rsidR="00F22E06" w:rsidRPr="006C2F4A" w:rsidRDefault="00F22E06" w:rsidP="00F22E06">
      <w:pPr>
        <w:rPr>
          <w:sz w:val="20"/>
          <w:szCs w:val="20"/>
        </w:rPr>
      </w:pPr>
    </w:p>
    <w:p w:rsidR="00F22E06" w:rsidRPr="006C2F4A" w:rsidRDefault="00F22E06" w:rsidP="00F22E06">
      <w:pPr>
        <w:numPr>
          <w:ilvl w:val="0"/>
          <w:numId w:val="48"/>
        </w:numPr>
        <w:jc w:val="both"/>
        <w:rPr>
          <w:sz w:val="20"/>
          <w:szCs w:val="20"/>
        </w:rPr>
      </w:pPr>
      <w:r w:rsidRPr="006C2F4A">
        <w:rPr>
          <w:sz w:val="20"/>
          <w:szCs w:val="20"/>
        </w:rPr>
        <w:t>Nájomný pomer sa uzatvára na dobu neurčitú od 01.04.2023.</w:t>
      </w:r>
    </w:p>
    <w:p w:rsidR="00F22E06" w:rsidRPr="006C2F4A" w:rsidRDefault="00F22E06" w:rsidP="00F22E06">
      <w:pPr>
        <w:jc w:val="both"/>
        <w:rPr>
          <w:sz w:val="20"/>
          <w:szCs w:val="20"/>
        </w:rPr>
      </w:pPr>
    </w:p>
    <w:p w:rsidR="00F22E06" w:rsidRPr="006C2F4A" w:rsidRDefault="00F22E06" w:rsidP="00F22E06">
      <w:pPr>
        <w:numPr>
          <w:ilvl w:val="0"/>
          <w:numId w:val="48"/>
        </w:numPr>
        <w:jc w:val="both"/>
        <w:rPr>
          <w:sz w:val="20"/>
          <w:szCs w:val="20"/>
        </w:rPr>
      </w:pPr>
      <w:r w:rsidRPr="006C2F4A">
        <w:rPr>
          <w:sz w:val="20"/>
          <w:szCs w:val="20"/>
        </w:rPr>
        <w:t>Nájomný pomer sa ukončuje:</w:t>
      </w:r>
    </w:p>
    <w:p w:rsidR="00F22E06" w:rsidRPr="006C2F4A" w:rsidRDefault="00F22E06" w:rsidP="00F22E06">
      <w:pPr>
        <w:numPr>
          <w:ilvl w:val="0"/>
          <w:numId w:val="49"/>
        </w:numPr>
        <w:tabs>
          <w:tab w:val="clear" w:pos="360"/>
          <w:tab w:val="num" w:pos="720"/>
        </w:tabs>
        <w:spacing w:before="120"/>
        <w:ind w:left="714" w:hanging="357"/>
        <w:jc w:val="both"/>
        <w:rPr>
          <w:sz w:val="20"/>
          <w:szCs w:val="20"/>
        </w:rPr>
      </w:pPr>
      <w:r w:rsidRPr="006C2F4A">
        <w:rPr>
          <w:sz w:val="20"/>
          <w:szCs w:val="20"/>
        </w:rPr>
        <w:t>písomným odstúpením  od  zmluvy z dôvodov uvedených v ods. 6. a 7 tohto článku. zmluvy, pričom účinky odstúpenia nastávajú dňom jeho doručenia zmluvnej strane,</w:t>
      </w:r>
    </w:p>
    <w:p w:rsidR="00F22E06" w:rsidRPr="006C2F4A" w:rsidRDefault="00F22E06" w:rsidP="00F22E06">
      <w:pPr>
        <w:numPr>
          <w:ilvl w:val="0"/>
          <w:numId w:val="49"/>
        </w:numPr>
        <w:tabs>
          <w:tab w:val="clear" w:pos="360"/>
          <w:tab w:val="num" w:pos="720"/>
        </w:tabs>
        <w:spacing w:before="120"/>
        <w:ind w:left="714" w:hanging="357"/>
        <w:jc w:val="both"/>
        <w:rPr>
          <w:sz w:val="20"/>
          <w:szCs w:val="20"/>
        </w:rPr>
      </w:pPr>
      <w:r w:rsidRPr="006C2F4A">
        <w:rPr>
          <w:sz w:val="20"/>
          <w:szCs w:val="20"/>
        </w:rPr>
        <w:t>písomnou dohodou zmluvných strán ku dňu uvedenému v dohode, alebo</w:t>
      </w:r>
    </w:p>
    <w:p w:rsidR="00F22E06" w:rsidRPr="006C2F4A" w:rsidRDefault="00F22E06" w:rsidP="00F22E06">
      <w:pPr>
        <w:numPr>
          <w:ilvl w:val="0"/>
          <w:numId w:val="49"/>
        </w:numPr>
        <w:tabs>
          <w:tab w:val="clear" w:pos="360"/>
          <w:tab w:val="num" w:pos="720"/>
        </w:tabs>
        <w:spacing w:before="120"/>
        <w:ind w:left="714" w:hanging="357"/>
        <w:jc w:val="both"/>
        <w:rPr>
          <w:sz w:val="20"/>
          <w:szCs w:val="20"/>
        </w:rPr>
      </w:pPr>
      <w:r w:rsidRPr="006C2F4A">
        <w:rPr>
          <w:sz w:val="20"/>
          <w:szCs w:val="20"/>
        </w:rPr>
        <w:t>v</w:t>
      </w:r>
      <w:bookmarkStart w:id="1" w:name="_Ref27052877"/>
      <w:r w:rsidRPr="006C2F4A">
        <w:rPr>
          <w:sz w:val="20"/>
          <w:szCs w:val="20"/>
        </w:rPr>
        <w:t>ýpoveďou ktorejkoľvek zo zmluvných strán bez uvedenia dôvodu,</w:t>
      </w:r>
    </w:p>
    <w:p w:rsidR="00F22E06" w:rsidRPr="006C2F4A" w:rsidRDefault="00F22E06" w:rsidP="00F22E06">
      <w:pPr>
        <w:numPr>
          <w:ilvl w:val="0"/>
          <w:numId w:val="49"/>
        </w:numPr>
        <w:tabs>
          <w:tab w:val="clear" w:pos="360"/>
          <w:tab w:val="num" w:pos="720"/>
        </w:tabs>
        <w:spacing w:before="120"/>
        <w:ind w:left="714" w:hanging="357"/>
        <w:jc w:val="both"/>
        <w:rPr>
          <w:sz w:val="20"/>
          <w:szCs w:val="20"/>
        </w:rPr>
      </w:pPr>
      <w:r w:rsidRPr="006C2F4A">
        <w:rPr>
          <w:sz w:val="20"/>
          <w:szCs w:val="20"/>
        </w:rPr>
        <w:t>výpoveďou z dôvodu podľa článku III ods. 4 a 5 zmluvy; výpovedná lehota je 1 mesiac a začína plynúť od prvého dňa mesiaca nasledujúceho po doručení výpovede.</w:t>
      </w:r>
      <w:bookmarkEnd w:id="1"/>
    </w:p>
    <w:p w:rsidR="00F22E06" w:rsidRPr="006C2F4A" w:rsidRDefault="00F22E06" w:rsidP="00F22E06">
      <w:pPr>
        <w:ind w:left="720"/>
        <w:jc w:val="both"/>
        <w:rPr>
          <w:sz w:val="20"/>
          <w:szCs w:val="20"/>
        </w:rPr>
      </w:pPr>
    </w:p>
    <w:p w:rsidR="00F22E06" w:rsidRPr="006C2F4A" w:rsidRDefault="00F22E06" w:rsidP="00F22E06">
      <w:pPr>
        <w:numPr>
          <w:ilvl w:val="0"/>
          <w:numId w:val="48"/>
        </w:numPr>
        <w:ind w:left="426" w:hanging="426"/>
        <w:jc w:val="both"/>
        <w:rPr>
          <w:sz w:val="20"/>
          <w:szCs w:val="20"/>
        </w:rPr>
      </w:pPr>
      <w:r w:rsidRPr="006C2F4A">
        <w:rPr>
          <w:sz w:val="20"/>
          <w:szCs w:val="20"/>
        </w:rPr>
        <w:t xml:space="preserve">Pokiaľ sa nájomný pomer ukončuje z dôvodu podľa čl. III ods. </w:t>
      </w:r>
      <w:r w:rsidRPr="006C2F4A">
        <w:rPr>
          <w:sz w:val="20"/>
          <w:szCs w:val="20"/>
        </w:rPr>
        <w:fldChar w:fldCharType="begin"/>
      </w:r>
      <w:r w:rsidRPr="006C2F4A">
        <w:rPr>
          <w:sz w:val="20"/>
          <w:szCs w:val="20"/>
        </w:rPr>
        <w:instrText xml:space="preserve"> REF _Ref27052877 \r \h  \* MERGEFORMAT </w:instrText>
      </w:r>
      <w:r w:rsidRPr="006C2F4A">
        <w:rPr>
          <w:sz w:val="20"/>
          <w:szCs w:val="20"/>
        </w:rPr>
      </w:r>
      <w:r w:rsidRPr="006C2F4A">
        <w:rPr>
          <w:sz w:val="20"/>
          <w:szCs w:val="20"/>
        </w:rPr>
        <w:fldChar w:fldCharType="separate"/>
      </w:r>
      <w:r w:rsidR="009A22A4">
        <w:rPr>
          <w:sz w:val="20"/>
          <w:szCs w:val="20"/>
        </w:rPr>
        <w:t>2.3</w:t>
      </w:r>
      <w:r w:rsidRPr="006C2F4A">
        <w:rPr>
          <w:sz w:val="20"/>
          <w:szCs w:val="20"/>
        </w:rPr>
        <w:fldChar w:fldCharType="end"/>
      </w:r>
      <w:r w:rsidRPr="006C2F4A">
        <w:rPr>
          <w:sz w:val="20"/>
          <w:szCs w:val="20"/>
        </w:rPr>
        <w:t xml:space="preserve"> zmluvy, výpovedná lehota je 3 mesiace a začína plynúť od prvého dňa mesiaca nasledujúceho po doručení výpovede.</w:t>
      </w:r>
    </w:p>
    <w:p w:rsidR="00F22E06" w:rsidRPr="006C2F4A" w:rsidRDefault="00F22E06" w:rsidP="00F22E06">
      <w:pPr>
        <w:ind w:left="426"/>
        <w:jc w:val="both"/>
        <w:rPr>
          <w:sz w:val="20"/>
          <w:szCs w:val="20"/>
        </w:rPr>
      </w:pPr>
    </w:p>
    <w:p w:rsidR="00F22E06" w:rsidRPr="006C2F4A" w:rsidRDefault="00F22E06" w:rsidP="00F22E06">
      <w:pPr>
        <w:pStyle w:val="Odsekzoznamu"/>
        <w:numPr>
          <w:ilvl w:val="0"/>
          <w:numId w:val="48"/>
        </w:numPr>
        <w:jc w:val="both"/>
        <w:rPr>
          <w:rFonts w:ascii="Times New Roman" w:hAnsi="Times New Roman"/>
          <w:sz w:val="20"/>
          <w:szCs w:val="20"/>
        </w:rPr>
      </w:pPr>
      <w:r w:rsidRPr="006C2F4A">
        <w:rPr>
          <w:rFonts w:ascii="Times New Roman" w:hAnsi="Times New Roman"/>
          <w:sz w:val="20"/>
          <w:szCs w:val="20"/>
        </w:rPr>
        <w:t>Prenajímateľ je oprávnený písomne vypovedať Zmluvu z nasledovných dôvodov:</w:t>
      </w:r>
    </w:p>
    <w:p w:rsidR="00F22E06" w:rsidRPr="006C2F4A" w:rsidRDefault="00F22E06" w:rsidP="00F22E06">
      <w:pPr>
        <w:numPr>
          <w:ilvl w:val="0"/>
          <w:numId w:val="50"/>
        </w:numPr>
        <w:spacing w:before="120"/>
        <w:ind w:left="709" w:hanging="284"/>
        <w:jc w:val="both"/>
        <w:rPr>
          <w:sz w:val="20"/>
          <w:szCs w:val="20"/>
        </w:rPr>
      </w:pPr>
      <w:r w:rsidRPr="006C2F4A">
        <w:rPr>
          <w:sz w:val="20"/>
          <w:szCs w:val="20"/>
        </w:rPr>
        <w:t>ak nájomca napriek písomnej výzve užíva predmet nájmu takým spôsobom, že prenajímateľovi vzniká škoda alebo mu hrozí značná škoda,</w:t>
      </w:r>
    </w:p>
    <w:p w:rsidR="00F22E06" w:rsidRPr="006C2F4A" w:rsidRDefault="00F22E06" w:rsidP="00F22E06">
      <w:pPr>
        <w:numPr>
          <w:ilvl w:val="0"/>
          <w:numId w:val="50"/>
        </w:numPr>
        <w:spacing w:before="120"/>
        <w:ind w:left="709" w:hanging="284"/>
        <w:jc w:val="both"/>
        <w:rPr>
          <w:sz w:val="20"/>
          <w:szCs w:val="20"/>
        </w:rPr>
      </w:pPr>
      <w:r w:rsidRPr="006C2F4A">
        <w:rPr>
          <w:sz w:val="20"/>
          <w:szCs w:val="20"/>
        </w:rPr>
        <w:t>ak na predmete nájmu vykonáva bez súhlasu prenajímateľa zmeny, v dôsledku     ktorých prenajímateľovi vzniká škoda alebo mu hrozí značná škoda,</w:t>
      </w:r>
    </w:p>
    <w:p w:rsidR="00F22E06" w:rsidRPr="006C2F4A" w:rsidRDefault="00F22E06" w:rsidP="00F22E06">
      <w:pPr>
        <w:numPr>
          <w:ilvl w:val="0"/>
          <w:numId w:val="50"/>
        </w:numPr>
        <w:spacing w:before="120"/>
        <w:ind w:left="709" w:hanging="284"/>
        <w:jc w:val="both"/>
        <w:rPr>
          <w:sz w:val="20"/>
          <w:szCs w:val="20"/>
        </w:rPr>
      </w:pPr>
      <w:r w:rsidRPr="006C2F4A">
        <w:rPr>
          <w:sz w:val="20"/>
          <w:szCs w:val="20"/>
        </w:rPr>
        <w:t>ak je potrebné vykonať rekonštrukciu, stavebné úpravy alebo opravy predmetu nájmu, alebo stavby v ktorom sa predmet nájmu nachádza, ktoré bránia užívaniu predmetu nájmu nájomcom,</w:t>
      </w:r>
    </w:p>
    <w:p w:rsidR="00F22E06" w:rsidRPr="006C2F4A" w:rsidRDefault="00F22E06" w:rsidP="00F22E06">
      <w:pPr>
        <w:numPr>
          <w:ilvl w:val="0"/>
          <w:numId w:val="50"/>
        </w:numPr>
        <w:tabs>
          <w:tab w:val="left" w:pos="993"/>
        </w:tabs>
        <w:spacing w:before="120"/>
        <w:ind w:left="709" w:hanging="284"/>
        <w:jc w:val="both"/>
        <w:rPr>
          <w:sz w:val="20"/>
          <w:szCs w:val="20"/>
        </w:rPr>
      </w:pPr>
      <w:r w:rsidRPr="006C2F4A">
        <w:rPr>
          <w:sz w:val="20"/>
          <w:szCs w:val="20"/>
        </w:rPr>
        <w:t xml:space="preserve">ak nájomca alebo osoby ktoré s ním užívajú predmet nájmu, napriek písomnému upozorneniu hrubo porušujú pokoj alebo poriadok v predmete nájmu alebo stavbe, v ktorom sa predmet nájmu nachádza, alebo porušujú verejný poriadok, </w:t>
      </w:r>
    </w:p>
    <w:p w:rsidR="00F22E06" w:rsidRPr="006C2F4A" w:rsidRDefault="00F22E06" w:rsidP="00F22E06">
      <w:pPr>
        <w:numPr>
          <w:ilvl w:val="0"/>
          <w:numId w:val="50"/>
        </w:numPr>
        <w:tabs>
          <w:tab w:val="left" w:pos="993"/>
        </w:tabs>
        <w:spacing w:before="120"/>
        <w:ind w:left="709" w:hanging="284"/>
        <w:jc w:val="both"/>
        <w:rPr>
          <w:sz w:val="20"/>
          <w:szCs w:val="20"/>
        </w:rPr>
      </w:pPr>
      <w:r w:rsidRPr="006C2F4A">
        <w:rPr>
          <w:sz w:val="20"/>
          <w:szCs w:val="20"/>
        </w:rPr>
        <w:t>ak nájomca prenechá predmet nájmu alebo jeho časť do podnájmu tretej osobe bez súhlasu prenajímateľa,</w:t>
      </w:r>
    </w:p>
    <w:p w:rsidR="00F22E06" w:rsidRPr="006C2F4A" w:rsidRDefault="00F22E06" w:rsidP="00F22E06">
      <w:pPr>
        <w:numPr>
          <w:ilvl w:val="0"/>
          <w:numId w:val="50"/>
        </w:numPr>
        <w:spacing w:before="120"/>
        <w:ind w:left="709" w:hanging="284"/>
        <w:jc w:val="both"/>
        <w:rPr>
          <w:sz w:val="20"/>
          <w:szCs w:val="20"/>
        </w:rPr>
      </w:pPr>
      <w:r w:rsidRPr="006C2F4A">
        <w:rPr>
          <w:sz w:val="20"/>
          <w:szCs w:val="20"/>
        </w:rPr>
        <w:t>ak nájomca o viac ako 20 dní mešká s platením nájomného alebo úhrad za služby, ktorých poskytovanie je spojené s nájom,</w:t>
      </w:r>
    </w:p>
    <w:p w:rsidR="00F22E06" w:rsidRPr="006C2F4A" w:rsidRDefault="00F22E06" w:rsidP="00F22E06">
      <w:pPr>
        <w:numPr>
          <w:ilvl w:val="0"/>
          <w:numId w:val="50"/>
        </w:numPr>
        <w:spacing w:before="120"/>
        <w:ind w:left="709" w:hanging="284"/>
        <w:jc w:val="both"/>
        <w:rPr>
          <w:sz w:val="20"/>
          <w:szCs w:val="20"/>
        </w:rPr>
      </w:pPr>
      <w:r w:rsidRPr="006C2F4A">
        <w:rPr>
          <w:sz w:val="20"/>
          <w:szCs w:val="20"/>
        </w:rPr>
        <w:t>ak nájomca užíva predmet nájmu v rozpore s kolaudačným rozhodnutím,</w:t>
      </w:r>
    </w:p>
    <w:p w:rsidR="00F22E06" w:rsidRPr="006C2F4A" w:rsidRDefault="00F22E06" w:rsidP="00F22E06">
      <w:pPr>
        <w:numPr>
          <w:ilvl w:val="0"/>
          <w:numId w:val="50"/>
        </w:numPr>
        <w:spacing w:before="120"/>
        <w:ind w:left="709" w:hanging="284"/>
        <w:jc w:val="both"/>
        <w:rPr>
          <w:sz w:val="20"/>
          <w:szCs w:val="20"/>
        </w:rPr>
      </w:pPr>
      <w:r w:rsidRPr="006C2F4A">
        <w:rPr>
          <w:sz w:val="20"/>
          <w:szCs w:val="20"/>
        </w:rPr>
        <w:t>z dôvodu hrubého porušenia zmluvných povinností uvedených v tejto Zmluve,</w:t>
      </w:r>
    </w:p>
    <w:p w:rsidR="00F22E06" w:rsidRPr="006C2F4A" w:rsidRDefault="00F22E06" w:rsidP="00F22E06">
      <w:pPr>
        <w:numPr>
          <w:ilvl w:val="0"/>
          <w:numId w:val="50"/>
        </w:numPr>
        <w:spacing w:before="120"/>
        <w:ind w:left="709" w:hanging="284"/>
        <w:jc w:val="both"/>
        <w:rPr>
          <w:sz w:val="20"/>
          <w:szCs w:val="20"/>
        </w:rPr>
      </w:pPr>
      <w:r w:rsidRPr="006C2F4A">
        <w:rPr>
          <w:sz w:val="20"/>
          <w:szCs w:val="20"/>
        </w:rPr>
        <w:t>z iných dôvodov výslovne uvedených v tejto zmluve.</w:t>
      </w:r>
    </w:p>
    <w:p w:rsidR="00F22E06" w:rsidRPr="006C2F4A" w:rsidRDefault="00F22E06" w:rsidP="00F22E06">
      <w:pPr>
        <w:ind w:left="360"/>
        <w:jc w:val="both"/>
        <w:rPr>
          <w:sz w:val="20"/>
          <w:szCs w:val="20"/>
        </w:rPr>
      </w:pPr>
    </w:p>
    <w:p w:rsidR="00F22E06" w:rsidRPr="006C2F4A" w:rsidRDefault="00F22E06" w:rsidP="00F22E06">
      <w:pPr>
        <w:numPr>
          <w:ilvl w:val="0"/>
          <w:numId w:val="48"/>
        </w:numPr>
        <w:jc w:val="both"/>
        <w:rPr>
          <w:sz w:val="20"/>
          <w:szCs w:val="20"/>
        </w:rPr>
      </w:pPr>
      <w:r w:rsidRPr="006C2F4A">
        <w:rPr>
          <w:sz w:val="20"/>
          <w:szCs w:val="20"/>
        </w:rPr>
        <w:t>Nájomca je oprávnený písomne vypovedať zmluvu, ak je predmet nájmu v stave nespôsobilom na obvyklé užívanie.</w:t>
      </w:r>
    </w:p>
    <w:p w:rsidR="00F22E06" w:rsidRPr="006C2F4A" w:rsidRDefault="00F22E06" w:rsidP="00F22E06">
      <w:pPr>
        <w:ind w:left="360"/>
        <w:jc w:val="both"/>
        <w:rPr>
          <w:sz w:val="20"/>
          <w:szCs w:val="20"/>
        </w:rPr>
      </w:pPr>
    </w:p>
    <w:p w:rsidR="00F22E06" w:rsidRPr="006C2F4A" w:rsidRDefault="00F22E06" w:rsidP="00F22E06">
      <w:pPr>
        <w:numPr>
          <w:ilvl w:val="0"/>
          <w:numId w:val="48"/>
        </w:numPr>
        <w:jc w:val="both"/>
        <w:rPr>
          <w:sz w:val="20"/>
          <w:szCs w:val="20"/>
        </w:rPr>
      </w:pPr>
      <w:r w:rsidRPr="006C2F4A">
        <w:rPr>
          <w:sz w:val="20"/>
          <w:szCs w:val="20"/>
        </w:rPr>
        <w:t>Prenajímateľ je oprávnený od zmluvy odstúpiť z nasledovných dôvodov:</w:t>
      </w:r>
    </w:p>
    <w:p w:rsidR="00F22E06" w:rsidRPr="006C2F4A" w:rsidRDefault="00F22E06" w:rsidP="00F22E06">
      <w:pPr>
        <w:numPr>
          <w:ilvl w:val="0"/>
          <w:numId w:val="51"/>
        </w:numPr>
        <w:spacing w:before="120"/>
        <w:jc w:val="both"/>
        <w:rPr>
          <w:sz w:val="20"/>
          <w:szCs w:val="20"/>
        </w:rPr>
      </w:pPr>
      <w:r w:rsidRPr="006C2F4A">
        <w:rPr>
          <w:sz w:val="20"/>
          <w:szCs w:val="20"/>
        </w:rPr>
        <w:t>ak nájomca neprevezme predmet nájmu do 10 kalendárnych dní od začiatku nájomného vzťahu podľa ods. 1 tohto článku zmluvy,</w:t>
      </w:r>
    </w:p>
    <w:p w:rsidR="00F22E06" w:rsidRPr="006C2F4A" w:rsidRDefault="00F22E06" w:rsidP="00F22E06">
      <w:pPr>
        <w:numPr>
          <w:ilvl w:val="0"/>
          <w:numId w:val="51"/>
        </w:numPr>
        <w:spacing w:before="120"/>
        <w:jc w:val="both"/>
        <w:rPr>
          <w:sz w:val="20"/>
          <w:szCs w:val="20"/>
        </w:rPr>
      </w:pPr>
      <w:r w:rsidRPr="006C2F4A">
        <w:rPr>
          <w:sz w:val="20"/>
          <w:szCs w:val="20"/>
        </w:rPr>
        <w:t>ak nájomca napriek písomnej výzve užíva predmet nájmu takým spôsobom, že prenajímateľovi vzniká škoda alebo mu hrozí značná škoda,</w:t>
      </w:r>
    </w:p>
    <w:p w:rsidR="00F22E06" w:rsidRPr="006C2F4A" w:rsidRDefault="00F22E06" w:rsidP="00F22E06">
      <w:pPr>
        <w:numPr>
          <w:ilvl w:val="0"/>
          <w:numId w:val="51"/>
        </w:numPr>
        <w:spacing w:before="120"/>
        <w:jc w:val="both"/>
        <w:rPr>
          <w:sz w:val="20"/>
          <w:szCs w:val="20"/>
        </w:rPr>
      </w:pPr>
      <w:r w:rsidRPr="006C2F4A">
        <w:rPr>
          <w:sz w:val="20"/>
          <w:szCs w:val="20"/>
        </w:rPr>
        <w:t>ak na predmete nájmu vykonáva bez súhlasu prenajímateľa zmeny, v dôsledku  ktorých prenajímateľovi vzniká škoda alebo mu hrozí značná škoda,</w:t>
      </w:r>
    </w:p>
    <w:p w:rsidR="00F22E06" w:rsidRPr="006C2F4A" w:rsidRDefault="00F22E06" w:rsidP="00F22E06">
      <w:pPr>
        <w:numPr>
          <w:ilvl w:val="0"/>
          <w:numId w:val="51"/>
        </w:numPr>
        <w:tabs>
          <w:tab w:val="left" w:pos="993"/>
        </w:tabs>
        <w:spacing w:before="120"/>
        <w:jc w:val="both"/>
        <w:rPr>
          <w:sz w:val="20"/>
          <w:szCs w:val="20"/>
        </w:rPr>
      </w:pPr>
      <w:r w:rsidRPr="006C2F4A">
        <w:rPr>
          <w:sz w:val="20"/>
          <w:szCs w:val="20"/>
        </w:rPr>
        <w:t xml:space="preserve"> </w:t>
      </w:r>
      <w:r w:rsidRPr="006C2F4A">
        <w:rPr>
          <w:sz w:val="20"/>
          <w:szCs w:val="20"/>
        </w:rPr>
        <w:tab/>
        <w:t>ak nájomca hrubo porušuje napriek písomnému upozorneniu verejný poriadok,</w:t>
      </w:r>
    </w:p>
    <w:p w:rsidR="00F22E06" w:rsidRPr="006C2F4A" w:rsidRDefault="00F22E06" w:rsidP="00F22E06">
      <w:pPr>
        <w:pStyle w:val="Odsekzoznamu"/>
        <w:numPr>
          <w:ilvl w:val="0"/>
          <w:numId w:val="51"/>
        </w:numPr>
        <w:spacing w:before="120"/>
        <w:jc w:val="both"/>
        <w:rPr>
          <w:rFonts w:ascii="Times New Roman" w:hAnsi="Times New Roman"/>
          <w:sz w:val="20"/>
          <w:szCs w:val="20"/>
        </w:rPr>
      </w:pPr>
      <w:r w:rsidRPr="006C2F4A">
        <w:rPr>
          <w:rFonts w:ascii="Times New Roman" w:hAnsi="Times New Roman"/>
          <w:sz w:val="20"/>
          <w:szCs w:val="20"/>
        </w:rPr>
        <w:t>z iných dôvodov výslovne uvedených v tejto zmluve.</w:t>
      </w:r>
    </w:p>
    <w:p w:rsidR="00F22E06" w:rsidRPr="006C2F4A" w:rsidRDefault="00F22E06" w:rsidP="00F22E06">
      <w:pPr>
        <w:ind w:left="993"/>
        <w:jc w:val="both"/>
        <w:rPr>
          <w:sz w:val="20"/>
          <w:szCs w:val="20"/>
        </w:rPr>
      </w:pPr>
    </w:p>
    <w:p w:rsidR="00F22E06" w:rsidRPr="006C2F4A" w:rsidRDefault="00F22E06" w:rsidP="00F22E06">
      <w:pPr>
        <w:numPr>
          <w:ilvl w:val="0"/>
          <w:numId w:val="48"/>
        </w:numPr>
        <w:ind w:left="426" w:hanging="426"/>
        <w:jc w:val="both"/>
        <w:rPr>
          <w:sz w:val="20"/>
          <w:szCs w:val="20"/>
        </w:rPr>
      </w:pPr>
      <w:r w:rsidRPr="006C2F4A">
        <w:rPr>
          <w:sz w:val="20"/>
          <w:szCs w:val="20"/>
        </w:rPr>
        <w:t>Nájomca je oprávnený od zmluvy odstúpiť, ak je predmet nájmu v stave nespôsobilom na dohodnuté užívanie.</w:t>
      </w:r>
    </w:p>
    <w:p w:rsidR="00F22E06" w:rsidRPr="006C2F4A" w:rsidRDefault="00F22E06" w:rsidP="00F22E06">
      <w:pPr>
        <w:ind w:left="426"/>
        <w:jc w:val="both"/>
        <w:rPr>
          <w:sz w:val="20"/>
          <w:szCs w:val="20"/>
        </w:rPr>
      </w:pPr>
    </w:p>
    <w:p w:rsidR="00F22E06" w:rsidRPr="006C2F4A" w:rsidRDefault="00F22E06" w:rsidP="00F22E06">
      <w:pPr>
        <w:pStyle w:val="Odsekzoznamu"/>
        <w:numPr>
          <w:ilvl w:val="0"/>
          <w:numId w:val="48"/>
        </w:numPr>
        <w:ind w:left="426" w:hanging="426"/>
        <w:contextualSpacing/>
        <w:jc w:val="both"/>
        <w:rPr>
          <w:rFonts w:ascii="Times New Roman" w:hAnsi="Times New Roman"/>
          <w:sz w:val="20"/>
          <w:szCs w:val="20"/>
        </w:rPr>
      </w:pPr>
      <w:r w:rsidRPr="006C2F4A">
        <w:rPr>
          <w:rFonts w:ascii="Times New Roman" w:hAnsi="Times New Roman"/>
          <w:sz w:val="20"/>
          <w:szCs w:val="20"/>
        </w:rPr>
        <w:t xml:space="preserve">Odstúpenie je účinné dňom doručenia oznámenia o odstúpení od zmluvy druhej zmluvnej strane. </w:t>
      </w:r>
    </w:p>
    <w:p w:rsidR="00F22E06" w:rsidRPr="006C2F4A" w:rsidRDefault="00F22E06" w:rsidP="00F22E06">
      <w:pPr>
        <w:ind w:left="426"/>
        <w:jc w:val="both"/>
        <w:rPr>
          <w:sz w:val="20"/>
          <w:szCs w:val="20"/>
        </w:rPr>
      </w:pPr>
    </w:p>
    <w:p w:rsidR="00F22E06" w:rsidRPr="006C2F4A" w:rsidRDefault="00F22E06" w:rsidP="00F22E06">
      <w:pPr>
        <w:numPr>
          <w:ilvl w:val="0"/>
          <w:numId w:val="48"/>
        </w:numPr>
        <w:jc w:val="both"/>
        <w:rPr>
          <w:sz w:val="20"/>
          <w:szCs w:val="20"/>
        </w:rPr>
      </w:pPr>
      <w:r w:rsidRPr="006C2F4A">
        <w:rPr>
          <w:sz w:val="20"/>
          <w:szCs w:val="20"/>
        </w:rPr>
        <w:t>V prípade ukončenia zmluvy z dôvodu podľa čl. III ods. 2.1 Zmluvy je nájomca povinný vypratať predmet nájmu do 5 kalendárnych dní odo dňa doručenia odstúpenia od zmluvy a odovzdať ho v stave, v akom ho prevzal s prihliadnutím na obvyklé opotrebenie. Nájomca je povinný nahradiť škodu, ktorá prenajímateľovi z dôvodu odstúpenia od zmluvy vznikla.</w:t>
      </w:r>
    </w:p>
    <w:p w:rsidR="00F22E06" w:rsidRPr="006C2F4A" w:rsidRDefault="00F22E06" w:rsidP="00F22E06">
      <w:pPr>
        <w:pStyle w:val="Odsekzoznamu"/>
        <w:rPr>
          <w:rFonts w:ascii="Times New Roman" w:hAnsi="Times New Roman"/>
          <w:sz w:val="20"/>
          <w:szCs w:val="20"/>
        </w:rPr>
      </w:pPr>
    </w:p>
    <w:p w:rsidR="00F22E06" w:rsidRPr="006C2F4A" w:rsidRDefault="00F22E06" w:rsidP="00F22E06">
      <w:pPr>
        <w:numPr>
          <w:ilvl w:val="0"/>
          <w:numId w:val="48"/>
        </w:numPr>
        <w:jc w:val="both"/>
        <w:rPr>
          <w:sz w:val="20"/>
          <w:szCs w:val="20"/>
        </w:rPr>
      </w:pPr>
      <w:r w:rsidRPr="006C2F4A">
        <w:rPr>
          <w:sz w:val="20"/>
          <w:szCs w:val="20"/>
        </w:rPr>
        <w:t>V prípade ukončenia Zmluvy z dôvodu podľa čl. III ods. 2.2, 2.3 a 2.4 Zmluvy, je nájomca povinný vypratať predmet nájmu najneskôr do 10 pracovných dní od ukončenia Zmluvy a odovzdať ho v stave, v akom ho prevzal, s prihliadnutím na obvyklé opotrebenie; prenajímateľ nie je oprávnený prevádzkovať v predmete nájmu svoju činnosť, ale táto lehota mu je poskytnutá výlučne na účely vypratania predmetu nájmu.</w:t>
      </w:r>
    </w:p>
    <w:p w:rsidR="00F22E06" w:rsidRPr="006C2F4A" w:rsidRDefault="00F22E06" w:rsidP="00F22E06">
      <w:pPr>
        <w:ind w:left="360"/>
        <w:jc w:val="both"/>
        <w:rPr>
          <w:sz w:val="20"/>
          <w:szCs w:val="20"/>
        </w:rPr>
      </w:pPr>
    </w:p>
    <w:p w:rsidR="00F22E06" w:rsidRPr="006C2F4A" w:rsidRDefault="00F22E06" w:rsidP="00F22E06">
      <w:pPr>
        <w:numPr>
          <w:ilvl w:val="0"/>
          <w:numId w:val="48"/>
        </w:numPr>
        <w:jc w:val="both"/>
        <w:rPr>
          <w:sz w:val="20"/>
          <w:szCs w:val="20"/>
        </w:rPr>
      </w:pPr>
      <w:r w:rsidRPr="006C2F4A">
        <w:rPr>
          <w:sz w:val="20"/>
          <w:szCs w:val="20"/>
        </w:rPr>
        <w:t>Nárok prenajímateľa na úhradu nákladov na služby spojené s užívaním predmetu nájmu za čas plynutia výpovednej doby nie je výpoveďou dotknutý. V prípade odstúpenia od zmluvy má prenajímateľ nárok na alikvotnú časť mesačných nákladov na služby spojené s užívaním predmetu nájmu do dňa účinného odstúpenia.</w:t>
      </w:r>
    </w:p>
    <w:p w:rsidR="00F22E06" w:rsidRPr="006C2F4A" w:rsidRDefault="00F22E06" w:rsidP="00F22E06">
      <w:pPr>
        <w:ind w:left="360"/>
        <w:jc w:val="both"/>
        <w:rPr>
          <w:sz w:val="20"/>
          <w:szCs w:val="20"/>
        </w:rPr>
      </w:pPr>
    </w:p>
    <w:p w:rsidR="00F22E06" w:rsidRPr="006C2F4A" w:rsidRDefault="00F22E06" w:rsidP="00F22E06">
      <w:pPr>
        <w:numPr>
          <w:ilvl w:val="0"/>
          <w:numId w:val="48"/>
        </w:numPr>
        <w:jc w:val="both"/>
        <w:rPr>
          <w:sz w:val="20"/>
          <w:szCs w:val="20"/>
        </w:rPr>
      </w:pPr>
      <w:r w:rsidRPr="006C2F4A">
        <w:rPr>
          <w:sz w:val="20"/>
          <w:szCs w:val="20"/>
        </w:rPr>
        <w:t>Nájomca v prípade ukončenia zmluvného vzťahu výpoveďou alebo odstúpením od zmluvy nemá nárok na vrátenie zaplateného nájomného.</w:t>
      </w:r>
    </w:p>
    <w:p w:rsidR="00C37789" w:rsidRPr="006C2F4A" w:rsidRDefault="00C37789" w:rsidP="00C37789">
      <w:pPr>
        <w:pStyle w:val="Odsekzoznamu"/>
        <w:rPr>
          <w:sz w:val="20"/>
          <w:szCs w:val="20"/>
        </w:rPr>
      </w:pPr>
    </w:p>
    <w:p w:rsidR="00F22E06" w:rsidRPr="006C2F4A" w:rsidRDefault="00F22E06" w:rsidP="00F22E06">
      <w:pPr>
        <w:pStyle w:val="Nadpis7"/>
        <w:jc w:val="center"/>
        <w:rPr>
          <w:rFonts w:ascii="Times New Roman" w:hAnsi="Times New Roman"/>
          <w:b/>
          <w:sz w:val="20"/>
          <w:szCs w:val="20"/>
        </w:rPr>
      </w:pPr>
      <w:r w:rsidRPr="006C2F4A">
        <w:rPr>
          <w:rFonts w:ascii="Times New Roman" w:hAnsi="Times New Roman"/>
          <w:b/>
          <w:sz w:val="20"/>
          <w:szCs w:val="20"/>
        </w:rPr>
        <w:t>Čl. IV</w:t>
      </w:r>
    </w:p>
    <w:p w:rsidR="00F22E06" w:rsidRPr="006C2F4A" w:rsidRDefault="00F22E06" w:rsidP="00F22E06">
      <w:pPr>
        <w:pStyle w:val="Nadpis5"/>
        <w:rPr>
          <w:sz w:val="20"/>
          <w:szCs w:val="20"/>
        </w:rPr>
      </w:pPr>
      <w:r w:rsidRPr="006C2F4A">
        <w:rPr>
          <w:sz w:val="20"/>
          <w:szCs w:val="20"/>
        </w:rPr>
        <w:t xml:space="preserve">Práva a povinnosti prenajímateľa </w:t>
      </w:r>
    </w:p>
    <w:p w:rsidR="00F22E06" w:rsidRPr="006C2F4A" w:rsidRDefault="00F22E06" w:rsidP="00F22E06">
      <w:pPr>
        <w:jc w:val="both"/>
        <w:rPr>
          <w:sz w:val="20"/>
          <w:szCs w:val="20"/>
        </w:rPr>
      </w:pPr>
    </w:p>
    <w:p w:rsidR="00F22E06" w:rsidRPr="006C2F4A" w:rsidRDefault="00F22E06" w:rsidP="00F22E06">
      <w:pPr>
        <w:numPr>
          <w:ilvl w:val="0"/>
          <w:numId w:val="52"/>
        </w:numPr>
        <w:jc w:val="both"/>
        <w:rPr>
          <w:sz w:val="20"/>
          <w:szCs w:val="20"/>
        </w:rPr>
      </w:pPr>
      <w:r w:rsidRPr="006C2F4A">
        <w:rPr>
          <w:sz w:val="20"/>
          <w:szCs w:val="20"/>
        </w:rPr>
        <w:t>Prenajímateľ vyhlasuje nájomcovi, že predmet nájmu je spôsobilý na jeho užívanie.</w:t>
      </w:r>
    </w:p>
    <w:p w:rsidR="00F22E06" w:rsidRPr="006C2F4A" w:rsidRDefault="00F22E06" w:rsidP="00F22E06">
      <w:pPr>
        <w:jc w:val="both"/>
        <w:rPr>
          <w:sz w:val="20"/>
          <w:szCs w:val="20"/>
        </w:rPr>
      </w:pPr>
    </w:p>
    <w:p w:rsidR="00F22E06" w:rsidRPr="006C2F4A" w:rsidRDefault="00F22E06" w:rsidP="00F22E06">
      <w:pPr>
        <w:numPr>
          <w:ilvl w:val="0"/>
          <w:numId w:val="52"/>
        </w:numPr>
        <w:jc w:val="both"/>
        <w:rPr>
          <w:sz w:val="20"/>
          <w:szCs w:val="20"/>
        </w:rPr>
      </w:pPr>
      <w:r w:rsidRPr="006C2F4A">
        <w:rPr>
          <w:sz w:val="20"/>
          <w:szCs w:val="20"/>
        </w:rPr>
        <w:t xml:space="preserve">Prenajímateľ je povinný odovzdať nájomcovi predmet nájmu v stave spôsobilom na jeho obvyklé užívanie a v tomto stave ho na svoje náklady udržiavať. </w:t>
      </w:r>
    </w:p>
    <w:p w:rsidR="00F22E06" w:rsidRPr="006C2F4A" w:rsidRDefault="00F22E06" w:rsidP="00F22E06">
      <w:pPr>
        <w:jc w:val="both"/>
        <w:rPr>
          <w:sz w:val="20"/>
          <w:szCs w:val="20"/>
        </w:rPr>
      </w:pPr>
    </w:p>
    <w:p w:rsidR="00F22E06" w:rsidRPr="006C2F4A" w:rsidRDefault="00F22E06" w:rsidP="00F22E06">
      <w:pPr>
        <w:numPr>
          <w:ilvl w:val="0"/>
          <w:numId w:val="52"/>
        </w:numPr>
        <w:jc w:val="both"/>
        <w:rPr>
          <w:sz w:val="20"/>
          <w:szCs w:val="20"/>
        </w:rPr>
      </w:pPr>
      <w:r w:rsidRPr="006C2F4A">
        <w:rPr>
          <w:sz w:val="20"/>
          <w:szCs w:val="20"/>
        </w:rPr>
        <w:t xml:space="preserve">Prenajímateľ sa zaväzuje zabezpečovať riadne plnenie služieb spojených s užívaním predmetu nájmu. </w:t>
      </w:r>
      <w:r w:rsidRPr="006C2F4A">
        <w:rPr>
          <w:sz w:val="20"/>
          <w:szCs w:val="20"/>
          <w:lang w:val="it-IT"/>
        </w:rPr>
        <w:t xml:space="preserve">Prenajímateľ nezodpovedá nájomcovi za výpadok dodávky služieb spojených s užívaním predmetu nájmu, pokiaľ takýto stav nezavinil. Nájomca nemá právo si z takéhoto titulu nárokovať náhradu škody alebo zľavu na nájomnom. </w:t>
      </w:r>
    </w:p>
    <w:p w:rsidR="00F22E06" w:rsidRPr="006C2F4A" w:rsidRDefault="00F22E06" w:rsidP="00F22E06">
      <w:pPr>
        <w:ind w:left="360"/>
        <w:jc w:val="both"/>
        <w:rPr>
          <w:sz w:val="20"/>
          <w:szCs w:val="20"/>
        </w:rPr>
      </w:pPr>
    </w:p>
    <w:p w:rsidR="00F22E06" w:rsidRPr="006C2F4A" w:rsidRDefault="00F22E06" w:rsidP="00F22E06">
      <w:pPr>
        <w:numPr>
          <w:ilvl w:val="0"/>
          <w:numId w:val="52"/>
        </w:numPr>
        <w:jc w:val="both"/>
        <w:rPr>
          <w:sz w:val="20"/>
          <w:szCs w:val="20"/>
        </w:rPr>
      </w:pPr>
      <w:r w:rsidRPr="006C2F4A">
        <w:rPr>
          <w:sz w:val="20"/>
          <w:szCs w:val="20"/>
        </w:rPr>
        <w:t>V prípade, že nájomca neuhradí nájomné a/alebo zálohovú platbu za služby spojené s užívaním predmetu nájmu a/alebo nedoplatok z ročného vyúčtovania za služby spojené s užívaním predmetu nájmu v stanovenej lehote, nie je prenajímateľ povinný k zabezpečovaniu riadneho plnenia služieb spojených s užívaním predmetu nájmu. V takomto prípade nemá nájomca nárok na náhradu škody od prenajímateľa, ktorá mu v súvislosti s neposkytovaním služieb spojených s užívaním predmetu nájmu vznikne.</w:t>
      </w:r>
    </w:p>
    <w:p w:rsidR="00F22E06" w:rsidRPr="006C2F4A" w:rsidRDefault="00F22E06" w:rsidP="00F22E06">
      <w:pPr>
        <w:jc w:val="both"/>
        <w:rPr>
          <w:sz w:val="20"/>
          <w:szCs w:val="20"/>
        </w:rPr>
      </w:pPr>
    </w:p>
    <w:p w:rsidR="00F22E06" w:rsidRPr="006C2F4A" w:rsidRDefault="00F22E06" w:rsidP="00F22E06">
      <w:pPr>
        <w:numPr>
          <w:ilvl w:val="0"/>
          <w:numId w:val="52"/>
        </w:numPr>
        <w:jc w:val="both"/>
        <w:rPr>
          <w:sz w:val="20"/>
          <w:szCs w:val="20"/>
        </w:rPr>
      </w:pPr>
      <w:r w:rsidRPr="006C2F4A">
        <w:rPr>
          <w:sz w:val="20"/>
          <w:szCs w:val="20"/>
        </w:rPr>
        <w:t>Prenajímateľ je počas trvania nájmu oprávnený vykonávať potrebnú kontrolu predmetu nájmu v sprievode nájomcom poverenej osoby, ak o to prenajímateľ vopred požiada, a ak sa požadovaná kontrola uskutoční v obvyklej prevádzkovej dobe nájomcu.</w:t>
      </w:r>
    </w:p>
    <w:p w:rsidR="00F22E06" w:rsidRPr="006C2F4A" w:rsidRDefault="00F22E06" w:rsidP="00F22E06">
      <w:pPr>
        <w:jc w:val="both"/>
        <w:rPr>
          <w:sz w:val="20"/>
          <w:szCs w:val="20"/>
        </w:rPr>
      </w:pPr>
    </w:p>
    <w:p w:rsidR="00F22E06" w:rsidRPr="006C2F4A" w:rsidRDefault="00F22E06" w:rsidP="00F22E06">
      <w:pPr>
        <w:numPr>
          <w:ilvl w:val="0"/>
          <w:numId w:val="52"/>
        </w:numPr>
        <w:jc w:val="both"/>
        <w:rPr>
          <w:sz w:val="20"/>
          <w:szCs w:val="20"/>
        </w:rPr>
      </w:pPr>
      <w:r w:rsidRPr="006C2F4A">
        <w:rPr>
          <w:sz w:val="20"/>
          <w:szCs w:val="20"/>
        </w:rPr>
        <w:t>Prenajímateľ nezodpovedá za akékoľvek poistné udalosti vzniknuté na veciach a zariadeniach nachádzajúcich sa v predmete nájmu a za škodu na zdraví spôsobenú osobám, ktoré sa v predmete nájmu nachádzajú so súhlasom alebo vedomím nájomcu.</w:t>
      </w:r>
    </w:p>
    <w:p w:rsidR="00F22E06" w:rsidRPr="006C2F4A" w:rsidRDefault="00F22E06" w:rsidP="00F22E06">
      <w:pPr>
        <w:ind w:left="360"/>
        <w:jc w:val="both"/>
        <w:rPr>
          <w:sz w:val="20"/>
          <w:szCs w:val="20"/>
        </w:rPr>
      </w:pPr>
    </w:p>
    <w:p w:rsidR="00F22E06" w:rsidRPr="006C2F4A" w:rsidRDefault="00F22E06" w:rsidP="00F22E06">
      <w:pPr>
        <w:numPr>
          <w:ilvl w:val="0"/>
          <w:numId w:val="52"/>
        </w:numPr>
        <w:jc w:val="both"/>
        <w:rPr>
          <w:sz w:val="20"/>
          <w:szCs w:val="20"/>
        </w:rPr>
      </w:pPr>
      <w:r w:rsidRPr="006C2F4A">
        <w:rPr>
          <w:sz w:val="20"/>
          <w:szCs w:val="20"/>
        </w:rPr>
        <w:t>Prenajímateľ sa zaväzuje v zmysle právnych predpisov vykonávať kontroly bleskozvodov.</w:t>
      </w:r>
    </w:p>
    <w:p w:rsidR="00F22E06" w:rsidRPr="006C2F4A" w:rsidRDefault="00F22E06" w:rsidP="00F22E06">
      <w:pPr>
        <w:pStyle w:val="Odsekzoznamu"/>
        <w:rPr>
          <w:rFonts w:ascii="Times New Roman" w:hAnsi="Times New Roman"/>
          <w:sz w:val="20"/>
          <w:szCs w:val="20"/>
        </w:rPr>
      </w:pPr>
    </w:p>
    <w:p w:rsidR="00F22E06" w:rsidRPr="006C2F4A" w:rsidRDefault="00F22E06" w:rsidP="00F22E06">
      <w:pPr>
        <w:numPr>
          <w:ilvl w:val="0"/>
          <w:numId w:val="52"/>
        </w:numPr>
        <w:jc w:val="both"/>
        <w:rPr>
          <w:sz w:val="20"/>
          <w:szCs w:val="20"/>
        </w:rPr>
      </w:pPr>
      <w:r w:rsidRPr="006C2F4A">
        <w:rPr>
          <w:sz w:val="20"/>
          <w:szCs w:val="20"/>
        </w:rPr>
        <w:t xml:space="preserve">Revízie, prehliadky, skúšky a kontroly vyhradených technických zariadení v spoločných priestoroch budovy, v ktorej sa predmet nájmu nachádza, zabezpečuje prenajímateľ. </w:t>
      </w:r>
    </w:p>
    <w:p w:rsidR="00F22E06" w:rsidRPr="006C2F4A" w:rsidRDefault="00F22E06" w:rsidP="00F22E06">
      <w:pPr>
        <w:pStyle w:val="Odsekzoznamu"/>
        <w:rPr>
          <w:rFonts w:ascii="Times New Roman" w:hAnsi="Times New Roman"/>
          <w:sz w:val="20"/>
          <w:szCs w:val="20"/>
        </w:rPr>
      </w:pPr>
    </w:p>
    <w:p w:rsidR="00F22E06" w:rsidRPr="006C2F4A" w:rsidRDefault="00F22E06" w:rsidP="00F22E06">
      <w:pPr>
        <w:numPr>
          <w:ilvl w:val="0"/>
          <w:numId w:val="52"/>
        </w:numPr>
        <w:jc w:val="both"/>
        <w:rPr>
          <w:sz w:val="20"/>
          <w:szCs w:val="20"/>
        </w:rPr>
      </w:pPr>
      <w:r w:rsidRPr="006C2F4A">
        <w:rPr>
          <w:sz w:val="20"/>
          <w:szCs w:val="20"/>
        </w:rPr>
        <w:t>Prenajímateľ je povinný pri odovzdaní predmetu nájmu predložiť nájomcovi príslušné platné revízne správy spoločných priestorov.</w:t>
      </w:r>
    </w:p>
    <w:p w:rsidR="00F22E06" w:rsidRPr="006C2F4A" w:rsidRDefault="00F22E06" w:rsidP="00F22E06">
      <w:pPr>
        <w:pStyle w:val="Odsekzoznamu"/>
        <w:rPr>
          <w:rFonts w:ascii="Times New Roman" w:hAnsi="Times New Roman"/>
          <w:sz w:val="20"/>
          <w:szCs w:val="20"/>
        </w:rPr>
      </w:pPr>
    </w:p>
    <w:p w:rsidR="00F22E06" w:rsidRPr="006C2F4A" w:rsidRDefault="00F22E06" w:rsidP="00F22E06">
      <w:pPr>
        <w:numPr>
          <w:ilvl w:val="0"/>
          <w:numId w:val="52"/>
        </w:numPr>
        <w:jc w:val="both"/>
        <w:rPr>
          <w:sz w:val="20"/>
          <w:szCs w:val="20"/>
        </w:rPr>
      </w:pPr>
      <w:r w:rsidRPr="006C2F4A">
        <w:rPr>
          <w:sz w:val="20"/>
          <w:szCs w:val="20"/>
        </w:rPr>
        <w:t>Prenajímateľ je povinný vypracovať v spoločných priestoroch evakuačný plán, požiarnopoplachové smernice a zabezpečiť cvičný požiarny poplach.</w:t>
      </w:r>
    </w:p>
    <w:p w:rsidR="00F22E06" w:rsidRPr="006C2F4A" w:rsidRDefault="00F22E06" w:rsidP="00F22E06">
      <w:pPr>
        <w:ind w:left="360"/>
        <w:jc w:val="both"/>
        <w:rPr>
          <w:sz w:val="20"/>
          <w:szCs w:val="20"/>
        </w:rPr>
      </w:pPr>
    </w:p>
    <w:p w:rsidR="00F22E06" w:rsidRPr="006C2F4A" w:rsidRDefault="00F22E06" w:rsidP="00F22E06">
      <w:pPr>
        <w:pStyle w:val="Nadpis4"/>
        <w:jc w:val="center"/>
        <w:rPr>
          <w:rFonts w:ascii="Times New Roman" w:hAnsi="Times New Roman"/>
          <w:b w:val="0"/>
          <w:sz w:val="20"/>
          <w:szCs w:val="20"/>
        </w:rPr>
      </w:pPr>
      <w:r w:rsidRPr="006C2F4A">
        <w:rPr>
          <w:rFonts w:ascii="Times New Roman" w:hAnsi="Times New Roman"/>
          <w:sz w:val="20"/>
          <w:szCs w:val="20"/>
        </w:rPr>
        <w:t>Čl. V</w:t>
      </w:r>
    </w:p>
    <w:p w:rsidR="00F22E06" w:rsidRPr="006C2F4A" w:rsidRDefault="00F22E06" w:rsidP="00F22E06">
      <w:pPr>
        <w:pStyle w:val="Nadpis5"/>
        <w:rPr>
          <w:sz w:val="20"/>
          <w:szCs w:val="20"/>
        </w:rPr>
      </w:pPr>
      <w:r w:rsidRPr="006C2F4A">
        <w:rPr>
          <w:sz w:val="20"/>
          <w:szCs w:val="20"/>
        </w:rPr>
        <w:t>Práva a povinnosti nájomcu</w:t>
      </w:r>
    </w:p>
    <w:p w:rsidR="00F22E06" w:rsidRPr="0067700F" w:rsidRDefault="00F22E06" w:rsidP="00F22E06">
      <w:pPr>
        <w:rPr>
          <w:sz w:val="20"/>
          <w:szCs w:val="20"/>
        </w:rPr>
      </w:pPr>
    </w:p>
    <w:p w:rsidR="00F22E06" w:rsidRPr="006C2F4A" w:rsidRDefault="00F22E06" w:rsidP="00F22E06">
      <w:pPr>
        <w:numPr>
          <w:ilvl w:val="0"/>
          <w:numId w:val="53"/>
        </w:numPr>
        <w:jc w:val="both"/>
        <w:rPr>
          <w:sz w:val="20"/>
          <w:szCs w:val="20"/>
        </w:rPr>
      </w:pPr>
      <w:r w:rsidRPr="006C2F4A">
        <w:rPr>
          <w:sz w:val="20"/>
          <w:szCs w:val="20"/>
        </w:rPr>
        <w:t>Nájomca je povinný platiť prenajímateľovi nájomné a zálohy na služby spojené s užívaním predmetu nájmu za podmienok uvedených v článku II. tejto zmluvy.</w:t>
      </w:r>
    </w:p>
    <w:p w:rsidR="00F22E06" w:rsidRPr="006C2F4A" w:rsidRDefault="00F22E06" w:rsidP="00F22E06">
      <w:pPr>
        <w:ind w:left="720"/>
        <w:jc w:val="both"/>
        <w:rPr>
          <w:sz w:val="20"/>
          <w:szCs w:val="20"/>
        </w:rPr>
      </w:pPr>
    </w:p>
    <w:p w:rsidR="00F22E06" w:rsidRPr="006C2F4A" w:rsidRDefault="00F22E06" w:rsidP="00F22E06">
      <w:pPr>
        <w:numPr>
          <w:ilvl w:val="0"/>
          <w:numId w:val="53"/>
        </w:numPr>
        <w:jc w:val="both"/>
        <w:rPr>
          <w:sz w:val="20"/>
          <w:szCs w:val="20"/>
        </w:rPr>
      </w:pPr>
      <w:r w:rsidRPr="006C2F4A">
        <w:rPr>
          <w:sz w:val="20"/>
          <w:szCs w:val="20"/>
        </w:rPr>
        <w:t>Nájomca je povinný užívať predmet nájmu len na dohodnutý účel uvedený v článku I. tejto zmluvy.</w:t>
      </w:r>
    </w:p>
    <w:p w:rsidR="00F22E06" w:rsidRPr="006C2F4A" w:rsidRDefault="00F22E06" w:rsidP="00F22E06">
      <w:pPr>
        <w:ind w:left="360"/>
        <w:jc w:val="both"/>
        <w:rPr>
          <w:sz w:val="20"/>
          <w:szCs w:val="20"/>
        </w:rPr>
      </w:pPr>
    </w:p>
    <w:p w:rsidR="00F22E06" w:rsidRPr="006C2F4A" w:rsidRDefault="00F22E06" w:rsidP="00F22E06">
      <w:pPr>
        <w:numPr>
          <w:ilvl w:val="0"/>
          <w:numId w:val="53"/>
        </w:numPr>
        <w:jc w:val="both"/>
        <w:rPr>
          <w:sz w:val="20"/>
          <w:szCs w:val="20"/>
        </w:rPr>
      </w:pPr>
      <w:r w:rsidRPr="006C2F4A">
        <w:rPr>
          <w:sz w:val="20"/>
          <w:szCs w:val="20"/>
        </w:rPr>
        <w:t>Nájomca sa zaväzuje umožniť prenajímateľovi vykonať kontrolu predmetu nájmu v súlade s článkom IV. ods. 5 tejto zmluvy a na vykonanie kontroly poskytnúť prenajímateľovi všetku súčinnosť.</w:t>
      </w:r>
    </w:p>
    <w:p w:rsidR="00F22E06" w:rsidRPr="006C2F4A" w:rsidRDefault="00F22E06" w:rsidP="00F22E06">
      <w:pPr>
        <w:ind w:left="360"/>
        <w:jc w:val="both"/>
        <w:rPr>
          <w:sz w:val="20"/>
          <w:szCs w:val="20"/>
        </w:rPr>
      </w:pPr>
    </w:p>
    <w:p w:rsidR="00F22E06" w:rsidRPr="006C2F4A" w:rsidRDefault="00F22E06" w:rsidP="00F22E06">
      <w:pPr>
        <w:numPr>
          <w:ilvl w:val="0"/>
          <w:numId w:val="53"/>
        </w:numPr>
        <w:jc w:val="both"/>
        <w:rPr>
          <w:sz w:val="20"/>
          <w:szCs w:val="20"/>
        </w:rPr>
      </w:pPr>
      <w:r w:rsidRPr="006C2F4A">
        <w:rPr>
          <w:sz w:val="20"/>
          <w:szCs w:val="20"/>
        </w:rPr>
        <w:t>Nájomca je povinný udržiavať predmet nájmu v stave, v akom ho prevzal s prihliadnutím na obvyklé opotrebenie. Nájomca je povinný uhrádzať náklady spojené s obvyklým udržiavaním a drobnými opravami predmetu nájmu bez nároku na ich kompenzáciu od prenajímateľa. Zmluvné strany sa dohodli, že pre posúdenie, čo sa rozumie drobnými opravami a bežnou údržbou, sa podporne použijú ustanovenia nariadenia vlády SR č. 87/1995 Z.z., ktorým sa vykonávajú niektoré ustanovenia Občianskeho zákonníka. Za drobné opravy a bežnú údržbu sa budú považovať i opravy a údržby neuvedené v nariadení vlády, pokiaľ jednorazový náklad na ich vykonanie nepresiahne čiastku 100,-EUR.</w:t>
      </w:r>
    </w:p>
    <w:p w:rsidR="00F22E06" w:rsidRPr="006C2F4A" w:rsidRDefault="00F22E06" w:rsidP="00F22E06">
      <w:pPr>
        <w:ind w:left="360"/>
        <w:jc w:val="both"/>
        <w:rPr>
          <w:sz w:val="20"/>
          <w:szCs w:val="20"/>
        </w:rPr>
      </w:pPr>
    </w:p>
    <w:p w:rsidR="00F22E06" w:rsidRPr="006C2F4A" w:rsidRDefault="00F22E06" w:rsidP="00F22E06">
      <w:pPr>
        <w:numPr>
          <w:ilvl w:val="0"/>
          <w:numId w:val="53"/>
        </w:numPr>
        <w:jc w:val="both"/>
        <w:rPr>
          <w:sz w:val="20"/>
          <w:szCs w:val="20"/>
        </w:rPr>
      </w:pPr>
      <w:r w:rsidRPr="006C2F4A">
        <w:rPr>
          <w:sz w:val="20"/>
          <w:szCs w:val="20"/>
        </w:rPr>
        <w:t>Nájomca sa zväzuje bezodkladne oznamovať prenajímateľovi potrebu opráv, a v prípade ak nehrozí bezprostredná škoda na predmete nájmu alebo na bytovom dome v ktorom sa predmet nájmu nachádza, najneskôr do 2 (slovom: dvoch) dní odo dňa kedy zistil vadu, ktorú má urobiť prenajímateľ na svoje náklady, a umožniť mu vykonanie potrebných opatrení. V prípade nesplnenia si týchto povinností zodpovedá nájomca za škodu, ktorá v dôsledku toho vznikne prenajímateľovi.</w:t>
      </w:r>
    </w:p>
    <w:p w:rsidR="00F22E06" w:rsidRPr="006C2F4A" w:rsidRDefault="00F22E06" w:rsidP="00F22E06">
      <w:pPr>
        <w:ind w:left="360"/>
        <w:jc w:val="both"/>
        <w:rPr>
          <w:sz w:val="20"/>
          <w:szCs w:val="20"/>
        </w:rPr>
      </w:pPr>
    </w:p>
    <w:p w:rsidR="00F22E06" w:rsidRPr="006C2F4A" w:rsidRDefault="00F22E06" w:rsidP="00F22E06">
      <w:pPr>
        <w:numPr>
          <w:ilvl w:val="0"/>
          <w:numId w:val="53"/>
        </w:numPr>
        <w:jc w:val="both"/>
        <w:rPr>
          <w:sz w:val="20"/>
          <w:szCs w:val="20"/>
        </w:rPr>
      </w:pPr>
      <w:r w:rsidRPr="006C2F4A">
        <w:rPr>
          <w:sz w:val="20"/>
          <w:szCs w:val="20"/>
        </w:rPr>
        <w:t>Nájomca môže vykonať akékoľvek stavebné úpravy a opravy predmetu nájmu len na základe predchádzajúceho písomného súhlasu prenajímateľa a na vlastné náklady. Nájomca má nárok na úhradu takto vzniknutých nákladov alebo ich časti len po dohode a s písomným súhlasom prenajímateľa. V prípade, že Nájomca bude vykonávať stavebné úpravy a opravy spadajúce pod jurisdikciu stavebného zákona,  Nájomca zodpovedá za zabezpečenie všetkých náležitostí v zmysle stavebného zákona a ďalších osobitných predpisov, pričom je povinný odovzdať Prenajímateľovi projekt skutočného vyhotovenia v elektronickej forme na CD alebo DVD nosiči vo formáte PDF – textovú aj výkresovú časť a fotokópiu právoplatného stavebného povolenia (v prípade ohlásenia vyjadrenie stavebného úradu)  a právoplatného kolaudačného rozhodnutia do 15 dní od ukončenia konania (napr. právoplatnosti týchto dokladov a povolení).</w:t>
      </w:r>
    </w:p>
    <w:p w:rsidR="00F22E06" w:rsidRPr="006C2F4A" w:rsidRDefault="00F22E06" w:rsidP="00F22E06">
      <w:pPr>
        <w:ind w:left="360"/>
        <w:jc w:val="both"/>
        <w:rPr>
          <w:sz w:val="20"/>
          <w:szCs w:val="20"/>
        </w:rPr>
      </w:pPr>
    </w:p>
    <w:p w:rsidR="00F22E06" w:rsidRPr="006C2F4A" w:rsidRDefault="00F22E06" w:rsidP="00F22E06">
      <w:pPr>
        <w:numPr>
          <w:ilvl w:val="0"/>
          <w:numId w:val="53"/>
        </w:numPr>
        <w:jc w:val="both"/>
        <w:rPr>
          <w:sz w:val="20"/>
          <w:szCs w:val="20"/>
        </w:rPr>
      </w:pPr>
      <w:r w:rsidRPr="006C2F4A">
        <w:rPr>
          <w:sz w:val="20"/>
          <w:szCs w:val="20"/>
        </w:rPr>
        <w:t>Nájomca z hľadiska bezpečnosti a ochrany zdravia pri práci zodpovedá za zabezpečenie a vykonávanie povinností vyplývajúcich zo zákona č. 124/2006 Z.z. o bezpečnosti a ochrane zdravia pri práci v znení neskorších predpisov a ďalších predpisov na úseku BOZP,  zo zákona č. 355/2007 Z.z. o ochrane, podpore a rozvoji verejného zdravia a o zmene a doplnení niektorých zákonov v znení neskorších predpisov a ďalších predpisov na úseku verejného zdravia a to najmä:</w:t>
      </w:r>
    </w:p>
    <w:p w:rsidR="00F22E06" w:rsidRPr="006C2F4A" w:rsidRDefault="00F22E06" w:rsidP="00F22E06">
      <w:pPr>
        <w:pStyle w:val="Odsekzoznamu"/>
        <w:numPr>
          <w:ilvl w:val="0"/>
          <w:numId w:val="54"/>
        </w:numPr>
        <w:spacing w:before="120"/>
        <w:ind w:left="1066" w:hanging="357"/>
        <w:jc w:val="both"/>
        <w:rPr>
          <w:rFonts w:ascii="Times New Roman" w:hAnsi="Times New Roman"/>
          <w:sz w:val="20"/>
          <w:szCs w:val="20"/>
        </w:rPr>
      </w:pPr>
      <w:r w:rsidRPr="006C2F4A">
        <w:rPr>
          <w:rFonts w:ascii="Times New Roman" w:hAnsi="Times New Roman"/>
          <w:sz w:val="20"/>
          <w:szCs w:val="20"/>
        </w:rPr>
        <w:t>dodržiavať všeobecné zásady prevencie a základné podmienky na zaistenie bezpečnosti a ochrany zdravia pri práci v užívaných priestoroch,</w:t>
      </w:r>
    </w:p>
    <w:p w:rsidR="00F22E06" w:rsidRPr="006C2F4A" w:rsidRDefault="00F22E06" w:rsidP="00F22E06">
      <w:pPr>
        <w:pStyle w:val="Odsekzoznamu"/>
        <w:numPr>
          <w:ilvl w:val="0"/>
          <w:numId w:val="54"/>
        </w:numPr>
        <w:spacing w:before="120"/>
        <w:ind w:left="1066" w:hanging="357"/>
        <w:jc w:val="both"/>
        <w:rPr>
          <w:rFonts w:ascii="Times New Roman" w:hAnsi="Times New Roman"/>
          <w:sz w:val="20"/>
          <w:szCs w:val="20"/>
        </w:rPr>
      </w:pPr>
      <w:r w:rsidRPr="006C2F4A">
        <w:rPr>
          <w:rFonts w:ascii="Times New Roman" w:hAnsi="Times New Roman"/>
          <w:sz w:val="20"/>
          <w:szCs w:val="20"/>
        </w:rPr>
        <w:t>plniť všeobecné povinnosti nájomcu  v záujme zaistenia bezpečnosti a ochrany zdravia pri práci (napr. zabezpečiť školenia, osobné ochranné pracovné prostriedky a vhodné technologické postupy), a verejného zdravotníctva,</w:t>
      </w:r>
    </w:p>
    <w:p w:rsidR="00F22E06" w:rsidRPr="006C2F4A" w:rsidRDefault="00F22E06" w:rsidP="00F22E06">
      <w:pPr>
        <w:pStyle w:val="Odsekzoznamu"/>
        <w:numPr>
          <w:ilvl w:val="0"/>
          <w:numId w:val="54"/>
        </w:numPr>
        <w:spacing w:before="120"/>
        <w:ind w:left="1066" w:hanging="357"/>
        <w:jc w:val="both"/>
        <w:rPr>
          <w:rFonts w:ascii="Times New Roman" w:hAnsi="Times New Roman"/>
          <w:sz w:val="20"/>
          <w:szCs w:val="20"/>
        </w:rPr>
      </w:pPr>
      <w:r w:rsidRPr="006C2F4A">
        <w:rPr>
          <w:rFonts w:ascii="Times New Roman" w:hAnsi="Times New Roman"/>
          <w:sz w:val="20"/>
          <w:szCs w:val="20"/>
        </w:rPr>
        <w:t>zodpovednosť za stav bezpečnosti a ochrany zdravia pri práci vrátane stavu bezpečnosti technických zariadení povereným zodpovedným vedúcim,</w:t>
      </w:r>
    </w:p>
    <w:p w:rsidR="00F22E06" w:rsidRPr="006C2F4A" w:rsidRDefault="00F22E06" w:rsidP="00F22E06">
      <w:pPr>
        <w:pStyle w:val="Odsekzoznamu"/>
        <w:numPr>
          <w:ilvl w:val="0"/>
          <w:numId w:val="54"/>
        </w:numPr>
        <w:spacing w:before="120"/>
        <w:ind w:left="1066" w:hanging="357"/>
        <w:jc w:val="both"/>
        <w:rPr>
          <w:rFonts w:ascii="Times New Roman" w:hAnsi="Times New Roman"/>
          <w:sz w:val="20"/>
          <w:szCs w:val="20"/>
        </w:rPr>
      </w:pPr>
      <w:r w:rsidRPr="006C2F4A">
        <w:rPr>
          <w:rFonts w:ascii="Times New Roman" w:hAnsi="Times New Roman"/>
          <w:sz w:val="20"/>
          <w:szCs w:val="20"/>
        </w:rPr>
        <w:t>dodržiavať v rámci objektu vydaný zákaz fajčiť, zákaz požívať  omamné látky, ako aj iné bezpečnostné značenie.</w:t>
      </w:r>
    </w:p>
    <w:p w:rsidR="00F22E06" w:rsidRPr="006C2F4A" w:rsidRDefault="00F22E06" w:rsidP="00F22E06">
      <w:pPr>
        <w:numPr>
          <w:ilvl w:val="0"/>
          <w:numId w:val="53"/>
        </w:numPr>
        <w:jc w:val="both"/>
        <w:rPr>
          <w:sz w:val="20"/>
          <w:szCs w:val="20"/>
        </w:rPr>
      </w:pPr>
      <w:r w:rsidRPr="006C2F4A">
        <w:rPr>
          <w:sz w:val="20"/>
          <w:szCs w:val="20"/>
        </w:rPr>
        <w:t>Nájomca z hľadiska ochrany pred požiarmi v celom rozsahu zodpovedá za plnenie úloh vyplývajúcich zo zákona č. 314/2001 Z.z. o ochrane pred požiarmi v znení neskorších predpisov, jeho vykonávacích predpisov ako aj osobitných predpisov na úseku ochrany pred požiarmi a je na vlastné náklady povinný najmä:</w:t>
      </w:r>
    </w:p>
    <w:p w:rsidR="00F22E06" w:rsidRPr="006C2F4A" w:rsidRDefault="00F22E06" w:rsidP="00F22E06">
      <w:pPr>
        <w:numPr>
          <w:ilvl w:val="0"/>
          <w:numId w:val="55"/>
        </w:numPr>
        <w:spacing w:before="120"/>
        <w:ind w:left="1077" w:hanging="357"/>
        <w:jc w:val="both"/>
        <w:rPr>
          <w:sz w:val="20"/>
          <w:szCs w:val="20"/>
        </w:rPr>
      </w:pPr>
      <w:r w:rsidRPr="006C2F4A">
        <w:rPr>
          <w:sz w:val="20"/>
          <w:szCs w:val="20"/>
        </w:rPr>
        <w:t>zabezpečovať ochranu pred požiarmi v užívaných priestoroch, najmä pri činnostiach spojených so zvýšeným nebezpečenstvom vzniku požiaru; tieto nahlasovať vždy správcovi objektu,</w:t>
      </w:r>
    </w:p>
    <w:p w:rsidR="00F22E06" w:rsidRPr="006C2F4A" w:rsidRDefault="00F22E06" w:rsidP="00F22E06">
      <w:pPr>
        <w:numPr>
          <w:ilvl w:val="0"/>
          <w:numId w:val="55"/>
        </w:numPr>
        <w:spacing w:before="120"/>
        <w:ind w:left="1077" w:hanging="357"/>
        <w:jc w:val="both"/>
        <w:rPr>
          <w:sz w:val="20"/>
          <w:szCs w:val="20"/>
        </w:rPr>
      </w:pPr>
      <w:r w:rsidRPr="006C2F4A">
        <w:rPr>
          <w:sz w:val="20"/>
          <w:szCs w:val="20"/>
        </w:rPr>
        <w:t>požiarne zariadenia používať len k účelom na to určeným (napr. likvidácia požiaru), v prípade poškodenia alebo odcudzenia nájomca zodpovedá za zverený majetok a je povinný ho nahradiť na svoje náklady,</w:t>
      </w:r>
    </w:p>
    <w:p w:rsidR="00F22E06" w:rsidRPr="006C2F4A" w:rsidRDefault="00F22E06" w:rsidP="00F22E06">
      <w:pPr>
        <w:numPr>
          <w:ilvl w:val="0"/>
          <w:numId w:val="55"/>
        </w:numPr>
        <w:spacing w:before="120"/>
        <w:ind w:left="1077" w:hanging="357"/>
        <w:jc w:val="both"/>
        <w:rPr>
          <w:sz w:val="20"/>
          <w:szCs w:val="20"/>
        </w:rPr>
      </w:pPr>
      <w:r w:rsidRPr="006C2F4A">
        <w:rPr>
          <w:sz w:val="20"/>
          <w:szCs w:val="20"/>
        </w:rPr>
        <w:t>zabezpečiť operatívne a bezproblémové sprístupnenie priestorov v prípade vzniku požiaru a to aj v mimopracovnom čase,</w:t>
      </w:r>
    </w:p>
    <w:p w:rsidR="00F22E06" w:rsidRPr="006C2F4A" w:rsidRDefault="00F22E06" w:rsidP="00F22E06">
      <w:pPr>
        <w:numPr>
          <w:ilvl w:val="0"/>
          <w:numId w:val="55"/>
        </w:numPr>
        <w:spacing w:before="120"/>
        <w:ind w:left="1077" w:hanging="357"/>
        <w:jc w:val="both"/>
        <w:rPr>
          <w:sz w:val="20"/>
          <w:szCs w:val="20"/>
        </w:rPr>
      </w:pPr>
      <w:r w:rsidRPr="006C2F4A">
        <w:rPr>
          <w:sz w:val="20"/>
          <w:szCs w:val="20"/>
        </w:rPr>
        <w:t>umožniť vykonanie preventívnych protipožiarnych kontrol.</w:t>
      </w:r>
    </w:p>
    <w:p w:rsidR="00F22E06" w:rsidRPr="006C2F4A" w:rsidRDefault="00F22E06" w:rsidP="00F22E06">
      <w:pPr>
        <w:pStyle w:val="Odsekzoznamu"/>
        <w:rPr>
          <w:rFonts w:ascii="Times New Roman" w:hAnsi="Times New Roman"/>
          <w:sz w:val="20"/>
          <w:szCs w:val="20"/>
        </w:rPr>
      </w:pPr>
    </w:p>
    <w:p w:rsidR="00F22E06" w:rsidRPr="006C2F4A" w:rsidRDefault="00F22E06" w:rsidP="00F22E06">
      <w:pPr>
        <w:numPr>
          <w:ilvl w:val="0"/>
          <w:numId w:val="53"/>
        </w:numPr>
        <w:jc w:val="both"/>
        <w:rPr>
          <w:sz w:val="20"/>
          <w:szCs w:val="20"/>
        </w:rPr>
      </w:pPr>
      <w:r w:rsidRPr="006C2F4A">
        <w:rPr>
          <w:sz w:val="20"/>
          <w:szCs w:val="20"/>
        </w:rPr>
        <w:t>Nájomca sa zaväzuje, že na vlastné náklady zabezpečí plnenie i ďalších povinností okrem uvedených v tomto článku na úseku ochrany pred požiarmi, na úseku bezpečnosti a ochrany zdravia pri práci, na úseku ochrany zdravia ľudí, ako aj na úseku prevádzkovania vyhradených technických zariadení.</w:t>
      </w:r>
    </w:p>
    <w:p w:rsidR="00F22E06" w:rsidRPr="006C2F4A" w:rsidRDefault="00F22E06" w:rsidP="00F22E06">
      <w:pPr>
        <w:ind w:left="720"/>
        <w:jc w:val="both"/>
        <w:rPr>
          <w:sz w:val="20"/>
          <w:szCs w:val="20"/>
        </w:rPr>
      </w:pPr>
    </w:p>
    <w:p w:rsidR="00F22E06" w:rsidRPr="006C2F4A" w:rsidRDefault="00F22E06" w:rsidP="00F22E06">
      <w:pPr>
        <w:numPr>
          <w:ilvl w:val="0"/>
          <w:numId w:val="53"/>
        </w:numPr>
        <w:jc w:val="both"/>
        <w:rPr>
          <w:sz w:val="20"/>
          <w:szCs w:val="20"/>
        </w:rPr>
      </w:pPr>
      <w:r w:rsidRPr="006C2F4A">
        <w:rPr>
          <w:sz w:val="20"/>
          <w:szCs w:val="20"/>
        </w:rPr>
        <w:t>Nájomca nie je oprávnený prenechať predmet nájmu alebo jeho časť do ďalšieho podnájmu alebo dispozície tretej osobe, ani previesť všetky alebo niektoré svoje práva alebo záväzky z tejto zmluvy na tretiu osobu bez predchádzajúceho písomného súhlasu prenajímateľa.</w:t>
      </w:r>
    </w:p>
    <w:p w:rsidR="00F22E06" w:rsidRPr="006C2F4A" w:rsidRDefault="00F22E06" w:rsidP="00F22E06">
      <w:pPr>
        <w:ind w:left="720"/>
        <w:jc w:val="both"/>
        <w:rPr>
          <w:sz w:val="20"/>
          <w:szCs w:val="20"/>
        </w:rPr>
      </w:pPr>
    </w:p>
    <w:p w:rsidR="00F22E06" w:rsidRPr="006C2F4A" w:rsidRDefault="00F22E06" w:rsidP="00F22E06">
      <w:pPr>
        <w:pStyle w:val="Vchodzie"/>
        <w:numPr>
          <w:ilvl w:val="0"/>
          <w:numId w:val="53"/>
        </w:numPr>
        <w:snapToGrid w:val="0"/>
        <w:jc w:val="both"/>
        <w:rPr>
          <w:sz w:val="20"/>
        </w:rPr>
      </w:pPr>
      <w:r w:rsidRPr="006C2F4A">
        <w:rPr>
          <w:sz w:val="20"/>
        </w:rPr>
        <w:t>Nájomca berie na vedomie, že veci a zariadenia vnesené do predmetu nájmu nie sú poistené; nájomca má možnosť na vlastné náklady uzavrieť s príslušnou poisťovňou poistnú zmluvu na veci a zariadenia, ktoré sa v predmete nájmu nachádzajú.</w:t>
      </w:r>
    </w:p>
    <w:p w:rsidR="00F22E06" w:rsidRPr="006C2F4A" w:rsidRDefault="00F22E06" w:rsidP="00F22E06">
      <w:pPr>
        <w:pStyle w:val="Vchodzie"/>
        <w:ind w:left="360"/>
        <w:jc w:val="both"/>
        <w:rPr>
          <w:sz w:val="20"/>
        </w:rPr>
      </w:pPr>
    </w:p>
    <w:p w:rsidR="00F22E06" w:rsidRPr="006C2F4A" w:rsidRDefault="00F22E06" w:rsidP="00F22E06">
      <w:pPr>
        <w:numPr>
          <w:ilvl w:val="0"/>
          <w:numId w:val="53"/>
        </w:numPr>
        <w:jc w:val="both"/>
        <w:rPr>
          <w:sz w:val="20"/>
          <w:szCs w:val="20"/>
        </w:rPr>
      </w:pPr>
      <w:r w:rsidRPr="006C2F4A">
        <w:rPr>
          <w:sz w:val="20"/>
          <w:szCs w:val="20"/>
        </w:rPr>
        <w:t xml:space="preserve">Nájomca zodpovedá za prípadné škody alebo poškodenie vzniknuté pri nesprávnom užívaní predmetu nájmu, jeho príslušenstva a spoločných priestorov a za škody spôsobené neplnením zákonných, alebo zmluvných povinností, a to i v prípade, ak škoda bola spôsobená treťou osobou, ktorej umožnil prístup do predmetu nájmu. Nájomca zodpovedá i za škodu, ktorá vznikne na majetku tretích osôb, ktorú spôsobí sám alebo ktorá bola spôsobená tretími osobami, ktorým umožnil prístup k predmetu nájmu. V prípade porušenia tejto povinnosti je nájomca povinný uviesť predmet nájmu, jeho príslušenstvo a spoločné priestory do pôvodného stavu, najneskôr do 15 dní od upovedomenia prenajímateľa. V prípade, ak nájomca nesplní povinnosť v lehote podľa predchádzajúcej vety, je prenajímateľ oprávnený uviesť predmet nájmu, jeho príslušenstvo a spoločné priestory do pôvodného stavu sám a to na náklady nájomcu, bez potreby splnenia podmienok podľa článku IV ods. 5 Zmluvy. </w:t>
      </w:r>
    </w:p>
    <w:p w:rsidR="00F22E06" w:rsidRPr="006C2F4A" w:rsidRDefault="00F22E06" w:rsidP="00F22E06">
      <w:pPr>
        <w:pStyle w:val="Odsekzoznamu"/>
        <w:rPr>
          <w:rFonts w:ascii="Times New Roman" w:hAnsi="Times New Roman"/>
          <w:sz w:val="20"/>
          <w:szCs w:val="20"/>
        </w:rPr>
      </w:pPr>
    </w:p>
    <w:p w:rsidR="00F22E06" w:rsidRPr="006C2F4A" w:rsidRDefault="00F22E06" w:rsidP="00F22E06">
      <w:pPr>
        <w:numPr>
          <w:ilvl w:val="0"/>
          <w:numId w:val="53"/>
        </w:numPr>
        <w:ind w:left="426" w:hanging="426"/>
        <w:contextualSpacing/>
        <w:jc w:val="both"/>
        <w:rPr>
          <w:sz w:val="20"/>
          <w:szCs w:val="20"/>
        </w:rPr>
      </w:pPr>
      <w:r w:rsidRPr="006C2F4A">
        <w:rPr>
          <w:sz w:val="20"/>
          <w:szCs w:val="20"/>
        </w:rPr>
        <w:t xml:space="preserve">Nájomca sa zaväzuje zabezpečiť  v súlade s platnými právnymi predpismi pravidelné vykonávanie odborných prehliadok a odborných skúšok vyhradených technických zariadení na predmete nájmu v súlade s platnou legislatívou a správy z týchto revízií predkladať prenajímateľovi do dvoch týždňov od ich obdŕžania. Zistené </w:t>
      </w:r>
      <w:r w:rsidR="00190C4E" w:rsidRPr="006C2F4A">
        <w:rPr>
          <w:sz w:val="20"/>
          <w:szCs w:val="20"/>
        </w:rPr>
        <w:t>chyby</w:t>
      </w:r>
      <w:r w:rsidRPr="006C2F4A">
        <w:rPr>
          <w:sz w:val="20"/>
          <w:szCs w:val="20"/>
        </w:rPr>
        <w:t xml:space="preserve">, uvedené v týchto správach, je povinný nájomca odstrániť na vlastné náklady v primeranej lehote.  Prípadné sankcie a pokuty uložené príslušnými orgánmi pre nesplnenie povinností podľa tejto zmluvy a všeobecne záväzných právnych predpisov najmä za nevykonanie predpísaných kontrol, skúšok a  prehliadok, za neodstránenie nedostatkov a </w:t>
      </w:r>
      <w:r w:rsidR="00E15C3B" w:rsidRPr="006C2F4A">
        <w:rPr>
          <w:sz w:val="20"/>
          <w:szCs w:val="20"/>
        </w:rPr>
        <w:t>chýb</w:t>
      </w:r>
      <w:r w:rsidRPr="006C2F4A">
        <w:rPr>
          <w:sz w:val="20"/>
          <w:szCs w:val="20"/>
        </w:rPr>
        <w:t xml:space="preserve"> zistených pri týchto kontrolách, skúškach a  prehliadkach na predmete nájmu, alebo pre ďalšie porušenia všeobecne záväzných právnych predpisov, uložené prenajímateľovi za porušenie alebo zavinenie nájomcu uhradí nájomca v lehote uvedenej v právoplatnom rozhodnutí o uložení sankcie alebo pokuty. Za týmto účelom prenajímateľ bezodkladne vyzve nájomcu na úhradu pokuty. </w:t>
      </w:r>
    </w:p>
    <w:p w:rsidR="00F22E06" w:rsidRPr="006C2F4A" w:rsidRDefault="00F22E06" w:rsidP="00F22E06">
      <w:pPr>
        <w:pStyle w:val="Odsekzoznamu"/>
        <w:rPr>
          <w:rFonts w:ascii="Times New Roman" w:hAnsi="Times New Roman"/>
          <w:sz w:val="20"/>
          <w:szCs w:val="20"/>
        </w:rPr>
      </w:pPr>
    </w:p>
    <w:p w:rsidR="00F22E06" w:rsidRPr="006C2F4A" w:rsidRDefault="00F22E06" w:rsidP="00F22E06">
      <w:pPr>
        <w:numPr>
          <w:ilvl w:val="0"/>
          <w:numId w:val="53"/>
        </w:numPr>
        <w:ind w:left="426" w:hanging="426"/>
        <w:contextualSpacing/>
        <w:jc w:val="both"/>
        <w:rPr>
          <w:sz w:val="20"/>
          <w:szCs w:val="20"/>
        </w:rPr>
      </w:pPr>
      <w:r w:rsidRPr="006C2F4A">
        <w:rPr>
          <w:sz w:val="20"/>
          <w:szCs w:val="20"/>
        </w:rPr>
        <w:t xml:space="preserve">V prípade, že na základe správy o odbornej prehliadke a skúške, alebo správy z kontroly sa predmet nájmu stane nespôsobilým na dohodnuté užívanie a hrozí škoda na majetku alebo zdraví a nájomca nepodnikne potrebnú nápravu v primeranej lehote,   nesie v plnom rozsahu  zodpovednosť za škodu na majetku a zdraví osôb nachádzajúcich sa v predmete nájmu. Uvedené konanie je hrubým porušením tejto zmluvy a prenajímateľ je oprávnený odstúpiť od zmluvy. </w:t>
      </w:r>
    </w:p>
    <w:p w:rsidR="00F22E06" w:rsidRPr="006C2F4A" w:rsidRDefault="00F22E06" w:rsidP="00F22E06">
      <w:pPr>
        <w:pStyle w:val="Odsekzoznamu"/>
        <w:rPr>
          <w:rFonts w:ascii="Times New Roman" w:hAnsi="Times New Roman"/>
          <w:sz w:val="20"/>
          <w:szCs w:val="20"/>
        </w:rPr>
      </w:pPr>
    </w:p>
    <w:p w:rsidR="00F22E06" w:rsidRPr="006C2F4A" w:rsidRDefault="00F22E06" w:rsidP="00F22E06">
      <w:pPr>
        <w:numPr>
          <w:ilvl w:val="0"/>
          <w:numId w:val="53"/>
        </w:numPr>
        <w:ind w:left="426" w:hanging="426"/>
        <w:contextualSpacing/>
        <w:jc w:val="both"/>
        <w:rPr>
          <w:sz w:val="20"/>
          <w:szCs w:val="20"/>
        </w:rPr>
      </w:pPr>
      <w:r w:rsidRPr="006C2F4A">
        <w:rPr>
          <w:sz w:val="20"/>
          <w:szCs w:val="20"/>
        </w:rPr>
        <w:t>Nájomca je povinný predkladať prenajímateľovi kópie správ o odborných prehliadkach, skúškach, a kontrolách týkajúce sa predmetu nájmu. Nesplnenie povinnosti predkladať prenajímateľovi tieto doklady v zmysle platných právnych predpisov je hrubým porušením tejto zmluvy.</w:t>
      </w:r>
    </w:p>
    <w:p w:rsidR="00F22E06" w:rsidRPr="006C2F4A" w:rsidRDefault="00F22E06" w:rsidP="00F22E06">
      <w:pPr>
        <w:ind w:left="360"/>
        <w:jc w:val="both"/>
        <w:rPr>
          <w:sz w:val="20"/>
          <w:szCs w:val="20"/>
        </w:rPr>
      </w:pPr>
    </w:p>
    <w:p w:rsidR="00F22E06" w:rsidRPr="006C2F4A" w:rsidRDefault="00F22E06" w:rsidP="00F22E06">
      <w:pPr>
        <w:pStyle w:val="Zarkazkladnhotextu2"/>
        <w:numPr>
          <w:ilvl w:val="0"/>
          <w:numId w:val="53"/>
        </w:numPr>
        <w:spacing w:after="0" w:line="240" w:lineRule="auto"/>
        <w:jc w:val="both"/>
        <w:rPr>
          <w:sz w:val="20"/>
          <w:szCs w:val="20"/>
        </w:rPr>
      </w:pPr>
      <w:r w:rsidRPr="006C2F4A">
        <w:rPr>
          <w:sz w:val="20"/>
          <w:szCs w:val="20"/>
        </w:rPr>
        <w:t>Nájomca je oprávnený vybaviť predmet nájmu prostriedkami ochrany proti neoprávnenému vniknutiu osôb do prenajatých priestorov /elektronická ochrana, mreže a pod./</w:t>
      </w:r>
    </w:p>
    <w:p w:rsidR="00F22E06" w:rsidRPr="006C2F4A" w:rsidRDefault="00F22E06" w:rsidP="00F22E06">
      <w:pPr>
        <w:pStyle w:val="Zarkazkladnhotextu2"/>
        <w:spacing w:after="0" w:line="240" w:lineRule="auto"/>
        <w:ind w:left="0"/>
        <w:jc w:val="both"/>
        <w:rPr>
          <w:sz w:val="20"/>
          <w:szCs w:val="20"/>
        </w:rPr>
      </w:pPr>
    </w:p>
    <w:p w:rsidR="00F22E06" w:rsidRPr="006C2F4A" w:rsidRDefault="00F22E06" w:rsidP="00F22E06">
      <w:pPr>
        <w:pStyle w:val="Zarkazkladnhotextu2"/>
        <w:numPr>
          <w:ilvl w:val="0"/>
          <w:numId w:val="53"/>
        </w:numPr>
        <w:spacing w:after="0" w:line="240" w:lineRule="auto"/>
        <w:jc w:val="both"/>
        <w:rPr>
          <w:sz w:val="20"/>
          <w:szCs w:val="20"/>
        </w:rPr>
      </w:pPr>
      <w:r w:rsidRPr="006C2F4A">
        <w:rPr>
          <w:sz w:val="20"/>
          <w:szCs w:val="20"/>
        </w:rPr>
        <w:t>Bez súhlasu prenajímateľa nemôže nájomca zabrať ďalšie priestory v objekte /chodby a pod./</w:t>
      </w:r>
    </w:p>
    <w:p w:rsidR="00F22E06" w:rsidRPr="006C2F4A" w:rsidRDefault="00F22E06" w:rsidP="00F22E06">
      <w:pPr>
        <w:pStyle w:val="Odsekzoznamu"/>
        <w:rPr>
          <w:rFonts w:ascii="Times New Roman" w:hAnsi="Times New Roman"/>
          <w:sz w:val="20"/>
          <w:szCs w:val="20"/>
        </w:rPr>
      </w:pPr>
    </w:p>
    <w:p w:rsidR="00F22E06" w:rsidRPr="006C2F4A" w:rsidRDefault="00F22E06" w:rsidP="00F22E06">
      <w:pPr>
        <w:pStyle w:val="Zarkazkladnhotextu2"/>
        <w:numPr>
          <w:ilvl w:val="0"/>
          <w:numId w:val="53"/>
        </w:numPr>
        <w:spacing w:after="0" w:line="240" w:lineRule="auto"/>
        <w:jc w:val="both"/>
        <w:rPr>
          <w:sz w:val="20"/>
          <w:szCs w:val="20"/>
        </w:rPr>
      </w:pPr>
      <w:r w:rsidRPr="006C2F4A">
        <w:rPr>
          <w:sz w:val="20"/>
          <w:szCs w:val="20"/>
        </w:rPr>
        <w:t xml:space="preserve">Nájomca nemôže na predmet nájmu zriadiť záložné právo, alebo tento inak zaťažiť. </w:t>
      </w:r>
    </w:p>
    <w:p w:rsidR="00F22E06" w:rsidRPr="006C2F4A" w:rsidRDefault="00F22E06" w:rsidP="00F22E06">
      <w:pPr>
        <w:pStyle w:val="Odsekzoznamu"/>
        <w:rPr>
          <w:rFonts w:ascii="Times New Roman" w:hAnsi="Times New Roman"/>
          <w:sz w:val="20"/>
          <w:szCs w:val="20"/>
        </w:rPr>
      </w:pPr>
    </w:p>
    <w:p w:rsidR="00F22E06" w:rsidRPr="006C2F4A" w:rsidRDefault="00F22E06" w:rsidP="00F22E06">
      <w:pPr>
        <w:numPr>
          <w:ilvl w:val="0"/>
          <w:numId w:val="53"/>
        </w:numPr>
        <w:jc w:val="both"/>
        <w:rPr>
          <w:sz w:val="20"/>
          <w:szCs w:val="20"/>
        </w:rPr>
      </w:pPr>
      <w:r w:rsidRPr="006C2F4A">
        <w:rPr>
          <w:sz w:val="20"/>
          <w:szCs w:val="20"/>
        </w:rPr>
        <w:t xml:space="preserve">Nájomca je oprávnený označiť predmet nájmu obchodným menom vo forme informačnej tabule, ktorú umiestni v mieste na to určenom prenajímateľom a je povinný splniť si oznamovaciu povinnosť týkajúcu sa otváracích hodín na miestom úrade MČ DNV v súlade s platnými všeobecne záväznými nariadeniami miestneho zastupiteľstva mestskej časti Bratislava – Devínska Nová Ves. </w:t>
      </w:r>
    </w:p>
    <w:p w:rsidR="00F22E06" w:rsidRPr="006C2F4A" w:rsidRDefault="00F22E06" w:rsidP="00F22E06">
      <w:pPr>
        <w:pStyle w:val="Odsekzoznamu"/>
        <w:rPr>
          <w:rFonts w:ascii="Times New Roman" w:hAnsi="Times New Roman"/>
          <w:sz w:val="20"/>
          <w:szCs w:val="20"/>
        </w:rPr>
      </w:pPr>
    </w:p>
    <w:p w:rsidR="00F22E06" w:rsidRPr="006C2F4A" w:rsidRDefault="00F22E06" w:rsidP="00F22E06">
      <w:pPr>
        <w:numPr>
          <w:ilvl w:val="0"/>
          <w:numId w:val="53"/>
        </w:numPr>
        <w:jc w:val="both"/>
        <w:rPr>
          <w:sz w:val="20"/>
          <w:szCs w:val="20"/>
        </w:rPr>
      </w:pPr>
      <w:r w:rsidRPr="006C2F4A">
        <w:rPr>
          <w:sz w:val="20"/>
          <w:szCs w:val="20"/>
        </w:rPr>
        <w:t>Pred predmetom nájmu a v predmete nájmu je nájomca povinný udržiavať čistotu a poriadok a dodržiavať prevádzkový poriadok objektu Viacúčelového zariadenia.</w:t>
      </w:r>
    </w:p>
    <w:p w:rsidR="00F22E06" w:rsidRPr="006C2F4A" w:rsidRDefault="00F22E06" w:rsidP="00F22E06">
      <w:pPr>
        <w:ind w:left="360"/>
        <w:jc w:val="both"/>
        <w:rPr>
          <w:sz w:val="20"/>
          <w:szCs w:val="20"/>
        </w:rPr>
      </w:pPr>
    </w:p>
    <w:p w:rsidR="00F22E06" w:rsidRPr="006C2F4A" w:rsidRDefault="00F22E06" w:rsidP="00F22E06">
      <w:pPr>
        <w:numPr>
          <w:ilvl w:val="0"/>
          <w:numId w:val="53"/>
        </w:numPr>
        <w:jc w:val="both"/>
        <w:rPr>
          <w:sz w:val="20"/>
          <w:szCs w:val="20"/>
        </w:rPr>
      </w:pPr>
      <w:r w:rsidRPr="006C2F4A">
        <w:rPr>
          <w:sz w:val="20"/>
          <w:szCs w:val="20"/>
        </w:rPr>
        <w:t>Nájomca sa zaväzuje dodržiavať prevádzkovú dobu v súlade s platnými všeobecne záväznými nariadeniami mestskej časti Bratislava – Devínska Nová Ves.</w:t>
      </w:r>
    </w:p>
    <w:p w:rsidR="00F22E06" w:rsidRPr="006C2F4A" w:rsidRDefault="00F22E06" w:rsidP="00F22E06">
      <w:pPr>
        <w:ind w:left="360"/>
        <w:jc w:val="both"/>
        <w:rPr>
          <w:sz w:val="20"/>
          <w:szCs w:val="20"/>
        </w:rPr>
      </w:pPr>
    </w:p>
    <w:p w:rsidR="00F22E06" w:rsidRPr="006C2F4A" w:rsidRDefault="00F22E06" w:rsidP="00F22E06">
      <w:pPr>
        <w:numPr>
          <w:ilvl w:val="0"/>
          <w:numId w:val="53"/>
        </w:numPr>
        <w:jc w:val="both"/>
        <w:rPr>
          <w:sz w:val="20"/>
          <w:szCs w:val="20"/>
        </w:rPr>
      </w:pPr>
      <w:r w:rsidRPr="006C2F4A">
        <w:rPr>
          <w:sz w:val="20"/>
          <w:szCs w:val="20"/>
        </w:rPr>
        <w:t>V prípade porušenia ktoréhokoľvek bodu tohto Článku sa nájomca zaväzuje uhradiť prenajímateľovi zmluvnú pokutu vo výške 0,05% zo sumy ročného nájomného za každý i začatý deň omeškania. Náhrada škody sa do výšky zmluvnej pokuty nezapočítava a právo na náhradu škody týmto ustanovením nie je dotknuté.</w:t>
      </w:r>
    </w:p>
    <w:p w:rsidR="00F22E06" w:rsidRPr="006C2F4A" w:rsidRDefault="00F22E06" w:rsidP="00F22E06">
      <w:pPr>
        <w:ind w:left="360"/>
        <w:jc w:val="both"/>
        <w:rPr>
          <w:sz w:val="20"/>
          <w:szCs w:val="20"/>
        </w:rPr>
      </w:pPr>
    </w:p>
    <w:p w:rsidR="00F22E06" w:rsidRPr="006C2F4A" w:rsidRDefault="00F22E06" w:rsidP="00F22E06">
      <w:pPr>
        <w:pStyle w:val="Nadpis4"/>
        <w:jc w:val="center"/>
        <w:rPr>
          <w:rFonts w:ascii="Times New Roman" w:hAnsi="Times New Roman"/>
          <w:b w:val="0"/>
          <w:sz w:val="20"/>
          <w:szCs w:val="20"/>
        </w:rPr>
      </w:pPr>
      <w:r w:rsidRPr="006C2F4A">
        <w:rPr>
          <w:rFonts w:ascii="Times New Roman" w:hAnsi="Times New Roman"/>
          <w:sz w:val="20"/>
          <w:szCs w:val="20"/>
        </w:rPr>
        <w:t>Čl. VI</w:t>
      </w:r>
    </w:p>
    <w:p w:rsidR="00F22E06" w:rsidRPr="006C2F4A" w:rsidRDefault="00F22E06" w:rsidP="00F22E06">
      <w:pPr>
        <w:pStyle w:val="Nadpis5"/>
        <w:rPr>
          <w:sz w:val="20"/>
          <w:szCs w:val="20"/>
        </w:rPr>
      </w:pPr>
      <w:r w:rsidRPr="006C2F4A">
        <w:rPr>
          <w:sz w:val="20"/>
          <w:szCs w:val="20"/>
        </w:rPr>
        <w:t>Odovzdanie a prevzatie predmetu nájmu</w:t>
      </w:r>
    </w:p>
    <w:p w:rsidR="00F22E06" w:rsidRPr="006C2F4A" w:rsidRDefault="00F22E06" w:rsidP="00F22E06">
      <w:pPr>
        <w:rPr>
          <w:sz w:val="20"/>
          <w:szCs w:val="20"/>
        </w:rPr>
      </w:pPr>
    </w:p>
    <w:p w:rsidR="00F22E06" w:rsidRPr="006C2F4A" w:rsidRDefault="00F22E06" w:rsidP="00F22E06">
      <w:pPr>
        <w:numPr>
          <w:ilvl w:val="0"/>
          <w:numId w:val="56"/>
        </w:numPr>
        <w:jc w:val="both"/>
        <w:rPr>
          <w:sz w:val="20"/>
          <w:szCs w:val="20"/>
        </w:rPr>
      </w:pPr>
      <w:r w:rsidRPr="006C2F4A">
        <w:rPr>
          <w:sz w:val="20"/>
          <w:szCs w:val="20"/>
        </w:rPr>
        <w:t>Odovzdanie predmetu nájmu sa uskutoční formou odovzdávacieho protokolu, ktorý zmluvné strany podpíšu.</w:t>
      </w:r>
    </w:p>
    <w:p w:rsidR="00F22E06" w:rsidRPr="006C2F4A" w:rsidRDefault="00F22E06" w:rsidP="00F22E06">
      <w:pPr>
        <w:jc w:val="both"/>
        <w:rPr>
          <w:sz w:val="20"/>
          <w:szCs w:val="20"/>
        </w:rPr>
      </w:pPr>
    </w:p>
    <w:p w:rsidR="00F22E06" w:rsidRPr="006C2F4A" w:rsidRDefault="00F22E06" w:rsidP="00F22E06">
      <w:pPr>
        <w:numPr>
          <w:ilvl w:val="0"/>
          <w:numId w:val="56"/>
        </w:numPr>
        <w:jc w:val="both"/>
        <w:rPr>
          <w:sz w:val="20"/>
          <w:szCs w:val="20"/>
        </w:rPr>
      </w:pPr>
      <w:r w:rsidRPr="006C2F4A">
        <w:rPr>
          <w:sz w:val="20"/>
          <w:szCs w:val="20"/>
        </w:rPr>
        <w:t>Nájomca po ukončení nájomného vzťahu odovzdá nebytový priestor v stave  v akom ho prevzal, s prihliadnutím na obvyklé opotrebenie spôsobené  riadnym  užívaním a zmenami vykonanými so súhlasom prenajímateľa a to najneskôr v posledný deň nájmu, pokiaľ sa s prenajímateľom nedohodne inak.</w:t>
      </w:r>
    </w:p>
    <w:p w:rsidR="00F22E06" w:rsidRPr="006C2F4A" w:rsidRDefault="00F22E06" w:rsidP="00F22E06">
      <w:pPr>
        <w:ind w:left="360"/>
        <w:jc w:val="both"/>
        <w:rPr>
          <w:sz w:val="20"/>
          <w:szCs w:val="20"/>
        </w:rPr>
      </w:pPr>
      <w:r w:rsidRPr="006C2F4A">
        <w:rPr>
          <w:sz w:val="20"/>
          <w:szCs w:val="20"/>
        </w:rPr>
        <w:t xml:space="preserve"> </w:t>
      </w:r>
    </w:p>
    <w:p w:rsidR="00F22E06" w:rsidRPr="006C2F4A" w:rsidRDefault="00F22E06" w:rsidP="00F22E06">
      <w:pPr>
        <w:numPr>
          <w:ilvl w:val="0"/>
          <w:numId w:val="56"/>
        </w:numPr>
        <w:jc w:val="both"/>
        <w:rPr>
          <w:sz w:val="20"/>
          <w:szCs w:val="20"/>
        </w:rPr>
      </w:pPr>
      <w:r w:rsidRPr="006C2F4A">
        <w:rPr>
          <w:sz w:val="20"/>
          <w:szCs w:val="20"/>
        </w:rPr>
        <w:t>Riadnym odovzdaním predmetu nájmu sa okrem iného rozumie odovzdanie všetkých kľúčov od predmetu nájmu. V prípade neodovzdania všetkých kľúčov je prenajímateľ oprávnený vymeniť zámky na náklady nájomcu. Prenajímateľ je oprávnený použiť vádium podľa čl. II ods. 6 na úhradu nákladov spojených s výmenou zámkov, s čím nájomca výslovne súhlasí.</w:t>
      </w:r>
    </w:p>
    <w:p w:rsidR="00F22E06" w:rsidRPr="006C2F4A" w:rsidRDefault="00F22E06" w:rsidP="00F22E06">
      <w:pPr>
        <w:jc w:val="both"/>
        <w:rPr>
          <w:sz w:val="20"/>
          <w:szCs w:val="20"/>
        </w:rPr>
      </w:pPr>
    </w:p>
    <w:p w:rsidR="00F22E06" w:rsidRPr="006C2F4A" w:rsidRDefault="00F22E06" w:rsidP="00F22E06">
      <w:pPr>
        <w:numPr>
          <w:ilvl w:val="0"/>
          <w:numId w:val="56"/>
        </w:numPr>
        <w:jc w:val="both"/>
        <w:rPr>
          <w:sz w:val="20"/>
          <w:szCs w:val="20"/>
        </w:rPr>
      </w:pPr>
      <w:r w:rsidRPr="006C2F4A">
        <w:rPr>
          <w:sz w:val="20"/>
          <w:szCs w:val="20"/>
        </w:rPr>
        <w:t>Ak nájomca ne</w:t>
      </w:r>
      <w:r w:rsidR="00C37789" w:rsidRPr="006C2F4A">
        <w:rPr>
          <w:sz w:val="20"/>
          <w:szCs w:val="20"/>
        </w:rPr>
        <w:t xml:space="preserve">odstráni </w:t>
      </w:r>
      <w:r w:rsidRPr="006C2F4A">
        <w:rPr>
          <w:sz w:val="20"/>
          <w:szCs w:val="20"/>
        </w:rPr>
        <w:t>vady alebo poškodenia predmetu nájmu, ktoré je povinný odstrániť najneskôr do dňa ukončenia nájmu, vyhotoví sa dohoda o spôsobe náhrady škody.</w:t>
      </w:r>
    </w:p>
    <w:p w:rsidR="00F22E06" w:rsidRPr="006C2F4A" w:rsidRDefault="00F22E06" w:rsidP="00F22E06">
      <w:pPr>
        <w:ind w:left="360"/>
        <w:jc w:val="both"/>
        <w:rPr>
          <w:sz w:val="20"/>
          <w:szCs w:val="20"/>
        </w:rPr>
      </w:pPr>
    </w:p>
    <w:p w:rsidR="00F22E06" w:rsidRPr="006C2F4A" w:rsidRDefault="00F22E06" w:rsidP="00F22E06">
      <w:pPr>
        <w:numPr>
          <w:ilvl w:val="0"/>
          <w:numId w:val="56"/>
        </w:numPr>
        <w:jc w:val="both"/>
        <w:rPr>
          <w:sz w:val="20"/>
          <w:szCs w:val="20"/>
        </w:rPr>
      </w:pPr>
      <w:r w:rsidRPr="006C2F4A">
        <w:rPr>
          <w:sz w:val="20"/>
          <w:szCs w:val="20"/>
        </w:rPr>
        <w:t>Ak nájomca predmet nájmu nevyprace alebo neodovzdá prenajímateľovi ani v lehote podľa čl. III ods. 9 a 10 zmluvy, je prenajímateľ oprávnený na účely zabezpečenia pohľadávok zadržať hnuteľné veci nájomcu nachádzajúce sa v predmete nájmu. Veci nájomcu je prenajímateľ oprávnený uložiť do úschovy a ak o ne nájomca neprejaví záujem do 3 mesiacov alebo ak v tejto lehote nájomca neprevezme povinnosť platiť úschovné, prenajímateľ je oprávnený veci nájomcu predať za obvyklú cenu. Prenajímateľ je oprávnený použiť vádium podľa čl. II ods. 6 na úhradu nákladov spojených s vyprataním, uskladnením a predajom predmetov podľa tohto článku Zmluvy, s čím nájomca výslovne súhlasí. Prenajímateľ má nárok na náhradu nákladov spojených s predajom. Po uspokojení všetkých svojich nárokov prenajímateľ zvyšnú časť sumy utŕženej za predaj jeho vecí vydá nájomcovi, len čo ho o to požiada.</w:t>
      </w:r>
    </w:p>
    <w:p w:rsidR="00F22E06" w:rsidRPr="006C2F4A" w:rsidRDefault="00F22E06" w:rsidP="00F22E06">
      <w:pPr>
        <w:pStyle w:val="Odsekzoznamu"/>
        <w:rPr>
          <w:rFonts w:ascii="Times New Roman" w:hAnsi="Times New Roman"/>
          <w:sz w:val="20"/>
          <w:szCs w:val="20"/>
        </w:rPr>
      </w:pPr>
    </w:p>
    <w:p w:rsidR="00F22E06" w:rsidRPr="006C2F4A" w:rsidRDefault="00F22E06" w:rsidP="00F22E06">
      <w:pPr>
        <w:numPr>
          <w:ilvl w:val="0"/>
          <w:numId w:val="56"/>
        </w:numPr>
        <w:jc w:val="both"/>
        <w:rPr>
          <w:sz w:val="20"/>
          <w:szCs w:val="20"/>
        </w:rPr>
      </w:pPr>
      <w:r w:rsidRPr="006C2F4A">
        <w:rPr>
          <w:sz w:val="20"/>
          <w:szCs w:val="20"/>
        </w:rPr>
        <w:t>Za každý deň omeškania s odovzdaním predmetu nájmu po skončení nájmu podľa tejto Zmluvy je nájomca povinný zaplatiť prenajímateľovi zmluvnú pokutu vo výške 0,05% zo sumy ročného nájomného za každý i začatý deň porušenia povinnosti. Náhrada škody sa do výšky zmluvnej pokuty nezapočítava a právo na náhradu škody týmto ustanovením nie je dotknuté.</w:t>
      </w:r>
    </w:p>
    <w:p w:rsidR="00F22E06" w:rsidRPr="006C2F4A" w:rsidRDefault="00F22E06" w:rsidP="00F22E06">
      <w:pPr>
        <w:pStyle w:val="Odsekzoznamu"/>
        <w:rPr>
          <w:rFonts w:ascii="Times New Roman" w:hAnsi="Times New Roman"/>
          <w:sz w:val="20"/>
          <w:szCs w:val="20"/>
        </w:rPr>
      </w:pPr>
    </w:p>
    <w:p w:rsidR="00F22E06" w:rsidRPr="006C2F4A" w:rsidRDefault="00F22E06" w:rsidP="00F22E06">
      <w:pPr>
        <w:numPr>
          <w:ilvl w:val="0"/>
          <w:numId w:val="56"/>
        </w:numPr>
        <w:jc w:val="both"/>
        <w:rPr>
          <w:sz w:val="20"/>
          <w:szCs w:val="20"/>
        </w:rPr>
      </w:pPr>
      <w:r w:rsidRPr="006C2F4A">
        <w:rPr>
          <w:sz w:val="20"/>
          <w:szCs w:val="20"/>
        </w:rPr>
        <w:t>Prenajímateľ je oprávnený odkúpiť zhodnotenia vykonané nájomcom na predmete nájmu počas trvania nájomného vzťahu vo výške 1,- EUR.</w:t>
      </w:r>
    </w:p>
    <w:p w:rsidR="00F22E06" w:rsidRPr="006C2F4A" w:rsidRDefault="00F22E06" w:rsidP="00F22E06">
      <w:pPr>
        <w:jc w:val="both"/>
        <w:rPr>
          <w:sz w:val="20"/>
          <w:szCs w:val="20"/>
        </w:rPr>
      </w:pPr>
    </w:p>
    <w:p w:rsidR="00F22E06" w:rsidRPr="006C2F4A" w:rsidRDefault="00F22E06" w:rsidP="00F22E06">
      <w:pPr>
        <w:numPr>
          <w:ilvl w:val="0"/>
          <w:numId w:val="56"/>
        </w:numPr>
        <w:jc w:val="both"/>
        <w:rPr>
          <w:sz w:val="20"/>
          <w:szCs w:val="20"/>
        </w:rPr>
      </w:pPr>
      <w:r w:rsidRPr="006C2F4A">
        <w:rPr>
          <w:sz w:val="20"/>
          <w:szCs w:val="20"/>
        </w:rPr>
        <w:t>O odovzdaní predmetu nájmu  po jeho skončení vyhotoví prenajímateľ protokol o prevzatí predmetu nájmu, ktorý zmluvné strany podpíšu. Súčasťou  protokolu o prevzatí predmetu nájmu vyhotoveného po skončení nájmu  je dohoda o spôsobe náhrady škody podľa ods. 3 tohto článku zmluvy, ak škoda bola spôsobená.</w:t>
      </w:r>
    </w:p>
    <w:p w:rsidR="00F22E06" w:rsidRPr="006C2F4A" w:rsidRDefault="00F22E06" w:rsidP="00F22E06">
      <w:pPr>
        <w:pStyle w:val="Nadpis4"/>
        <w:jc w:val="center"/>
        <w:rPr>
          <w:rFonts w:ascii="Times New Roman" w:hAnsi="Times New Roman"/>
          <w:b w:val="0"/>
          <w:sz w:val="20"/>
          <w:szCs w:val="20"/>
        </w:rPr>
      </w:pPr>
      <w:r w:rsidRPr="006C2F4A">
        <w:rPr>
          <w:rFonts w:ascii="Times New Roman" w:hAnsi="Times New Roman"/>
          <w:sz w:val="20"/>
          <w:szCs w:val="20"/>
        </w:rPr>
        <w:t>Čl.  VII</w:t>
      </w:r>
    </w:p>
    <w:p w:rsidR="00F22E06" w:rsidRPr="006C2F4A" w:rsidRDefault="00F22E06" w:rsidP="00F22E06">
      <w:pPr>
        <w:pStyle w:val="Nadpis5"/>
        <w:rPr>
          <w:sz w:val="20"/>
          <w:szCs w:val="20"/>
        </w:rPr>
      </w:pPr>
      <w:r w:rsidRPr="006C2F4A">
        <w:rPr>
          <w:sz w:val="20"/>
          <w:szCs w:val="20"/>
        </w:rPr>
        <w:t>Prechodné a záverečné ustanovenia</w:t>
      </w:r>
    </w:p>
    <w:p w:rsidR="00F22E06" w:rsidRPr="006C2F4A" w:rsidRDefault="00F22E06" w:rsidP="00F22E06">
      <w:pPr>
        <w:rPr>
          <w:sz w:val="20"/>
          <w:szCs w:val="20"/>
        </w:rPr>
      </w:pPr>
    </w:p>
    <w:p w:rsidR="00F22E06" w:rsidRPr="006C2F4A" w:rsidRDefault="00F22E06" w:rsidP="00F22E06">
      <w:pPr>
        <w:numPr>
          <w:ilvl w:val="0"/>
          <w:numId w:val="57"/>
        </w:numPr>
        <w:ind w:left="426"/>
        <w:jc w:val="both"/>
        <w:rPr>
          <w:sz w:val="20"/>
          <w:szCs w:val="20"/>
        </w:rPr>
      </w:pPr>
      <w:r w:rsidRPr="006C2F4A">
        <w:rPr>
          <w:sz w:val="20"/>
          <w:szCs w:val="20"/>
        </w:rPr>
        <w:t>Pokiaľ nie je touto zmluvou dohodnuté inak, platia pre nájom nebytových priestorov príslušné ustanovenia zákona č. 116/1990 Zb.. o nájme a podnájme nebytových priestorov v znení neskorších predpisov, Občianskeho zákonníka a iných všeobecne záväzných právnych predpisov SR, ktoré upravujú právne vzťahy vzniknuté podľa tejto zmluvy.</w:t>
      </w:r>
    </w:p>
    <w:p w:rsidR="00F22E06" w:rsidRPr="006C2F4A" w:rsidRDefault="00F22E06" w:rsidP="00F22E06">
      <w:pPr>
        <w:ind w:left="426"/>
        <w:jc w:val="both"/>
        <w:rPr>
          <w:sz w:val="20"/>
          <w:szCs w:val="20"/>
        </w:rPr>
      </w:pPr>
    </w:p>
    <w:p w:rsidR="00F22E06" w:rsidRPr="006C2F4A" w:rsidRDefault="00F22E06" w:rsidP="00F22E06">
      <w:pPr>
        <w:numPr>
          <w:ilvl w:val="0"/>
          <w:numId w:val="57"/>
        </w:numPr>
        <w:ind w:left="426"/>
        <w:jc w:val="both"/>
        <w:rPr>
          <w:sz w:val="20"/>
          <w:szCs w:val="20"/>
        </w:rPr>
      </w:pPr>
      <w:r w:rsidRPr="006C2F4A">
        <w:rPr>
          <w:sz w:val="20"/>
          <w:szCs w:val="20"/>
        </w:rPr>
        <w:t>Ak sa preukáže, že niektoré z ustanovení tejto zmluvy je neplatné alebo sa stane neúčinným, takáto neplatnosť alebo neúčinnosť nemá za následok neplatnosť alebo neúčinnosť ďalších ustanovení zmluvy alebo zmluvy  samotnej. V takýchto prípadoch sa zmluvné strany zaväzujú nahradiť takéto ustanovenie novým znením tak, aby bol zachovaný účel sledovaný uzavretím zmluvy a tento bol v súlade so všeobecne záväznými</w:t>
      </w:r>
      <w:r w:rsidRPr="006C2F4A">
        <w:rPr>
          <w:sz w:val="20"/>
          <w:szCs w:val="20"/>
          <w:lang w:val="it-IT"/>
        </w:rPr>
        <w:t xml:space="preserve"> právnymi predpismi. Do prijatia nového znenia dotknutého ustanovenia sa pre daný vzťah použijú také ustanovenia zákona, ktoré ho upravujú najbližšie. </w:t>
      </w:r>
    </w:p>
    <w:p w:rsidR="00F22E06" w:rsidRPr="006C2F4A" w:rsidRDefault="00F22E06" w:rsidP="00F22E06">
      <w:pPr>
        <w:ind w:left="426"/>
        <w:jc w:val="both"/>
        <w:rPr>
          <w:sz w:val="20"/>
          <w:szCs w:val="20"/>
        </w:rPr>
      </w:pPr>
    </w:p>
    <w:p w:rsidR="00F22E06" w:rsidRPr="006C2F4A" w:rsidRDefault="00F22E06" w:rsidP="00F22E06">
      <w:pPr>
        <w:numPr>
          <w:ilvl w:val="0"/>
          <w:numId w:val="57"/>
        </w:numPr>
        <w:ind w:left="426"/>
        <w:jc w:val="both"/>
        <w:rPr>
          <w:sz w:val="20"/>
          <w:szCs w:val="20"/>
        </w:rPr>
      </w:pPr>
      <w:r w:rsidRPr="006C2F4A">
        <w:rPr>
          <w:sz w:val="20"/>
          <w:szCs w:val="20"/>
        </w:rPr>
        <w:t>Zmluva o nájme je vyhotovená v 3 (troch) rovnopisoch, z ktorých prenajímateľ dostane 2 (dve) a nájomca 1 (jedno) jej vyhotovenia.</w:t>
      </w:r>
    </w:p>
    <w:p w:rsidR="00F22E06" w:rsidRPr="006C2F4A" w:rsidRDefault="00F22E06" w:rsidP="00F22E06">
      <w:pPr>
        <w:ind w:left="426"/>
        <w:jc w:val="both"/>
        <w:rPr>
          <w:sz w:val="20"/>
          <w:szCs w:val="20"/>
        </w:rPr>
      </w:pPr>
    </w:p>
    <w:p w:rsidR="00F22E06" w:rsidRPr="006C2F4A" w:rsidRDefault="00F22E06" w:rsidP="00F22E06">
      <w:pPr>
        <w:numPr>
          <w:ilvl w:val="0"/>
          <w:numId w:val="57"/>
        </w:numPr>
        <w:ind w:left="426"/>
        <w:jc w:val="both"/>
        <w:rPr>
          <w:sz w:val="20"/>
          <w:szCs w:val="20"/>
        </w:rPr>
      </w:pPr>
      <w:r w:rsidRPr="006C2F4A">
        <w:rPr>
          <w:sz w:val="20"/>
          <w:szCs w:val="20"/>
        </w:rPr>
        <w:t>Ustanovenia tejto zmluvy je možné meniť len na základe dohody zmluvných strán formou písomného dodatku k  zmluve s výnimkou uvedenou v čl. II ods. 10 tejto zmluvy, kedy sa dodatok k zmluve nevyhotoví.</w:t>
      </w:r>
    </w:p>
    <w:p w:rsidR="00F22E06" w:rsidRPr="006C2F4A" w:rsidRDefault="00F22E06" w:rsidP="00F22E06">
      <w:pPr>
        <w:ind w:left="426"/>
        <w:jc w:val="both"/>
        <w:rPr>
          <w:sz w:val="20"/>
          <w:szCs w:val="20"/>
        </w:rPr>
      </w:pPr>
    </w:p>
    <w:p w:rsidR="00F22E06" w:rsidRPr="006C2F4A" w:rsidRDefault="00F22E06" w:rsidP="00F22E06">
      <w:pPr>
        <w:numPr>
          <w:ilvl w:val="0"/>
          <w:numId w:val="57"/>
        </w:numPr>
        <w:ind w:left="426"/>
        <w:jc w:val="both"/>
        <w:rPr>
          <w:sz w:val="20"/>
          <w:szCs w:val="20"/>
        </w:rPr>
      </w:pPr>
      <w:r w:rsidRPr="006C2F4A">
        <w:rPr>
          <w:sz w:val="20"/>
          <w:szCs w:val="20"/>
        </w:rPr>
        <w:t>Zmluvné strany prehlasujú, že si túto zmluvu pred jej podpisom prečítali, že bola uzatvorená po vzájomnom prerokovaní podľa ich slobodnej vôle, určite, vážne, nie v tiesni a ani za nápadne nevýhodných podmienok.</w:t>
      </w:r>
    </w:p>
    <w:p w:rsidR="00F22E06" w:rsidRPr="006C2F4A" w:rsidRDefault="00F22E06" w:rsidP="00F22E06">
      <w:pPr>
        <w:ind w:left="426"/>
        <w:jc w:val="both"/>
        <w:rPr>
          <w:sz w:val="20"/>
          <w:szCs w:val="20"/>
        </w:rPr>
      </w:pPr>
    </w:p>
    <w:p w:rsidR="00F22E06" w:rsidRPr="006C2F4A" w:rsidRDefault="00F22E06" w:rsidP="00F22E06">
      <w:pPr>
        <w:numPr>
          <w:ilvl w:val="0"/>
          <w:numId w:val="57"/>
        </w:numPr>
        <w:tabs>
          <w:tab w:val="left" w:pos="142"/>
        </w:tabs>
        <w:ind w:left="426"/>
        <w:jc w:val="both"/>
        <w:rPr>
          <w:sz w:val="20"/>
          <w:szCs w:val="20"/>
        </w:rPr>
      </w:pPr>
      <w:r w:rsidRPr="006C2F4A">
        <w:rPr>
          <w:sz w:val="20"/>
          <w:szCs w:val="20"/>
        </w:rPr>
        <w:t>Zmluvné strany sa dohodli, že bez zbytočného odkladu oznámia druhej zmluvnej strane  akékoľvek zmeny v údajoch uvedených v tejto zmluve, najmä zmenu adresy, obchodného mena, právnej formy podnikania, bankového spojenia, a pod.</w:t>
      </w:r>
    </w:p>
    <w:p w:rsidR="00F22E06" w:rsidRPr="006C2F4A" w:rsidRDefault="00F22E06" w:rsidP="00F22E06">
      <w:pPr>
        <w:tabs>
          <w:tab w:val="left" w:pos="142"/>
        </w:tabs>
        <w:ind w:left="426"/>
        <w:jc w:val="both"/>
        <w:rPr>
          <w:sz w:val="20"/>
          <w:szCs w:val="20"/>
        </w:rPr>
      </w:pPr>
    </w:p>
    <w:p w:rsidR="00F22E06" w:rsidRPr="006C2F4A" w:rsidRDefault="00F22E06" w:rsidP="00F22E06">
      <w:pPr>
        <w:numPr>
          <w:ilvl w:val="0"/>
          <w:numId w:val="57"/>
        </w:numPr>
        <w:tabs>
          <w:tab w:val="left" w:pos="142"/>
        </w:tabs>
        <w:ind w:left="426"/>
        <w:jc w:val="both"/>
        <w:rPr>
          <w:sz w:val="20"/>
          <w:szCs w:val="20"/>
        </w:rPr>
      </w:pPr>
      <w:r w:rsidRPr="006C2F4A">
        <w:rPr>
          <w:sz w:val="20"/>
          <w:szCs w:val="20"/>
        </w:rPr>
        <w:t xml:space="preserve">Zmluva sa uzatvára na základe podmienok Obchodnej verejnej súťaže schválených Miestnym zastupiteľstvom mestskej časti Bratislava - Devínska Nová Ves uznesením UMZ č. /2/2023 na svojom zasadnutí dňa 15.02.2023 v súlade s § 9a zákona č. 138/1991 Zb. o majetku obcí v znení </w:t>
      </w:r>
      <w:bookmarkStart w:id="2" w:name="_Hlk51663045"/>
      <w:r w:rsidRPr="006C2F4A">
        <w:rPr>
          <w:sz w:val="20"/>
          <w:szCs w:val="20"/>
        </w:rPr>
        <w:t>neskorších predpisov</w:t>
      </w:r>
      <w:bookmarkEnd w:id="2"/>
      <w:r w:rsidRPr="006C2F4A">
        <w:rPr>
          <w:sz w:val="20"/>
          <w:szCs w:val="20"/>
        </w:rPr>
        <w:t>.</w:t>
      </w:r>
    </w:p>
    <w:p w:rsidR="00F22E06" w:rsidRPr="006C2F4A" w:rsidRDefault="00F22E06" w:rsidP="00F22E06">
      <w:pPr>
        <w:tabs>
          <w:tab w:val="left" w:pos="142"/>
        </w:tabs>
        <w:ind w:left="426"/>
        <w:jc w:val="both"/>
        <w:rPr>
          <w:sz w:val="20"/>
          <w:szCs w:val="20"/>
        </w:rPr>
      </w:pPr>
    </w:p>
    <w:p w:rsidR="00F22E06" w:rsidRPr="006C2F4A" w:rsidRDefault="00F22E06" w:rsidP="00F22E06">
      <w:pPr>
        <w:numPr>
          <w:ilvl w:val="0"/>
          <w:numId w:val="57"/>
        </w:numPr>
        <w:ind w:left="426"/>
        <w:jc w:val="both"/>
        <w:rPr>
          <w:sz w:val="20"/>
          <w:szCs w:val="20"/>
        </w:rPr>
      </w:pPr>
      <w:r w:rsidRPr="006C2F4A">
        <w:rPr>
          <w:bCs/>
          <w:sz w:val="20"/>
          <w:szCs w:val="20"/>
        </w:rPr>
        <w:t>Zmluvné strany sa dohodli, že povinnosť doručiť písomnosť podľa zmluvy sa považuje v konkrétnom prípade za splnenú dňom prevzatia písomnosti alebo odmietnutím túto písomnosť prevziať. Ak sa v prípade doručovania prostredníctvom poštového podniku vráti doručovaná zásielka ako nedoručená alebo nedoručiteľná z akéhokoľvek dôvodu, považuje sa takáto zásielka za doručenú dňom jej  vrátenia  adresátovi. Účinky doručenia nastanú aj vtedy, ak príjemca písomnosť v odbernej lehote nevyzdvihne alebo jej prevzatie zmarí; v tomto prípade sa zásielka považuje za doručenú dňom jej vrátenia adresátovi. Pre doručovanie je rozhodná adresa zmluvných  strán  uvedená v záhlaví tejto zmluvy alebo iná adresa, ak bola druhej zmluvnej strane písomne oznámená</w:t>
      </w:r>
      <w:r w:rsidRPr="006C2F4A">
        <w:rPr>
          <w:sz w:val="20"/>
          <w:szCs w:val="20"/>
        </w:rPr>
        <w:t xml:space="preserve">. </w:t>
      </w:r>
    </w:p>
    <w:p w:rsidR="00F22E06" w:rsidRPr="006C2F4A" w:rsidRDefault="00F22E06" w:rsidP="00F22E06">
      <w:pPr>
        <w:pStyle w:val="Odsekzoznamu"/>
        <w:ind w:left="426"/>
        <w:rPr>
          <w:rFonts w:ascii="Times New Roman" w:hAnsi="Times New Roman"/>
          <w:sz w:val="20"/>
          <w:szCs w:val="20"/>
        </w:rPr>
      </w:pPr>
    </w:p>
    <w:p w:rsidR="00F22E06" w:rsidRPr="0067700F" w:rsidRDefault="00F22E06" w:rsidP="00F22E06">
      <w:pPr>
        <w:numPr>
          <w:ilvl w:val="0"/>
          <w:numId w:val="57"/>
        </w:numPr>
        <w:ind w:left="426"/>
        <w:rPr>
          <w:rStyle w:val="Siln"/>
          <w:b w:val="0"/>
          <w:sz w:val="20"/>
          <w:szCs w:val="20"/>
        </w:rPr>
      </w:pPr>
      <w:r w:rsidRPr="006C2F4A">
        <w:rPr>
          <w:rStyle w:val="Siln"/>
          <w:b w:val="0"/>
          <w:sz w:val="20"/>
          <w:szCs w:val="20"/>
        </w:rPr>
        <w:t>Súčasťou zmluvy je:   Príloha 1 - Protokol o odovzdaní nebytového priestoru.</w:t>
      </w:r>
    </w:p>
    <w:p w:rsidR="00F22E06" w:rsidRPr="006C2F4A" w:rsidRDefault="00F22E06" w:rsidP="00F22E06">
      <w:pPr>
        <w:pStyle w:val="Odsekzoznamu"/>
        <w:ind w:left="426"/>
        <w:rPr>
          <w:rStyle w:val="Siln"/>
          <w:rFonts w:ascii="Times New Roman" w:hAnsi="Times New Roman"/>
          <w:b w:val="0"/>
          <w:bCs w:val="0"/>
          <w:sz w:val="20"/>
          <w:szCs w:val="20"/>
        </w:rPr>
      </w:pPr>
      <w:r w:rsidRPr="006C2F4A">
        <w:rPr>
          <w:rStyle w:val="Siln"/>
          <w:rFonts w:ascii="Times New Roman" w:hAnsi="Times New Roman"/>
          <w:b w:val="0"/>
          <w:sz w:val="20"/>
          <w:szCs w:val="20"/>
        </w:rPr>
        <w:t>Príloha 2 - Situačný nákres predmetu nájmu</w:t>
      </w:r>
    </w:p>
    <w:p w:rsidR="00F22E06" w:rsidRPr="006C2F4A" w:rsidRDefault="00F22E06" w:rsidP="00F22E06">
      <w:pPr>
        <w:ind w:left="426"/>
        <w:rPr>
          <w:rStyle w:val="Siln"/>
          <w:b w:val="0"/>
          <w:sz w:val="20"/>
          <w:szCs w:val="20"/>
        </w:rPr>
      </w:pPr>
    </w:p>
    <w:p w:rsidR="00F22E06" w:rsidRPr="006C2F4A" w:rsidRDefault="00F22E06" w:rsidP="00F22E06">
      <w:pPr>
        <w:pStyle w:val="Odsekzoznamu"/>
        <w:numPr>
          <w:ilvl w:val="0"/>
          <w:numId w:val="57"/>
        </w:numPr>
        <w:ind w:left="426"/>
        <w:jc w:val="both"/>
        <w:rPr>
          <w:rFonts w:ascii="Times New Roman" w:hAnsi="Times New Roman"/>
          <w:sz w:val="20"/>
          <w:szCs w:val="20"/>
        </w:rPr>
      </w:pPr>
      <w:r w:rsidRPr="006C2F4A">
        <w:rPr>
          <w:rStyle w:val="Siln"/>
          <w:rFonts w:ascii="Times New Roman" w:hAnsi="Times New Roman"/>
          <w:b w:val="0"/>
          <w:sz w:val="20"/>
          <w:szCs w:val="20"/>
        </w:rPr>
        <w:t xml:space="preserve">Táto zmluva nadobúda platnosť dňom jej podpisu zo strany obidvoch zmluvných a účinnosť nasledujúci deň po dni jej zverejnenia v Centrálnom registri zmlúv vedenom Úradom vlády Slovenskej republiky v súlade s Občianskym zákonníkom. </w:t>
      </w:r>
    </w:p>
    <w:p w:rsidR="00F22E06" w:rsidRPr="006C2F4A" w:rsidRDefault="00F22E06" w:rsidP="00F22E06">
      <w:pPr>
        <w:jc w:val="both"/>
        <w:rPr>
          <w:sz w:val="20"/>
          <w:szCs w:val="20"/>
        </w:rPr>
      </w:pPr>
    </w:p>
    <w:tbl>
      <w:tblPr>
        <w:tblW w:w="0" w:type="auto"/>
        <w:tblLook w:val="04A0" w:firstRow="1" w:lastRow="0" w:firstColumn="1" w:lastColumn="0" w:noHBand="0" w:noVBand="1"/>
      </w:tblPr>
      <w:tblGrid>
        <w:gridCol w:w="4077"/>
        <w:gridCol w:w="993"/>
        <w:gridCol w:w="4141"/>
      </w:tblGrid>
      <w:tr w:rsidR="00F22E06" w:rsidRPr="0067700F" w:rsidTr="00D31182">
        <w:tc>
          <w:tcPr>
            <w:tcW w:w="4077" w:type="dxa"/>
            <w:shd w:val="clear" w:color="auto" w:fill="auto"/>
            <w:hideMark/>
          </w:tcPr>
          <w:p w:rsidR="00F22E06" w:rsidRPr="006C2F4A" w:rsidRDefault="00F22E06" w:rsidP="00D31182">
            <w:pPr>
              <w:jc w:val="both"/>
              <w:rPr>
                <w:sz w:val="20"/>
                <w:szCs w:val="20"/>
              </w:rPr>
            </w:pPr>
            <w:r w:rsidRPr="006C2F4A">
              <w:rPr>
                <w:sz w:val="20"/>
                <w:szCs w:val="20"/>
              </w:rPr>
              <w:t>V Bratislave dňa ..............</w:t>
            </w:r>
          </w:p>
        </w:tc>
        <w:tc>
          <w:tcPr>
            <w:tcW w:w="993" w:type="dxa"/>
            <w:shd w:val="clear" w:color="auto" w:fill="auto"/>
          </w:tcPr>
          <w:p w:rsidR="00F22E06" w:rsidRPr="006C2F4A" w:rsidRDefault="00F22E06" w:rsidP="00D31182">
            <w:pPr>
              <w:jc w:val="both"/>
              <w:rPr>
                <w:sz w:val="20"/>
                <w:szCs w:val="20"/>
              </w:rPr>
            </w:pPr>
          </w:p>
        </w:tc>
        <w:tc>
          <w:tcPr>
            <w:tcW w:w="4141" w:type="dxa"/>
            <w:shd w:val="clear" w:color="auto" w:fill="auto"/>
            <w:hideMark/>
          </w:tcPr>
          <w:p w:rsidR="00F22E06" w:rsidRPr="006C2F4A" w:rsidRDefault="00F22E06" w:rsidP="00D31182">
            <w:pPr>
              <w:jc w:val="both"/>
              <w:rPr>
                <w:sz w:val="20"/>
                <w:szCs w:val="20"/>
              </w:rPr>
            </w:pPr>
            <w:r w:rsidRPr="006C2F4A">
              <w:rPr>
                <w:sz w:val="20"/>
                <w:szCs w:val="20"/>
              </w:rPr>
              <w:t>V [doplniť] dňa [doplniť]</w:t>
            </w:r>
          </w:p>
        </w:tc>
      </w:tr>
      <w:tr w:rsidR="00F22E06" w:rsidRPr="0067700F" w:rsidTr="00D31182">
        <w:tc>
          <w:tcPr>
            <w:tcW w:w="4077" w:type="dxa"/>
            <w:shd w:val="clear" w:color="auto" w:fill="auto"/>
            <w:hideMark/>
          </w:tcPr>
          <w:p w:rsidR="00F22E06" w:rsidRPr="006C2F4A" w:rsidRDefault="00F22E06" w:rsidP="00D31182">
            <w:pPr>
              <w:jc w:val="both"/>
              <w:rPr>
                <w:sz w:val="20"/>
                <w:szCs w:val="20"/>
              </w:rPr>
            </w:pPr>
            <w:r w:rsidRPr="006C2F4A">
              <w:rPr>
                <w:sz w:val="20"/>
                <w:szCs w:val="20"/>
              </w:rPr>
              <w:t>Za prenajímateľa:</w:t>
            </w:r>
          </w:p>
        </w:tc>
        <w:tc>
          <w:tcPr>
            <w:tcW w:w="993" w:type="dxa"/>
            <w:shd w:val="clear" w:color="auto" w:fill="auto"/>
          </w:tcPr>
          <w:p w:rsidR="00F22E06" w:rsidRPr="006C2F4A" w:rsidRDefault="00F22E06" w:rsidP="00D31182">
            <w:pPr>
              <w:jc w:val="both"/>
              <w:rPr>
                <w:sz w:val="20"/>
                <w:szCs w:val="20"/>
              </w:rPr>
            </w:pPr>
          </w:p>
        </w:tc>
        <w:tc>
          <w:tcPr>
            <w:tcW w:w="4141" w:type="dxa"/>
            <w:shd w:val="clear" w:color="auto" w:fill="auto"/>
            <w:hideMark/>
          </w:tcPr>
          <w:p w:rsidR="00F22E06" w:rsidRPr="006C2F4A" w:rsidRDefault="00F22E06" w:rsidP="00D31182">
            <w:pPr>
              <w:jc w:val="both"/>
              <w:rPr>
                <w:sz w:val="20"/>
                <w:szCs w:val="20"/>
              </w:rPr>
            </w:pPr>
            <w:r w:rsidRPr="006C2F4A">
              <w:rPr>
                <w:sz w:val="20"/>
                <w:szCs w:val="20"/>
              </w:rPr>
              <w:t>Za nájomcu:</w:t>
            </w:r>
          </w:p>
        </w:tc>
      </w:tr>
      <w:tr w:rsidR="00F22E06" w:rsidRPr="0067700F" w:rsidTr="00D31182">
        <w:tc>
          <w:tcPr>
            <w:tcW w:w="4077" w:type="dxa"/>
            <w:tcBorders>
              <w:top w:val="nil"/>
              <w:left w:val="nil"/>
              <w:bottom w:val="single" w:sz="4" w:space="0" w:color="auto"/>
              <w:right w:val="nil"/>
            </w:tcBorders>
            <w:shd w:val="clear" w:color="auto" w:fill="auto"/>
          </w:tcPr>
          <w:p w:rsidR="00F22E06" w:rsidRPr="006C2F4A" w:rsidRDefault="00F22E06" w:rsidP="00D31182">
            <w:pPr>
              <w:jc w:val="center"/>
              <w:rPr>
                <w:sz w:val="20"/>
                <w:szCs w:val="20"/>
              </w:rPr>
            </w:pPr>
          </w:p>
          <w:p w:rsidR="00F22E06" w:rsidRPr="006C2F4A" w:rsidRDefault="00F22E06" w:rsidP="00D31182">
            <w:pPr>
              <w:jc w:val="center"/>
              <w:rPr>
                <w:sz w:val="20"/>
                <w:szCs w:val="20"/>
              </w:rPr>
            </w:pPr>
          </w:p>
        </w:tc>
        <w:tc>
          <w:tcPr>
            <w:tcW w:w="993" w:type="dxa"/>
            <w:shd w:val="clear" w:color="auto" w:fill="auto"/>
          </w:tcPr>
          <w:p w:rsidR="00F22E06" w:rsidRPr="006C2F4A" w:rsidRDefault="00F22E06" w:rsidP="00D31182">
            <w:pPr>
              <w:jc w:val="center"/>
              <w:rPr>
                <w:sz w:val="20"/>
                <w:szCs w:val="20"/>
              </w:rPr>
            </w:pPr>
          </w:p>
        </w:tc>
        <w:tc>
          <w:tcPr>
            <w:tcW w:w="4141" w:type="dxa"/>
            <w:tcBorders>
              <w:top w:val="nil"/>
              <w:left w:val="nil"/>
              <w:bottom w:val="single" w:sz="4" w:space="0" w:color="auto"/>
              <w:right w:val="nil"/>
            </w:tcBorders>
            <w:shd w:val="clear" w:color="auto" w:fill="auto"/>
          </w:tcPr>
          <w:p w:rsidR="00F22E06" w:rsidRPr="006C2F4A" w:rsidRDefault="00F22E06" w:rsidP="00D31182">
            <w:pPr>
              <w:jc w:val="center"/>
              <w:rPr>
                <w:sz w:val="20"/>
                <w:szCs w:val="20"/>
              </w:rPr>
            </w:pPr>
          </w:p>
        </w:tc>
      </w:tr>
      <w:tr w:rsidR="00F22E06" w:rsidRPr="0067700F" w:rsidTr="00D31182">
        <w:tc>
          <w:tcPr>
            <w:tcW w:w="4077" w:type="dxa"/>
            <w:tcBorders>
              <w:top w:val="single" w:sz="4" w:space="0" w:color="auto"/>
              <w:left w:val="nil"/>
              <w:bottom w:val="nil"/>
              <w:right w:val="nil"/>
            </w:tcBorders>
            <w:shd w:val="clear" w:color="auto" w:fill="auto"/>
            <w:hideMark/>
          </w:tcPr>
          <w:p w:rsidR="00F22E06" w:rsidRPr="006C2F4A" w:rsidRDefault="00F22E06" w:rsidP="00D31182">
            <w:pPr>
              <w:jc w:val="center"/>
              <w:rPr>
                <w:sz w:val="20"/>
                <w:szCs w:val="20"/>
              </w:rPr>
            </w:pPr>
            <w:r w:rsidRPr="006C2F4A">
              <w:rPr>
                <w:sz w:val="20"/>
                <w:szCs w:val="20"/>
              </w:rPr>
              <w:t>Dárius Krajčír,</w:t>
            </w:r>
          </w:p>
          <w:p w:rsidR="00F22E06" w:rsidRPr="006C2F4A" w:rsidRDefault="00F22E06" w:rsidP="00D31182">
            <w:pPr>
              <w:jc w:val="center"/>
              <w:rPr>
                <w:sz w:val="20"/>
                <w:szCs w:val="20"/>
              </w:rPr>
            </w:pPr>
            <w:r w:rsidRPr="006C2F4A">
              <w:rPr>
                <w:sz w:val="20"/>
                <w:szCs w:val="20"/>
              </w:rPr>
              <w:t>starosta</w:t>
            </w:r>
          </w:p>
        </w:tc>
        <w:tc>
          <w:tcPr>
            <w:tcW w:w="993" w:type="dxa"/>
            <w:shd w:val="clear" w:color="auto" w:fill="auto"/>
          </w:tcPr>
          <w:p w:rsidR="00F22E06" w:rsidRPr="006C2F4A" w:rsidRDefault="00F22E06" w:rsidP="00D31182">
            <w:pPr>
              <w:jc w:val="center"/>
              <w:rPr>
                <w:sz w:val="20"/>
                <w:szCs w:val="20"/>
              </w:rPr>
            </w:pPr>
          </w:p>
        </w:tc>
        <w:tc>
          <w:tcPr>
            <w:tcW w:w="4141" w:type="dxa"/>
            <w:tcBorders>
              <w:top w:val="single" w:sz="4" w:space="0" w:color="auto"/>
              <w:left w:val="nil"/>
              <w:bottom w:val="nil"/>
              <w:right w:val="nil"/>
            </w:tcBorders>
            <w:shd w:val="clear" w:color="auto" w:fill="auto"/>
            <w:hideMark/>
          </w:tcPr>
          <w:p w:rsidR="00F22E06" w:rsidRPr="006C2F4A" w:rsidRDefault="00F22E06" w:rsidP="00D31182">
            <w:pPr>
              <w:jc w:val="center"/>
              <w:rPr>
                <w:sz w:val="20"/>
                <w:szCs w:val="20"/>
              </w:rPr>
            </w:pPr>
            <w:r w:rsidRPr="006C2F4A">
              <w:rPr>
                <w:sz w:val="20"/>
                <w:szCs w:val="20"/>
              </w:rPr>
              <w:t>[doplniť meno a priezvisko osoby oprávnenej konať v mene nájomcu]</w:t>
            </w:r>
          </w:p>
        </w:tc>
      </w:tr>
    </w:tbl>
    <w:p w:rsidR="00F22E06" w:rsidRPr="006C2F4A" w:rsidRDefault="00F22E06" w:rsidP="00F22E06">
      <w:pPr>
        <w:jc w:val="both"/>
        <w:rPr>
          <w:b/>
          <w:sz w:val="20"/>
          <w:szCs w:val="20"/>
        </w:rPr>
      </w:pPr>
    </w:p>
    <w:p w:rsidR="00C37789" w:rsidRPr="006C2F4A" w:rsidRDefault="00C37789" w:rsidP="00F22E06">
      <w:pPr>
        <w:autoSpaceDE w:val="0"/>
        <w:autoSpaceDN w:val="0"/>
        <w:adjustRightInd w:val="0"/>
        <w:rPr>
          <w:b/>
          <w:bCs/>
          <w:sz w:val="20"/>
          <w:szCs w:val="20"/>
        </w:rPr>
      </w:pPr>
    </w:p>
    <w:p w:rsidR="00F22E06" w:rsidRPr="006C2F4A" w:rsidRDefault="00F22E06" w:rsidP="00F22E06">
      <w:pPr>
        <w:autoSpaceDE w:val="0"/>
        <w:autoSpaceDN w:val="0"/>
        <w:adjustRightInd w:val="0"/>
        <w:rPr>
          <w:b/>
          <w:bCs/>
          <w:sz w:val="20"/>
          <w:szCs w:val="20"/>
        </w:rPr>
      </w:pPr>
      <w:r w:rsidRPr="006C2F4A">
        <w:rPr>
          <w:b/>
          <w:bCs/>
          <w:sz w:val="20"/>
          <w:szCs w:val="20"/>
        </w:rPr>
        <w:t>Príloha č. 4</w:t>
      </w:r>
    </w:p>
    <w:p w:rsidR="00F22E06" w:rsidRPr="006C2F4A" w:rsidRDefault="00F22E06" w:rsidP="00F22E06">
      <w:pPr>
        <w:autoSpaceDE w:val="0"/>
        <w:autoSpaceDN w:val="0"/>
        <w:adjustRightInd w:val="0"/>
        <w:rPr>
          <w:b/>
          <w:bCs/>
          <w:sz w:val="20"/>
          <w:szCs w:val="20"/>
        </w:rPr>
      </w:pPr>
    </w:p>
    <w:p w:rsidR="00F22E06" w:rsidRPr="006C2F4A" w:rsidRDefault="00F22E06" w:rsidP="00F22E06">
      <w:pPr>
        <w:autoSpaceDE w:val="0"/>
        <w:autoSpaceDN w:val="0"/>
        <w:adjustRightInd w:val="0"/>
        <w:jc w:val="center"/>
        <w:rPr>
          <w:b/>
          <w:bCs/>
          <w:sz w:val="20"/>
          <w:szCs w:val="20"/>
        </w:rPr>
      </w:pPr>
      <w:r w:rsidRPr="006C2F4A">
        <w:rPr>
          <w:b/>
          <w:bCs/>
          <w:sz w:val="20"/>
          <w:szCs w:val="20"/>
        </w:rPr>
        <w:t>NÁVRH NA PLNENIE KRITÉRIA</w:t>
      </w:r>
    </w:p>
    <w:p w:rsidR="00F22E06" w:rsidRPr="006C2F4A" w:rsidRDefault="00F22E06" w:rsidP="00F22E06">
      <w:pPr>
        <w:autoSpaceDE w:val="0"/>
        <w:autoSpaceDN w:val="0"/>
        <w:adjustRightInd w:val="0"/>
        <w:jc w:val="center"/>
        <w:rPr>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7"/>
        <w:gridCol w:w="4581"/>
      </w:tblGrid>
      <w:tr w:rsidR="00F22E06" w:rsidRPr="0067700F" w:rsidTr="00D31182">
        <w:tc>
          <w:tcPr>
            <w:tcW w:w="4854" w:type="dxa"/>
          </w:tcPr>
          <w:p w:rsidR="00F22E06" w:rsidRPr="006C2F4A" w:rsidRDefault="00F22E06" w:rsidP="00D31182">
            <w:pPr>
              <w:pStyle w:val="Bezriadkovania"/>
              <w:rPr>
                <w:rFonts w:ascii="Times New Roman" w:hAnsi="Times New Roman"/>
                <w:sz w:val="20"/>
                <w:szCs w:val="20"/>
                <w:lang w:eastAsia="cs-CZ"/>
              </w:rPr>
            </w:pPr>
            <w:r w:rsidRPr="006C2F4A">
              <w:rPr>
                <w:rFonts w:ascii="Times New Roman" w:hAnsi="Times New Roman"/>
                <w:sz w:val="20"/>
                <w:szCs w:val="20"/>
                <w:lang w:eastAsia="cs-CZ"/>
              </w:rPr>
              <w:t>Obchodné meno uchádzača/meno a priezvisko uchádzača:</w:t>
            </w:r>
          </w:p>
        </w:tc>
        <w:tc>
          <w:tcPr>
            <w:tcW w:w="4768" w:type="dxa"/>
          </w:tcPr>
          <w:p w:rsidR="00F22E06" w:rsidRPr="006C2F4A" w:rsidRDefault="00F22E06" w:rsidP="00D31182">
            <w:pPr>
              <w:pStyle w:val="Bezriadkovania"/>
              <w:rPr>
                <w:rFonts w:ascii="Times New Roman" w:hAnsi="Times New Roman"/>
                <w:sz w:val="20"/>
                <w:szCs w:val="20"/>
                <w:lang w:eastAsia="cs-CZ"/>
              </w:rPr>
            </w:pPr>
            <w:r w:rsidRPr="006C2F4A">
              <w:rPr>
                <w:rFonts w:ascii="Times New Roman" w:hAnsi="Times New Roman"/>
                <w:sz w:val="20"/>
                <w:szCs w:val="20"/>
                <w:lang w:eastAsia="cs-CZ"/>
              </w:rPr>
              <w:t>[doplniť]</w:t>
            </w:r>
          </w:p>
        </w:tc>
      </w:tr>
      <w:tr w:rsidR="00F22E06" w:rsidRPr="0067700F" w:rsidTr="00D31182">
        <w:tc>
          <w:tcPr>
            <w:tcW w:w="4854" w:type="dxa"/>
          </w:tcPr>
          <w:p w:rsidR="00F22E06" w:rsidRPr="006C2F4A" w:rsidRDefault="00F22E06" w:rsidP="00D31182">
            <w:pPr>
              <w:pStyle w:val="Bezriadkovania"/>
              <w:rPr>
                <w:rFonts w:ascii="Times New Roman" w:hAnsi="Times New Roman"/>
                <w:sz w:val="20"/>
                <w:szCs w:val="20"/>
                <w:lang w:eastAsia="cs-CZ"/>
              </w:rPr>
            </w:pPr>
            <w:r w:rsidRPr="006C2F4A">
              <w:rPr>
                <w:rFonts w:ascii="Times New Roman" w:hAnsi="Times New Roman"/>
                <w:sz w:val="20"/>
                <w:szCs w:val="20"/>
                <w:lang w:eastAsia="cs-CZ"/>
              </w:rPr>
              <w:t>Adresa sídla/miesta podnikania/bydliska uchádzača:</w:t>
            </w:r>
          </w:p>
        </w:tc>
        <w:tc>
          <w:tcPr>
            <w:tcW w:w="4768" w:type="dxa"/>
          </w:tcPr>
          <w:p w:rsidR="00F22E06" w:rsidRPr="006C2F4A" w:rsidRDefault="00F22E06" w:rsidP="00D31182">
            <w:pPr>
              <w:pStyle w:val="Bezriadkovania"/>
              <w:rPr>
                <w:rFonts w:ascii="Times New Roman" w:hAnsi="Times New Roman"/>
                <w:sz w:val="20"/>
                <w:szCs w:val="20"/>
                <w:lang w:eastAsia="cs-CZ"/>
              </w:rPr>
            </w:pPr>
            <w:r w:rsidRPr="006C2F4A">
              <w:rPr>
                <w:rFonts w:ascii="Times New Roman" w:hAnsi="Times New Roman"/>
                <w:sz w:val="20"/>
                <w:szCs w:val="20"/>
                <w:lang w:eastAsia="cs-CZ"/>
              </w:rPr>
              <w:t>[doplniť]</w:t>
            </w:r>
          </w:p>
        </w:tc>
      </w:tr>
      <w:tr w:rsidR="00F22E06" w:rsidRPr="0067700F" w:rsidTr="00D31182">
        <w:tc>
          <w:tcPr>
            <w:tcW w:w="4854" w:type="dxa"/>
          </w:tcPr>
          <w:p w:rsidR="00F22E06" w:rsidRPr="006C2F4A" w:rsidRDefault="00F22E06" w:rsidP="00D31182">
            <w:pPr>
              <w:pStyle w:val="Bezriadkovania"/>
              <w:rPr>
                <w:rFonts w:ascii="Times New Roman" w:hAnsi="Times New Roman"/>
                <w:sz w:val="20"/>
                <w:szCs w:val="20"/>
                <w:lang w:eastAsia="cs-CZ"/>
              </w:rPr>
            </w:pPr>
            <w:r w:rsidRPr="006C2F4A">
              <w:rPr>
                <w:rFonts w:ascii="Times New Roman" w:hAnsi="Times New Roman"/>
                <w:sz w:val="20"/>
                <w:szCs w:val="20"/>
                <w:lang w:eastAsia="cs-CZ"/>
              </w:rPr>
              <w:t>IČO, DIČ a IČ DPH uchádzača ak bolo udelené</w:t>
            </w:r>
          </w:p>
        </w:tc>
        <w:tc>
          <w:tcPr>
            <w:tcW w:w="4768" w:type="dxa"/>
          </w:tcPr>
          <w:p w:rsidR="00F22E06" w:rsidRPr="006C2F4A" w:rsidRDefault="00F22E06" w:rsidP="00D31182">
            <w:pPr>
              <w:pStyle w:val="Bezriadkovania"/>
              <w:rPr>
                <w:rFonts w:ascii="Times New Roman" w:hAnsi="Times New Roman"/>
                <w:sz w:val="20"/>
                <w:szCs w:val="20"/>
                <w:lang w:eastAsia="cs-CZ"/>
              </w:rPr>
            </w:pPr>
            <w:r w:rsidRPr="006C2F4A">
              <w:rPr>
                <w:rFonts w:ascii="Times New Roman" w:hAnsi="Times New Roman"/>
                <w:sz w:val="20"/>
                <w:szCs w:val="20"/>
                <w:lang w:eastAsia="cs-CZ"/>
              </w:rPr>
              <w:t>[doplniť]</w:t>
            </w:r>
          </w:p>
        </w:tc>
      </w:tr>
      <w:tr w:rsidR="00F22E06" w:rsidRPr="0067700F" w:rsidTr="00D31182">
        <w:tc>
          <w:tcPr>
            <w:tcW w:w="4854" w:type="dxa"/>
          </w:tcPr>
          <w:p w:rsidR="00F22E06" w:rsidRPr="006C2F4A" w:rsidRDefault="00F22E06" w:rsidP="00D31182">
            <w:pPr>
              <w:pStyle w:val="Bezriadkovania"/>
              <w:rPr>
                <w:rFonts w:ascii="Times New Roman" w:hAnsi="Times New Roman"/>
                <w:sz w:val="20"/>
                <w:szCs w:val="20"/>
                <w:lang w:eastAsia="cs-CZ"/>
              </w:rPr>
            </w:pPr>
            <w:r w:rsidRPr="006C2F4A">
              <w:rPr>
                <w:rFonts w:ascii="Times New Roman" w:hAnsi="Times New Roman"/>
                <w:sz w:val="20"/>
                <w:szCs w:val="20"/>
                <w:lang w:eastAsia="cs-CZ"/>
              </w:rPr>
              <w:t>Meno oprávnenej osoby podpisovať za uchádzača:</w:t>
            </w:r>
          </w:p>
        </w:tc>
        <w:tc>
          <w:tcPr>
            <w:tcW w:w="4768" w:type="dxa"/>
          </w:tcPr>
          <w:p w:rsidR="00F22E06" w:rsidRPr="006C2F4A" w:rsidRDefault="00F22E06" w:rsidP="00D31182">
            <w:pPr>
              <w:pStyle w:val="Bezriadkovania"/>
              <w:rPr>
                <w:rFonts w:ascii="Times New Roman" w:hAnsi="Times New Roman"/>
                <w:sz w:val="20"/>
                <w:szCs w:val="20"/>
                <w:lang w:eastAsia="cs-CZ"/>
              </w:rPr>
            </w:pPr>
            <w:r w:rsidRPr="006C2F4A">
              <w:rPr>
                <w:rFonts w:ascii="Times New Roman" w:hAnsi="Times New Roman"/>
                <w:sz w:val="20"/>
                <w:szCs w:val="20"/>
                <w:lang w:eastAsia="cs-CZ"/>
              </w:rPr>
              <w:t>[doplniť]</w:t>
            </w:r>
          </w:p>
        </w:tc>
      </w:tr>
      <w:tr w:rsidR="00F22E06" w:rsidRPr="0067700F" w:rsidTr="00D31182">
        <w:tc>
          <w:tcPr>
            <w:tcW w:w="4854" w:type="dxa"/>
          </w:tcPr>
          <w:p w:rsidR="00F22E06" w:rsidRPr="006C2F4A" w:rsidRDefault="00F22E06" w:rsidP="00D31182">
            <w:pPr>
              <w:pStyle w:val="Bezriadkovania"/>
              <w:rPr>
                <w:rFonts w:ascii="Times New Roman" w:hAnsi="Times New Roman"/>
                <w:sz w:val="20"/>
                <w:szCs w:val="20"/>
                <w:lang w:eastAsia="cs-CZ"/>
              </w:rPr>
            </w:pPr>
            <w:r w:rsidRPr="006C2F4A">
              <w:rPr>
                <w:rFonts w:ascii="Times New Roman" w:hAnsi="Times New Roman"/>
                <w:sz w:val="20"/>
                <w:szCs w:val="20"/>
                <w:lang w:eastAsia="cs-CZ"/>
              </w:rPr>
              <w:t>Meno a priezvisko kontaktnej osoby a jej funkcia:</w:t>
            </w:r>
          </w:p>
        </w:tc>
        <w:tc>
          <w:tcPr>
            <w:tcW w:w="4768" w:type="dxa"/>
          </w:tcPr>
          <w:p w:rsidR="00F22E06" w:rsidRPr="006C2F4A" w:rsidRDefault="00F22E06" w:rsidP="00D31182">
            <w:pPr>
              <w:pStyle w:val="Bezriadkovania"/>
              <w:rPr>
                <w:rFonts w:ascii="Times New Roman" w:hAnsi="Times New Roman"/>
                <w:sz w:val="20"/>
                <w:szCs w:val="20"/>
                <w:lang w:eastAsia="cs-CZ"/>
              </w:rPr>
            </w:pPr>
            <w:r w:rsidRPr="006C2F4A">
              <w:rPr>
                <w:rFonts w:ascii="Times New Roman" w:hAnsi="Times New Roman"/>
                <w:sz w:val="20"/>
                <w:szCs w:val="20"/>
                <w:lang w:eastAsia="cs-CZ"/>
              </w:rPr>
              <w:t>[doplniť]</w:t>
            </w:r>
          </w:p>
        </w:tc>
      </w:tr>
      <w:tr w:rsidR="00F22E06" w:rsidRPr="0067700F" w:rsidTr="00D31182">
        <w:tc>
          <w:tcPr>
            <w:tcW w:w="4854" w:type="dxa"/>
          </w:tcPr>
          <w:p w:rsidR="00F22E06" w:rsidRPr="006C2F4A" w:rsidRDefault="00F22E06" w:rsidP="00D31182">
            <w:pPr>
              <w:pStyle w:val="Bezriadkovania"/>
              <w:rPr>
                <w:rFonts w:ascii="Times New Roman" w:hAnsi="Times New Roman"/>
                <w:sz w:val="20"/>
                <w:szCs w:val="20"/>
                <w:lang w:eastAsia="cs-CZ"/>
              </w:rPr>
            </w:pPr>
            <w:r w:rsidRPr="006C2F4A">
              <w:rPr>
                <w:rFonts w:ascii="Times New Roman" w:hAnsi="Times New Roman"/>
                <w:sz w:val="20"/>
                <w:szCs w:val="20"/>
                <w:lang w:eastAsia="cs-CZ"/>
              </w:rPr>
              <w:t>Číslo telefónu kontaktnej osoby:</w:t>
            </w:r>
          </w:p>
        </w:tc>
        <w:tc>
          <w:tcPr>
            <w:tcW w:w="4768" w:type="dxa"/>
          </w:tcPr>
          <w:p w:rsidR="00F22E06" w:rsidRPr="006C2F4A" w:rsidRDefault="00F22E06" w:rsidP="00D31182">
            <w:pPr>
              <w:pStyle w:val="Bezriadkovania"/>
              <w:rPr>
                <w:rFonts w:ascii="Times New Roman" w:hAnsi="Times New Roman"/>
                <w:sz w:val="20"/>
                <w:szCs w:val="20"/>
                <w:lang w:eastAsia="cs-CZ"/>
              </w:rPr>
            </w:pPr>
            <w:r w:rsidRPr="006C2F4A">
              <w:rPr>
                <w:rFonts w:ascii="Times New Roman" w:hAnsi="Times New Roman"/>
                <w:sz w:val="20"/>
                <w:szCs w:val="20"/>
                <w:lang w:eastAsia="cs-CZ"/>
              </w:rPr>
              <w:t>[doplniť]</w:t>
            </w:r>
          </w:p>
        </w:tc>
      </w:tr>
      <w:tr w:rsidR="00F22E06" w:rsidRPr="0067700F" w:rsidTr="00D31182">
        <w:tc>
          <w:tcPr>
            <w:tcW w:w="4854" w:type="dxa"/>
          </w:tcPr>
          <w:p w:rsidR="00F22E06" w:rsidRPr="006C2F4A" w:rsidRDefault="00F22E06" w:rsidP="00D31182">
            <w:pPr>
              <w:pStyle w:val="Bezriadkovania"/>
              <w:rPr>
                <w:rFonts w:ascii="Times New Roman" w:hAnsi="Times New Roman"/>
                <w:sz w:val="20"/>
                <w:szCs w:val="20"/>
                <w:lang w:eastAsia="cs-CZ"/>
              </w:rPr>
            </w:pPr>
            <w:r w:rsidRPr="006C2F4A">
              <w:rPr>
                <w:rFonts w:ascii="Times New Roman" w:hAnsi="Times New Roman"/>
                <w:sz w:val="20"/>
                <w:szCs w:val="20"/>
                <w:lang w:eastAsia="cs-CZ"/>
              </w:rPr>
              <w:t>E-mail kontaktnej osoby:</w:t>
            </w:r>
          </w:p>
        </w:tc>
        <w:tc>
          <w:tcPr>
            <w:tcW w:w="4768" w:type="dxa"/>
          </w:tcPr>
          <w:p w:rsidR="00F22E06" w:rsidRPr="006C2F4A" w:rsidRDefault="00F22E06" w:rsidP="00D31182">
            <w:pPr>
              <w:pStyle w:val="Bezriadkovania"/>
              <w:rPr>
                <w:rFonts w:ascii="Times New Roman" w:hAnsi="Times New Roman"/>
                <w:sz w:val="20"/>
                <w:szCs w:val="20"/>
                <w:lang w:eastAsia="cs-CZ"/>
              </w:rPr>
            </w:pPr>
            <w:r w:rsidRPr="006C2F4A">
              <w:rPr>
                <w:rFonts w:ascii="Times New Roman" w:hAnsi="Times New Roman"/>
                <w:sz w:val="20"/>
                <w:szCs w:val="20"/>
                <w:lang w:eastAsia="cs-CZ"/>
              </w:rPr>
              <w:t>[doplniť]</w:t>
            </w:r>
          </w:p>
        </w:tc>
      </w:tr>
    </w:tbl>
    <w:p w:rsidR="00F22E06" w:rsidRPr="006C2F4A" w:rsidRDefault="00F22E06" w:rsidP="00F22E06">
      <w:pPr>
        <w:pStyle w:val="Bezriadkovania"/>
        <w:rPr>
          <w:rFonts w:ascii="Times New Roman" w:hAnsi="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62"/>
        <w:gridCol w:w="4010"/>
      </w:tblGrid>
      <w:tr w:rsidR="00F22E06" w:rsidRPr="0067700F" w:rsidTr="00D31182">
        <w:trPr>
          <w:jc w:val="center"/>
        </w:trPr>
        <w:tc>
          <w:tcPr>
            <w:tcW w:w="5662" w:type="dxa"/>
            <w:shd w:val="clear" w:color="auto" w:fill="D9D9D9"/>
            <w:vAlign w:val="center"/>
          </w:tcPr>
          <w:p w:rsidR="00F22E06" w:rsidRPr="006C2F4A" w:rsidRDefault="00F22E06" w:rsidP="00D31182">
            <w:pPr>
              <w:pStyle w:val="Bezriadkovania"/>
              <w:jc w:val="center"/>
              <w:rPr>
                <w:rFonts w:ascii="Times New Roman" w:hAnsi="Times New Roman"/>
                <w:b/>
                <w:bCs/>
                <w:sz w:val="20"/>
                <w:szCs w:val="20"/>
                <w:lang w:eastAsia="cs-CZ"/>
              </w:rPr>
            </w:pPr>
          </w:p>
          <w:p w:rsidR="00F22E06" w:rsidRPr="006C2F4A" w:rsidRDefault="00F22E06" w:rsidP="00D31182">
            <w:pPr>
              <w:pStyle w:val="Bezriadkovania"/>
              <w:jc w:val="center"/>
              <w:rPr>
                <w:rFonts w:ascii="Times New Roman" w:hAnsi="Times New Roman"/>
                <w:b/>
                <w:bCs/>
                <w:sz w:val="20"/>
                <w:szCs w:val="20"/>
                <w:lang w:eastAsia="cs-CZ"/>
              </w:rPr>
            </w:pPr>
            <w:r w:rsidRPr="006C2F4A">
              <w:rPr>
                <w:rFonts w:ascii="Times New Roman" w:hAnsi="Times New Roman"/>
                <w:b/>
                <w:bCs/>
                <w:sz w:val="20"/>
                <w:szCs w:val="20"/>
                <w:lang w:eastAsia="cs-CZ"/>
              </w:rPr>
              <w:t>Kritérium</w:t>
            </w:r>
          </w:p>
          <w:p w:rsidR="00F22E06" w:rsidRPr="006C2F4A" w:rsidRDefault="00F22E06" w:rsidP="00D31182">
            <w:pPr>
              <w:pStyle w:val="Bezriadkovania"/>
              <w:jc w:val="center"/>
              <w:rPr>
                <w:rFonts w:ascii="Times New Roman" w:hAnsi="Times New Roman"/>
                <w:b/>
                <w:bCs/>
                <w:sz w:val="20"/>
                <w:szCs w:val="20"/>
                <w:lang w:eastAsia="cs-CZ"/>
              </w:rPr>
            </w:pPr>
          </w:p>
        </w:tc>
        <w:tc>
          <w:tcPr>
            <w:tcW w:w="4010" w:type="dxa"/>
            <w:tcBorders>
              <w:left w:val="single" w:sz="4" w:space="0" w:color="auto"/>
            </w:tcBorders>
            <w:shd w:val="clear" w:color="auto" w:fill="D9D9D9"/>
            <w:vAlign w:val="center"/>
          </w:tcPr>
          <w:p w:rsidR="00F22E06" w:rsidRPr="006C2F4A" w:rsidRDefault="00F22E06" w:rsidP="00D31182">
            <w:pPr>
              <w:pStyle w:val="Bezriadkovania"/>
              <w:jc w:val="center"/>
              <w:rPr>
                <w:rFonts w:ascii="Times New Roman" w:hAnsi="Times New Roman"/>
                <w:b/>
                <w:bCs/>
                <w:sz w:val="20"/>
                <w:szCs w:val="20"/>
                <w:lang w:eastAsia="cs-CZ"/>
              </w:rPr>
            </w:pPr>
          </w:p>
        </w:tc>
      </w:tr>
      <w:tr w:rsidR="00F22E06" w:rsidRPr="0067700F" w:rsidTr="00D31182">
        <w:trPr>
          <w:jc w:val="center"/>
        </w:trPr>
        <w:tc>
          <w:tcPr>
            <w:tcW w:w="5662" w:type="dxa"/>
            <w:vAlign w:val="center"/>
          </w:tcPr>
          <w:p w:rsidR="00F22E06" w:rsidRPr="006C2F4A" w:rsidRDefault="00F22E06" w:rsidP="00D31182">
            <w:pPr>
              <w:pStyle w:val="Bezriadkovania"/>
              <w:rPr>
                <w:rFonts w:ascii="Times New Roman" w:hAnsi="Times New Roman"/>
                <w:b/>
                <w:bCs/>
                <w:sz w:val="20"/>
                <w:szCs w:val="20"/>
              </w:rPr>
            </w:pPr>
            <w:r w:rsidRPr="006C2F4A">
              <w:rPr>
                <w:rFonts w:ascii="Times New Roman" w:hAnsi="Times New Roman"/>
                <w:b/>
                <w:bCs/>
                <w:sz w:val="20"/>
                <w:szCs w:val="20"/>
              </w:rPr>
              <w:t>Výška ročného nájomného za predmet nájmu (EUR)</w:t>
            </w:r>
          </w:p>
        </w:tc>
        <w:tc>
          <w:tcPr>
            <w:tcW w:w="4010" w:type="dxa"/>
            <w:tcBorders>
              <w:left w:val="single" w:sz="4" w:space="0" w:color="auto"/>
            </w:tcBorders>
            <w:vAlign w:val="center"/>
          </w:tcPr>
          <w:p w:rsidR="00F22E06" w:rsidRPr="006C2F4A" w:rsidRDefault="00F22E06" w:rsidP="00D31182">
            <w:pPr>
              <w:pStyle w:val="Bezriadkovania"/>
              <w:jc w:val="center"/>
              <w:rPr>
                <w:rFonts w:ascii="Times New Roman" w:hAnsi="Times New Roman"/>
                <w:sz w:val="20"/>
                <w:szCs w:val="20"/>
                <w:lang w:eastAsia="cs-CZ"/>
              </w:rPr>
            </w:pPr>
          </w:p>
          <w:p w:rsidR="00F22E06" w:rsidRPr="006C2F4A" w:rsidRDefault="00F22E06" w:rsidP="00D31182">
            <w:pPr>
              <w:pStyle w:val="Bezriadkovania"/>
              <w:jc w:val="center"/>
              <w:rPr>
                <w:rFonts w:ascii="Times New Roman" w:hAnsi="Times New Roman"/>
                <w:sz w:val="20"/>
                <w:szCs w:val="20"/>
                <w:lang w:eastAsia="cs-CZ"/>
              </w:rPr>
            </w:pPr>
            <w:r w:rsidRPr="006C2F4A">
              <w:rPr>
                <w:rFonts w:ascii="Times New Roman" w:hAnsi="Times New Roman"/>
                <w:sz w:val="20"/>
                <w:szCs w:val="20"/>
                <w:lang w:eastAsia="cs-CZ"/>
              </w:rPr>
              <w:t>[doplniť]/</w:t>
            </w:r>
            <w:r w:rsidRPr="006C2F4A">
              <w:rPr>
                <w:rFonts w:ascii="Times New Roman" w:hAnsi="Times New Roman"/>
                <w:b/>
                <w:bCs/>
                <w:sz w:val="20"/>
                <w:szCs w:val="20"/>
                <w:lang w:eastAsia="cs-CZ"/>
              </w:rPr>
              <w:t xml:space="preserve"> v EUR/m</w:t>
            </w:r>
            <w:r w:rsidRPr="006C2F4A">
              <w:rPr>
                <w:rFonts w:ascii="Times New Roman" w:hAnsi="Times New Roman"/>
                <w:b/>
                <w:bCs/>
                <w:sz w:val="20"/>
                <w:szCs w:val="20"/>
                <w:vertAlign w:val="superscript"/>
                <w:lang w:eastAsia="cs-CZ"/>
              </w:rPr>
              <w:t>2</w:t>
            </w:r>
            <w:r w:rsidRPr="006C2F4A">
              <w:rPr>
                <w:rFonts w:ascii="Times New Roman" w:hAnsi="Times New Roman"/>
                <w:b/>
                <w:bCs/>
                <w:sz w:val="20"/>
                <w:szCs w:val="20"/>
                <w:lang w:eastAsia="cs-CZ"/>
              </w:rPr>
              <w:t>/rok</w:t>
            </w:r>
          </w:p>
          <w:p w:rsidR="00F22E06" w:rsidRPr="006C2F4A" w:rsidRDefault="00F22E06" w:rsidP="00D31182">
            <w:pPr>
              <w:pStyle w:val="Bezriadkovania"/>
              <w:jc w:val="center"/>
              <w:rPr>
                <w:rFonts w:ascii="Times New Roman" w:hAnsi="Times New Roman"/>
                <w:b/>
                <w:bCs/>
                <w:sz w:val="20"/>
                <w:szCs w:val="20"/>
                <w:lang w:eastAsia="cs-CZ"/>
              </w:rPr>
            </w:pPr>
          </w:p>
        </w:tc>
      </w:tr>
      <w:tr w:rsidR="00F22E06" w:rsidRPr="0067700F" w:rsidTr="00D31182">
        <w:trPr>
          <w:jc w:val="center"/>
        </w:trPr>
        <w:tc>
          <w:tcPr>
            <w:tcW w:w="5662" w:type="dxa"/>
            <w:vAlign w:val="center"/>
          </w:tcPr>
          <w:p w:rsidR="00F22E06" w:rsidRPr="006C2F4A" w:rsidRDefault="00F22E06" w:rsidP="00D31182">
            <w:pPr>
              <w:pStyle w:val="Bezriadkovania"/>
              <w:rPr>
                <w:rFonts w:ascii="Times New Roman" w:hAnsi="Times New Roman"/>
                <w:b/>
                <w:bCs/>
                <w:sz w:val="20"/>
                <w:szCs w:val="20"/>
              </w:rPr>
            </w:pPr>
          </w:p>
          <w:p w:rsidR="00F22E06" w:rsidRPr="006C2F4A" w:rsidRDefault="00F22E06" w:rsidP="00D31182">
            <w:pPr>
              <w:pStyle w:val="Bezriadkovania"/>
              <w:rPr>
                <w:rFonts w:ascii="Times New Roman" w:hAnsi="Times New Roman"/>
                <w:b/>
                <w:bCs/>
                <w:sz w:val="20"/>
                <w:szCs w:val="20"/>
              </w:rPr>
            </w:pPr>
            <w:r w:rsidRPr="006C2F4A">
              <w:rPr>
                <w:rFonts w:ascii="Times New Roman" w:hAnsi="Times New Roman"/>
                <w:b/>
                <w:bCs/>
                <w:sz w:val="20"/>
                <w:szCs w:val="20"/>
              </w:rPr>
              <w:t>Účel, na ktorý bude predmet nájmu prenajatý</w:t>
            </w:r>
          </w:p>
        </w:tc>
        <w:tc>
          <w:tcPr>
            <w:tcW w:w="4010" w:type="dxa"/>
            <w:tcBorders>
              <w:left w:val="single" w:sz="4" w:space="0" w:color="auto"/>
            </w:tcBorders>
            <w:vAlign w:val="center"/>
          </w:tcPr>
          <w:p w:rsidR="00F22E06" w:rsidRPr="006C2F4A" w:rsidRDefault="00F22E06" w:rsidP="00F22E06">
            <w:pPr>
              <w:pStyle w:val="Bezriadkovania"/>
              <w:numPr>
                <w:ilvl w:val="0"/>
                <w:numId w:val="58"/>
              </w:numPr>
              <w:rPr>
                <w:rFonts w:ascii="Times New Roman" w:hAnsi="Times New Roman"/>
                <w:sz w:val="20"/>
                <w:szCs w:val="20"/>
                <w:lang w:eastAsia="cs-CZ"/>
              </w:rPr>
            </w:pPr>
            <w:r w:rsidRPr="006C2F4A">
              <w:rPr>
                <w:rFonts w:ascii="Times New Roman" w:hAnsi="Times New Roman"/>
                <w:sz w:val="20"/>
                <w:szCs w:val="20"/>
                <w:lang w:eastAsia="cs-CZ"/>
              </w:rPr>
              <w:t>[doplniť]</w:t>
            </w:r>
          </w:p>
        </w:tc>
      </w:tr>
    </w:tbl>
    <w:p w:rsidR="00F22E06" w:rsidRPr="006C2F4A" w:rsidRDefault="00F22E06" w:rsidP="00F22E06">
      <w:pPr>
        <w:pStyle w:val="Bezriadkovania"/>
        <w:rPr>
          <w:rFonts w:ascii="Times New Roman" w:hAnsi="Times New Roman"/>
          <w:b/>
          <w:bCs/>
          <w:sz w:val="20"/>
          <w:szCs w:val="20"/>
        </w:rPr>
      </w:pPr>
    </w:p>
    <w:p w:rsidR="00F22E06" w:rsidRPr="006C2F4A" w:rsidRDefault="00F22E06" w:rsidP="00F22E06">
      <w:pPr>
        <w:pStyle w:val="Bezriadkovania"/>
        <w:jc w:val="both"/>
        <w:rPr>
          <w:rFonts w:ascii="Times New Roman" w:hAnsi="Times New Roman"/>
          <w:sz w:val="20"/>
          <w:szCs w:val="20"/>
        </w:rPr>
      </w:pPr>
      <w:r w:rsidRPr="006C2F4A">
        <w:rPr>
          <w:rFonts w:ascii="Times New Roman" w:hAnsi="Times New Roman"/>
          <w:sz w:val="20"/>
          <w:szCs w:val="20"/>
        </w:rPr>
        <w:t>Vyššie uvedený súťažný návrh bol vypracovaný v súvislosti s obchodnou verejnou súťažou vyhlásenou mestskou časťou Bratislava-Devínska Nová Ves so sídlom Novoveská 17/A, 843 10 Bratislava, IČO: 00 603 392 vo veci uzatvorenia Nájomnej zmluvy na prenájom nebytového priestoru, miestnosti č. 113 o výmere 17,14 m², nachádzajúci sa na 1. poschodí stavby - objekt Viacúčelového zariadenia na ulici Š. Králika 1 v Devínskej Novej Vsi,  súpisné č. 6275, vedenej na LV č. 1, ležiacej na parcele reg. „C“ KN, parc. č. 2878/80 o výmere 784 m2, druh pozemku: zastavaná plocha a nádvorie, vedená na LV č. 1723 Okresným úradom Bratislava, katastrálnym odborom pre okres Bratislava IV, obec BA-m.č. DEVÍNSKA NOVÁ VES, katastrálne územie Devínska Nová Ves.</w:t>
      </w:r>
    </w:p>
    <w:p w:rsidR="00F22E06" w:rsidRPr="006C2F4A" w:rsidRDefault="00F22E06" w:rsidP="00F22E06">
      <w:pPr>
        <w:pStyle w:val="Bezriadkovania"/>
        <w:jc w:val="both"/>
        <w:rPr>
          <w:rFonts w:ascii="Times New Roman" w:hAnsi="Times New Roman"/>
          <w:sz w:val="20"/>
          <w:szCs w:val="20"/>
        </w:rPr>
      </w:pPr>
    </w:p>
    <w:p w:rsidR="00F22E06" w:rsidRPr="006C2F4A" w:rsidRDefault="00F22E06" w:rsidP="00F22E06">
      <w:pPr>
        <w:pStyle w:val="Bezriadkovania"/>
        <w:jc w:val="both"/>
        <w:rPr>
          <w:rFonts w:ascii="Times New Roman" w:hAnsi="Times New Roman"/>
          <w:sz w:val="20"/>
          <w:szCs w:val="20"/>
        </w:rPr>
      </w:pPr>
      <w:r w:rsidRPr="006C2F4A">
        <w:rPr>
          <w:rFonts w:ascii="Times New Roman" w:hAnsi="Times New Roman"/>
          <w:sz w:val="20"/>
          <w:szCs w:val="20"/>
        </w:rPr>
        <w:t>Tento súťažný návrh je záväzný do uplynutia lehoty viazanosti súťažných návrhov uvedenej v oznámení o vyhlásení obchodnej verejnej súťaže a navrhovateľ nižšie uvedeným podpisom vyhlasuje, že súhlasí so súťažnými podmienkami tejto obchodnej verejnej súťaže.</w:t>
      </w:r>
    </w:p>
    <w:p w:rsidR="00F22E06" w:rsidRPr="006C2F4A" w:rsidRDefault="00F22E06" w:rsidP="00F22E06">
      <w:pPr>
        <w:pStyle w:val="Bezriadkovania"/>
        <w:rPr>
          <w:rFonts w:ascii="Times New Roman" w:hAnsi="Times New Roman"/>
          <w:sz w:val="20"/>
          <w:szCs w:val="20"/>
        </w:rPr>
      </w:pPr>
    </w:p>
    <w:p w:rsidR="00F22E06" w:rsidRPr="006C2F4A" w:rsidRDefault="00F22E06" w:rsidP="00F22E06">
      <w:pPr>
        <w:pStyle w:val="Bezriadkovania"/>
        <w:rPr>
          <w:rFonts w:ascii="Times New Roman" w:eastAsia="Arial" w:hAnsi="Times New Roman"/>
          <w:sz w:val="20"/>
          <w:szCs w:val="20"/>
        </w:rPr>
      </w:pPr>
      <w:r w:rsidRPr="006C2F4A">
        <w:rPr>
          <w:rFonts w:ascii="Times New Roman" w:eastAsia="Arial" w:hAnsi="Times New Roman"/>
          <w:sz w:val="20"/>
          <w:szCs w:val="20"/>
        </w:rPr>
        <w:t>V</w:t>
      </w:r>
      <w:r w:rsidRPr="006C2F4A">
        <w:rPr>
          <w:rFonts w:ascii="Times New Roman" w:hAnsi="Times New Roman"/>
          <w:sz w:val="20"/>
          <w:szCs w:val="20"/>
          <w:lang w:eastAsia="cs-CZ"/>
        </w:rPr>
        <w:t xml:space="preserve">[doplniť] </w:t>
      </w:r>
      <w:r w:rsidRPr="006C2F4A">
        <w:rPr>
          <w:rFonts w:ascii="Times New Roman" w:eastAsia="Arial" w:hAnsi="Times New Roman"/>
          <w:sz w:val="20"/>
          <w:szCs w:val="20"/>
        </w:rPr>
        <w:t>dňa [doplniť]</w:t>
      </w:r>
    </w:p>
    <w:tbl>
      <w:tblPr>
        <w:tblW w:w="0" w:type="auto"/>
        <w:tblInd w:w="5211" w:type="dxa"/>
        <w:tblLook w:val="04A0" w:firstRow="1" w:lastRow="0" w:firstColumn="1" w:lastColumn="0" w:noHBand="0" w:noVBand="1"/>
      </w:tblPr>
      <w:tblGrid>
        <w:gridCol w:w="4077"/>
      </w:tblGrid>
      <w:tr w:rsidR="00F22E06" w:rsidRPr="0067700F" w:rsidTr="00D31182">
        <w:tc>
          <w:tcPr>
            <w:tcW w:w="4077" w:type="dxa"/>
            <w:tcBorders>
              <w:bottom w:val="single" w:sz="4" w:space="0" w:color="auto"/>
            </w:tcBorders>
            <w:shd w:val="clear" w:color="auto" w:fill="auto"/>
          </w:tcPr>
          <w:p w:rsidR="00F22E06" w:rsidRPr="0067700F" w:rsidRDefault="00F22E06" w:rsidP="00D31182">
            <w:pPr>
              <w:spacing w:line="239" w:lineRule="auto"/>
              <w:rPr>
                <w:rFonts w:eastAsia="Arial"/>
                <w:sz w:val="20"/>
                <w:szCs w:val="20"/>
              </w:rPr>
            </w:pPr>
          </w:p>
          <w:p w:rsidR="00F22E06" w:rsidRPr="006C2F4A" w:rsidRDefault="00F22E06" w:rsidP="00D31182">
            <w:pPr>
              <w:spacing w:line="239" w:lineRule="auto"/>
              <w:rPr>
                <w:rFonts w:eastAsia="Arial"/>
                <w:sz w:val="20"/>
                <w:szCs w:val="20"/>
              </w:rPr>
            </w:pPr>
          </w:p>
          <w:p w:rsidR="00F22E06" w:rsidRPr="006C2F4A" w:rsidRDefault="00F22E06" w:rsidP="00D31182">
            <w:pPr>
              <w:spacing w:line="239" w:lineRule="auto"/>
              <w:rPr>
                <w:rFonts w:eastAsia="Arial"/>
                <w:sz w:val="20"/>
                <w:szCs w:val="20"/>
              </w:rPr>
            </w:pPr>
          </w:p>
        </w:tc>
      </w:tr>
      <w:tr w:rsidR="00F22E06" w:rsidRPr="0067700F" w:rsidTr="00D31182">
        <w:tc>
          <w:tcPr>
            <w:tcW w:w="4077" w:type="dxa"/>
            <w:tcBorders>
              <w:top w:val="single" w:sz="4" w:space="0" w:color="auto"/>
            </w:tcBorders>
            <w:shd w:val="clear" w:color="auto" w:fill="auto"/>
          </w:tcPr>
          <w:p w:rsidR="00F22E06" w:rsidRPr="0067700F" w:rsidRDefault="00F22E06" w:rsidP="00D31182">
            <w:pPr>
              <w:spacing w:line="239" w:lineRule="auto"/>
              <w:jc w:val="center"/>
              <w:rPr>
                <w:rFonts w:eastAsia="Arial"/>
                <w:sz w:val="20"/>
                <w:szCs w:val="20"/>
              </w:rPr>
            </w:pPr>
            <w:r w:rsidRPr="0067700F">
              <w:rPr>
                <w:rFonts w:eastAsia="Arial"/>
                <w:sz w:val="20"/>
                <w:szCs w:val="20"/>
              </w:rPr>
              <w:t>meno a priezvisko, funkcia</w:t>
            </w:r>
          </w:p>
          <w:p w:rsidR="00F22E06" w:rsidRPr="006C2F4A" w:rsidRDefault="00F22E06" w:rsidP="00D31182">
            <w:pPr>
              <w:spacing w:line="239" w:lineRule="auto"/>
              <w:jc w:val="center"/>
              <w:rPr>
                <w:rFonts w:eastAsia="Arial"/>
                <w:sz w:val="20"/>
                <w:szCs w:val="20"/>
              </w:rPr>
            </w:pPr>
          </w:p>
          <w:p w:rsidR="00F22E06" w:rsidRPr="006C2F4A" w:rsidRDefault="00F22E06" w:rsidP="00D31182">
            <w:pPr>
              <w:spacing w:line="239" w:lineRule="auto"/>
              <w:jc w:val="center"/>
              <w:rPr>
                <w:rFonts w:eastAsia="Arial"/>
                <w:sz w:val="20"/>
                <w:szCs w:val="20"/>
              </w:rPr>
            </w:pPr>
          </w:p>
          <w:p w:rsidR="00F22E06" w:rsidRPr="006C2F4A" w:rsidRDefault="00F22E06" w:rsidP="00D31182">
            <w:pPr>
              <w:spacing w:line="239" w:lineRule="auto"/>
              <w:jc w:val="center"/>
              <w:rPr>
                <w:rFonts w:eastAsia="Arial"/>
                <w:sz w:val="20"/>
                <w:szCs w:val="20"/>
              </w:rPr>
            </w:pPr>
          </w:p>
        </w:tc>
      </w:tr>
    </w:tbl>
    <w:p w:rsidR="00F22E06" w:rsidRPr="006C2F4A" w:rsidRDefault="00F22E06" w:rsidP="00F22E06">
      <w:pPr>
        <w:pStyle w:val="Textpoznmkypodiarou"/>
        <w:ind w:left="284" w:hanging="284"/>
        <w:jc w:val="both"/>
        <w:rPr>
          <w:rFonts w:ascii="Times New Roman" w:hAnsi="Times New Roman"/>
        </w:rPr>
      </w:pPr>
      <w:r w:rsidRPr="006C2F4A">
        <w:rPr>
          <w:rStyle w:val="Odkaznapoznmkupodiarou"/>
          <w:rFonts w:ascii="Times New Roman" w:hAnsi="Times New Roman"/>
        </w:rPr>
        <w:footnoteRef/>
      </w:r>
      <w:r w:rsidRPr="006C2F4A">
        <w:rPr>
          <w:rStyle w:val="Odkaznapoznmkupodiarou"/>
          <w:rFonts w:ascii="Times New Roman" w:hAnsi="Times New Roman"/>
        </w:rPr>
        <w:t xml:space="preserve"> </w:t>
      </w:r>
      <w:r w:rsidRPr="006C2F4A">
        <w:rPr>
          <w:rFonts w:ascii="Times New Roman" w:hAnsi="Times New Roman"/>
        </w:rPr>
        <w:tab/>
        <w:t>Minimálna výška nájomného za 1m²/rok je uvedená v Prílohe č. 1 súťažných podmienok tejto obchodnej verejnej súťaže</w:t>
      </w:r>
    </w:p>
    <w:p w:rsidR="00F22E06" w:rsidRPr="006C2F4A" w:rsidRDefault="00F22E06" w:rsidP="00F22E06">
      <w:pPr>
        <w:pStyle w:val="Textpoznmkypodiarou"/>
        <w:ind w:left="284" w:hanging="284"/>
        <w:jc w:val="both"/>
        <w:rPr>
          <w:rFonts w:ascii="Times New Roman" w:hAnsi="Times New Roman"/>
        </w:rPr>
      </w:pPr>
      <w:r w:rsidRPr="006C2F4A">
        <w:rPr>
          <w:rFonts w:ascii="Times New Roman" w:hAnsi="Times New Roman"/>
        </w:rPr>
        <w:t xml:space="preserve">2 </w:t>
      </w:r>
      <w:r w:rsidRPr="006C2F4A">
        <w:rPr>
          <w:rFonts w:ascii="Times New Roman" w:hAnsi="Times New Roman"/>
        </w:rPr>
        <w:tab/>
        <w:t>Návrh na plnenie kritéria musí byť podpísaný uchádzačom, jeho štatutárnym orgánom alebo členom štatutárneho orgánu alebo iným zástupcom uchádzača, ktorý je oprávnený konať v mene uchádzača v obchodných záväzkových vzťahoch, príp. splnomocnenou osobou navrhovateľa, s uvedením návrhu účastníka súťaže.</w:t>
      </w:r>
    </w:p>
    <w:p w:rsidR="0087005D" w:rsidRPr="006C2F4A" w:rsidRDefault="0087005D" w:rsidP="0087005D">
      <w:pPr>
        <w:jc w:val="both"/>
        <w:rPr>
          <w:sz w:val="20"/>
          <w:szCs w:val="20"/>
        </w:rPr>
      </w:pPr>
    </w:p>
    <w:p w:rsidR="0087005D" w:rsidRPr="00D204AB" w:rsidRDefault="0087005D" w:rsidP="0087005D">
      <w:pPr>
        <w:jc w:val="both"/>
      </w:pPr>
      <w:r w:rsidRPr="00D204AB">
        <w:t>Hlasovanie :</w:t>
      </w:r>
      <w:r w:rsidRPr="00D204AB">
        <w:tab/>
      </w:r>
      <w:r w:rsidRPr="00D204AB">
        <w:tab/>
        <w:t>prítomní:</w:t>
      </w:r>
      <w:r w:rsidR="00092254">
        <w:t>12</w:t>
      </w:r>
      <w:r w:rsidRPr="00D204AB">
        <w:tab/>
        <w:t>za:</w:t>
      </w:r>
      <w:r w:rsidR="000C3BCD">
        <w:t>12</w:t>
      </w:r>
      <w:r w:rsidRPr="00D204AB">
        <w:tab/>
      </w:r>
      <w:r w:rsidRPr="00D204AB">
        <w:tab/>
        <w:t xml:space="preserve">proti: 0   </w:t>
      </w:r>
      <w:r w:rsidRPr="00D204AB">
        <w:tab/>
        <w:t>zdržal sa: 0    nehlasoval: 0</w:t>
      </w:r>
    </w:p>
    <w:p w:rsidR="0087005D" w:rsidRDefault="0087005D" w:rsidP="0087005D">
      <w:pPr>
        <w:jc w:val="center"/>
      </w:pPr>
    </w:p>
    <w:p w:rsidR="005E6F52" w:rsidRDefault="005E6F52" w:rsidP="0087005D">
      <w:pPr>
        <w:jc w:val="center"/>
      </w:pPr>
    </w:p>
    <w:p w:rsidR="005E6F52" w:rsidRPr="00D204AB" w:rsidRDefault="005E6F52" w:rsidP="0087005D">
      <w:pPr>
        <w:jc w:val="center"/>
      </w:pPr>
    </w:p>
    <w:p w:rsidR="0087005D" w:rsidRPr="00D204AB" w:rsidRDefault="0087005D" w:rsidP="00F22E06">
      <w:pPr>
        <w:tabs>
          <w:tab w:val="center" w:pos="4536"/>
        </w:tabs>
        <w:jc w:val="both"/>
      </w:pPr>
      <w:r w:rsidRPr="00D204AB">
        <w:t>V Bratislave 1</w:t>
      </w:r>
      <w:r w:rsidR="000E7624">
        <w:t>6</w:t>
      </w:r>
      <w:r w:rsidRPr="00D204AB">
        <w:t>. februára 2023</w:t>
      </w:r>
    </w:p>
    <w:p w:rsidR="0087005D" w:rsidRPr="00D204AB" w:rsidRDefault="0087005D" w:rsidP="0087005D">
      <w:pPr>
        <w:contextualSpacing/>
        <w:jc w:val="both"/>
      </w:pPr>
    </w:p>
    <w:p w:rsidR="0087005D" w:rsidRPr="00D204AB" w:rsidRDefault="0087005D" w:rsidP="0087005D">
      <w:pPr>
        <w:contextualSpacing/>
        <w:jc w:val="both"/>
      </w:pPr>
    </w:p>
    <w:p w:rsidR="0087005D" w:rsidRDefault="0087005D" w:rsidP="0087005D">
      <w:pPr>
        <w:contextualSpacing/>
        <w:jc w:val="both"/>
      </w:pPr>
    </w:p>
    <w:p w:rsidR="005E6F52" w:rsidRDefault="005E6F52" w:rsidP="0087005D">
      <w:pPr>
        <w:contextualSpacing/>
        <w:jc w:val="both"/>
      </w:pPr>
    </w:p>
    <w:p w:rsidR="009A22A4" w:rsidRPr="00D204AB" w:rsidRDefault="009A22A4" w:rsidP="009A22A4">
      <w:pPr>
        <w:contextualSpacing/>
        <w:jc w:val="both"/>
      </w:pPr>
      <w:r>
        <w:tab/>
      </w:r>
      <w:r>
        <w:tab/>
      </w:r>
      <w:proofErr w:type="spellStart"/>
      <w:r>
        <w:t>v.r</w:t>
      </w:r>
      <w:proofErr w:type="spellEnd"/>
      <w:r>
        <w:t>.</w:t>
      </w:r>
      <w:r>
        <w:tab/>
      </w:r>
      <w:r>
        <w:tab/>
      </w:r>
      <w:r>
        <w:tab/>
      </w:r>
      <w:r>
        <w:tab/>
      </w:r>
      <w:r>
        <w:tab/>
      </w:r>
      <w:r>
        <w:tab/>
      </w:r>
      <w:r>
        <w:tab/>
      </w:r>
      <w:r>
        <w:tab/>
      </w:r>
      <w:proofErr w:type="spellStart"/>
      <w:r>
        <w:t>v.r</w:t>
      </w:r>
      <w:proofErr w:type="spellEnd"/>
      <w:r>
        <w:t>.</w:t>
      </w:r>
    </w:p>
    <w:p w:rsidR="005E6F52" w:rsidRPr="00D204AB" w:rsidRDefault="005E6F52" w:rsidP="0087005D">
      <w:pPr>
        <w:contextualSpacing/>
        <w:jc w:val="both"/>
      </w:pPr>
    </w:p>
    <w:p w:rsidR="0087005D" w:rsidRPr="00D204AB" w:rsidRDefault="0087005D" w:rsidP="0087005D">
      <w:pPr>
        <w:ind w:firstLine="567"/>
        <w:contextualSpacing/>
        <w:jc w:val="both"/>
        <w:rPr>
          <w:b/>
        </w:rPr>
      </w:pPr>
      <w:r w:rsidRPr="00D204AB">
        <w:rPr>
          <w:b/>
        </w:rPr>
        <w:t xml:space="preserve">   Dárius Krajčír</w:t>
      </w:r>
      <w:r w:rsidRPr="00D204AB">
        <w:tab/>
      </w:r>
      <w:r w:rsidRPr="00D204AB">
        <w:tab/>
      </w:r>
      <w:r w:rsidRPr="00D204AB">
        <w:tab/>
      </w:r>
      <w:r w:rsidRPr="00D204AB">
        <w:tab/>
      </w:r>
      <w:r w:rsidRPr="00D204AB">
        <w:tab/>
      </w:r>
      <w:r w:rsidRPr="00D204AB">
        <w:tab/>
      </w:r>
      <w:r w:rsidRPr="00D204AB">
        <w:rPr>
          <w:b/>
        </w:rPr>
        <w:t>Ing. Mária Koprdová</w:t>
      </w:r>
    </w:p>
    <w:p w:rsidR="0087005D" w:rsidRPr="00D204AB" w:rsidRDefault="0087005D" w:rsidP="0087005D">
      <w:pPr>
        <w:contextualSpacing/>
        <w:jc w:val="both"/>
      </w:pPr>
      <w:r w:rsidRPr="00D204AB">
        <w:t xml:space="preserve">     starosta mestskej časti</w:t>
      </w:r>
      <w:r w:rsidRPr="00D204AB">
        <w:tab/>
      </w:r>
      <w:r w:rsidRPr="00D204AB">
        <w:tab/>
      </w:r>
      <w:r w:rsidRPr="00D204AB">
        <w:tab/>
      </w:r>
      <w:r w:rsidRPr="00D204AB">
        <w:tab/>
      </w:r>
      <w:r w:rsidRPr="00D204AB">
        <w:tab/>
        <w:t xml:space="preserve">        prednostka Miestneho úradu</w:t>
      </w:r>
    </w:p>
    <w:p w:rsidR="0087005D" w:rsidRDefault="0087005D" w:rsidP="0087005D">
      <w:pPr>
        <w:contextualSpacing/>
        <w:jc w:val="both"/>
      </w:pPr>
      <w:r w:rsidRPr="00D204AB">
        <w:t>Bratislava-Devínska Nová Ves</w:t>
      </w:r>
      <w:r w:rsidRPr="00D204AB">
        <w:tab/>
      </w:r>
      <w:r w:rsidRPr="00D204AB">
        <w:tab/>
        <w:t xml:space="preserve">       </w:t>
      </w:r>
      <w:r w:rsidRPr="00D204AB">
        <w:tab/>
      </w:r>
      <w:r w:rsidRPr="00D204AB">
        <w:tab/>
        <w:t xml:space="preserve">       Bratislava-Devínska Nová Ves</w:t>
      </w:r>
    </w:p>
    <w:p w:rsidR="00C37789" w:rsidRDefault="00C37789" w:rsidP="0087005D">
      <w:pPr>
        <w:contextualSpacing/>
        <w:jc w:val="both"/>
      </w:pPr>
    </w:p>
    <w:p w:rsidR="00C37789" w:rsidRDefault="00C37789" w:rsidP="0087005D">
      <w:pPr>
        <w:contextualSpacing/>
        <w:jc w:val="both"/>
      </w:pPr>
    </w:p>
    <w:p w:rsidR="00C37789" w:rsidRDefault="00C37789" w:rsidP="0087005D">
      <w:pPr>
        <w:contextualSpacing/>
        <w:jc w:val="both"/>
      </w:pPr>
    </w:p>
    <w:p w:rsidR="00C37789" w:rsidRDefault="00C37789" w:rsidP="0087005D">
      <w:pPr>
        <w:contextualSpacing/>
        <w:jc w:val="both"/>
      </w:pPr>
    </w:p>
    <w:p w:rsidR="00C37789" w:rsidRDefault="00C37789" w:rsidP="0087005D">
      <w:pPr>
        <w:contextualSpacing/>
        <w:jc w:val="both"/>
      </w:pPr>
    </w:p>
    <w:p w:rsidR="00C37789" w:rsidRDefault="00C37789" w:rsidP="0087005D">
      <w:pPr>
        <w:contextualSpacing/>
        <w:jc w:val="both"/>
      </w:pPr>
    </w:p>
    <w:p w:rsidR="00C37789" w:rsidRDefault="00C37789" w:rsidP="0087005D">
      <w:pPr>
        <w:contextualSpacing/>
        <w:jc w:val="both"/>
      </w:pPr>
    </w:p>
    <w:p w:rsidR="008971EC" w:rsidRDefault="008971EC">
      <w:pPr>
        <w:spacing w:after="160" w:line="259" w:lineRule="auto"/>
      </w:pPr>
      <w:r>
        <w:br w:type="page"/>
      </w:r>
    </w:p>
    <w:p w:rsidR="00C37789" w:rsidRPr="00D204AB" w:rsidRDefault="00C37789" w:rsidP="0087005D">
      <w:pPr>
        <w:contextualSpacing/>
        <w:jc w:val="both"/>
      </w:pPr>
    </w:p>
    <w:p w:rsidR="00D47C1E" w:rsidRPr="001C390D" w:rsidRDefault="00D47C1E" w:rsidP="00D47C1E">
      <w:pPr>
        <w:ind w:left="2268" w:hanging="2268"/>
        <w:jc w:val="center"/>
        <w:rPr>
          <w:b/>
        </w:rPr>
      </w:pPr>
      <w:r w:rsidRPr="001C390D">
        <w:rPr>
          <w:noProof/>
        </w:rPr>
        <w:drawing>
          <wp:anchor distT="0" distB="0" distL="114300" distR="114300" simplePos="0" relativeHeight="251692032" behindDoc="1" locked="0" layoutInCell="1" allowOverlap="1" wp14:anchorId="0A58E3B0" wp14:editId="0F23A013">
            <wp:simplePos x="0" y="0"/>
            <wp:positionH relativeFrom="column">
              <wp:posOffset>-4445</wp:posOffset>
            </wp:positionH>
            <wp:positionV relativeFrom="paragraph">
              <wp:posOffset>-303530</wp:posOffset>
            </wp:positionV>
            <wp:extent cx="1257300" cy="1257300"/>
            <wp:effectExtent l="0" t="0" r="0" b="0"/>
            <wp:wrapNone/>
            <wp:docPr id="17" name="Obrázok 17" descr="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r w:rsidRPr="001C390D">
        <w:rPr>
          <w:b/>
        </w:rPr>
        <w:t>Uznesenia Miestneho zastupiteľstva</w:t>
      </w:r>
    </w:p>
    <w:p w:rsidR="00D47C1E" w:rsidRPr="001C390D" w:rsidRDefault="00D47C1E" w:rsidP="00D47C1E">
      <w:pPr>
        <w:ind w:left="2268" w:hanging="2268"/>
        <w:jc w:val="center"/>
        <w:rPr>
          <w:b/>
        </w:rPr>
      </w:pPr>
      <w:r w:rsidRPr="001C390D">
        <w:rPr>
          <w:b/>
        </w:rPr>
        <w:t>mestskej časti Bratislava-Devínska Nová Ves</w:t>
      </w:r>
    </w:p>
    <w:p w:rsidR="00D47C1E" w:rsidRDefault="00D47C1E" w:rsidP="00D47C1E">
      <w:pPr>
        <w:jc w:val="center"/>
        <w:rPr>
          <w:b/>
        </w:rPr>
      </w:pPr>
      <w:r w:rsidRPr="001C390D">
        <w:rPr>
          <w:b/>
        </w:rPr>
        <w:t xml:space="preserve">zo zasadnutia dňa </w:t>
      </w:r>
      <w:r>
        <w:rPr>
          <w:b/>
        </w:rPr>
        <w:t>15.02.2023</w:t>
      </w:r>
    </w:p>
    <w:p w:rsidR="00DE68AB" w:rsidRDefault="00DE68AB" w:rsidP="00D47C1E">
      <w:pPr>
        <w:jc w:val="center"/>
        <w:rPr>
          <w:b/>
        </w:rPr>
      </w:pPr>
    </w:p>
    <w:p w:rsidR="00DE68AB" w:rsidRDefault="00DE68AB" w:rsidP="00D47C1E">
      <w:pPr>
        <w:jc w:val="center"/>
        <w:rPr>
          <w:b/>
        </w:rPr>
      </w:pPr>
    </w:p>
    <w:p w:rsidR="000E6192" w:rsidRDefault="000E6192" w:rsidP="0087005D">
      <w:pPr>
        <w:contextualSpacing/>
        <w:jc w:val="both"/>
      </w:pPr>
    </w:p>
    <w:p w:rsidR="000E6192" w:rsidRDefault="000E6192" w:rsidP="0087005D">
      <w:pPr>
        <w:contextualSpacing/>
        <w:jc w:val="both"/>
      </w:pPr>
    </w:p>
    <w:p w:rsidR="007710F8" w:rsidRPr="00D204AB" w:rsidRDefault="0087005D" w:rsidP="007710F8">
      <w:pPr>
        <w:jc w:val="both"/>
        <w:rPr>
          <w:b/>
          <w:bCs/>
          <w:iCs/>
          <w:u w:val="single"/>
        </w:rPr>
      </w:pPr>
      <w:r w:rsidRPr="00D204AB">
        <w:rPr>
          <w:b/>
          <w:u w:val="single"/>
        </w:rPr>
        <w:t>Bod č.</w:t>
      </w:r>
      <w:r w:rsidR="007710F8" w:rsidRPr="00D204AB">
        <w:rPr>
          <w:b/>
          <w:u w:val="single"/>
        </w:rPr>
        <w:t xml:space="preserve"> 16</w:t>
      </w:r>
      <w:r w:rsidRPr="00D204AB">
        <w:rPr>
          <w:b/>
          <w:u w:val="single"/>
        </w:rPr>
        <w:t xml:space="preserve"> </w:t>
      </w:r>
      <w:r w:rsidR="007710F8" w:rsidRPr="00D204AB">
        <w:rPr>
          <w:b/>
          <w:u w:val="single"/>
        </w:rPr>
        <w:t>Správa z k</w:t>
      </w:r>
      <w:r w:rsidR="007710F8" w:rsidRPr="00D204AB">
        <w:rPr>
          <w:b/>
          <w:bCs/>
          <w:iCs/>
          <w:u w:val="single"/>
        </w:rPr>
        <w:t>ontroly dodržiavania rozpočtových pravidiel pri vybraných kapitálových výdavkoch v roku 2021</w:t>
      </w:r>
    </w:p>
    <w:p w:rsidR="0087005D" w:rsidRPr="00D204AB" w:rsidRDefault="0087005D" w:rsidP="0087005D">
      <w:pPr>
        <w:contextualSpacing/>
        <w:jc w:val="both"/>
        <w:rPr>
          <w:b/>
        </w:rPr>
      </w:pPr>
      <w:r w:rsidRPr="00D204AB">
        <w:rPr>
          <w:b/>
        </w:rPr>
        <w:t xml:space="preserve">UMZ č. </w:t>
      </w:r>
      <w:r w:rsidR="0067700F">
        <w:rPr>
          <w:b/>
        </w:rPr>
        <w:t>2</w:t>
      </w:r>
      <w:r w:rsidR="00B2522C">
        <w:rPr>
          <w:b/>
        </w:rPr>
        <w:t>4</w:t>
      </w:r>
      <w:r w:rsidRPr="00D204AB">
        <w:rPr>
          <w:b/>
        </w:rPr>
        <w:t>/2/2023 Miestne zastupiteľstvo mestskej časti Bratislava-Devínska Nová Ves</w:t>
      </w:r>
    </w:p>
    <w:p w:rsidR="0087005D" w:rsidRPr="00D204AB" w:rsidRDefault="008970E1" w:rsidP="0087005D">
      <w:pPr>
        <w:jc w:val="both"/>
        <w:rPr>
          <w:b/>
        </w:rPr>
      </w:pPr>
      <w:r w:rsidRPr="00D204AB">
        <w:tab/>
      </w:r>
      <w:r w:rsidRPr="00D204AB">
        <w:rPr>
          <w:b/>
        </w:rPr>
        <w:t>b e r i e  n a  v e d o m i e</w:t>
      </w:r>
    </w:p>
    <w:p w:rsidR="008970E1" w:rsidRPr="00D204AB" w:rsidRDefault="008970E1" w:rsidP="008970E1">
      <w:pPr>
        <w:ind w:left="708"/>
      </w:pPr>
      <w:r w:rsidRPr="00D204AB">
        <w:t>Správu z kontroly dodržiavania rozpočtových pravidiel pri vybraných kapitálových výdavkoch v roku 2021.</w:t>
      </w:r>
    </w:p>
    <w:p w:rsidR="008970E1" w:rsidRDefault="008970E1" w:rsidP="0087005D">
      <w:pPr>
        <w:jc w:val="both"/>
        <w:rPr>
          <w:b/>
        </w:rPr>
      </w:pPr>
    </w:p>
    <w:p w:rsidR="005E6F52" w:rsidRPr="00D204AB" w:rsidRDefault="005E6F52" w:rsidP="0087005D">
      <w:pPr>
        <w:jc w:val="both"/>
        <w:rPr>
          <w:b/>
        </w:rPr>
      </w:pPr>
    </w:p>
    <w:p w:rsidR="0087005D" w:rsidRPr="00D204AB" w:rsidRDefault="0087005D" w:rsidP="0087005D">
      <w:pPr>
        <w:jc w:val="both"/>
      </w:pPr>
    </w:p>
    <w:p w:rsidR="0087005D" w:rsidRPr="00D204AB" w:rsidRDefault="0087005D" w:rsidP="0087005D">
      <w:pPr>
        <w:jc w:val="both"/>
      </w:pPr>
      <w:r w:rsidRPr="00D204AB">
        <w:t>Hlasovanie :</w:t>
      </w:r>
      <w:r w:rsidRPr="00D204AB">
        <w:tab/>
      </w:r>
      <w:r w:rsidRPr="00D204AB">
        <w:tab/>
        <w:t>prítomní:</w:t>
      </w:r>
      <w:r w:rsidR="00DE68AB">
        <w:t>12</w:t>
      </w:r>
      <w:r w:rsidRPr="00D204AB">
        <w:tab/>
        <w:t>za:</w:t>
      </w:r>
      <w:r w:rsidR="00DE68AB">
        <w:t>12</w:t>
      </w:r>
      <w:r w:rsidRPr="00D204AB">
        <w:tab/>
      </w:r>
      <w:r w:rsidRPr="00D204AB">
        <w:tab/>
        <w:t xml:space="preserve">proti: 0   </w:t>
      </w:r>
      <w:r w:rsidRPr="00D204AB">
        <w:tab/>
        <w:t>zdržal sa: 0    nehlasoval: 0</w:t>
      </w: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tabs>
          <w:tab w:val="center" w:pos="4536"/>
        </w:tabs>
        <w:jc w:val="both"/>
      </w:pPr>
      <w:r w:rsidRPr="00D204AB">
        <w:t>V Bratislave 1</w:t>
      </w:r>
      <w:r w:rsidR="000E7624">
        <w:t>6</w:t>
      </w:r>
      <w:r w:rsidRPr="00D204AB">
        <w:t>. februára 2023</w:t>
      </w:r>
      <w:r w:rsidRPr="00D204AB">
        <w:tab/>
      </w: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9A22A4" w:rsidRPr="00D204AB" w:rsidRDefault="009A22A4" w:rsidP="009A22A4">
      <w:pPr>
        <w:contextualSpacing/>
        <w:jc w:val="both"/>
      </w:pPr>
      <w:r>
        <w:tab/>
      </w:r>
      <w:r>
        <w:tab/>
      </w:r>
      <w:proofErr w:type="spellStart"/>
      <w:r>
        <w:t>v.r</w:t>
      </w:r>
      <w:proofErr w:type="spellEnd"/>
      <w:r>
        <w:t>.</w:t>
      </w:r>
      <w:r>
        <w:tab/>
      </w:r>
      <w:r>
        <w:tab/>
      </w:r>
      <w:r>
        <w:tab/>
      </w:r>
      <w:r>
        <w:tab/>
      </w:r>
      <w:r>
        <w:tab/>
      </w:r>
      <w:r>
        <w:tab/>
      </w:r>
      <w:r>
        <w:tab/>
      </w:r>
      <w:r>
        <w:tab/>
      </w:r>
      <w:proofErr w:type="spellStart"/>
      <w:r>
        <w:t>v.r</w:t>
      </w:r>
      <w:proofErr w:type="spellEnd"/>
      <w:r>
        <w:t>.</w:t>
      </w:r>
    </w:p>
    <w:p w:rsidR="0087005D" w:rsidRPr="00D204AB" w:rsidRDefault="0087005D" w:rsidP="0087005D">
      <w:pPr>
        <w:contextualSpacing/>
        <w:jc w:val="both"/>
      </w:pPr>
    </w:p>
    <w:p w:rsidR="0087005D" w:rsidRPr="00D204AB" w:rsidRDefault="0087005D" w:rsidP="0087005D">
      <w:pPr>
        <w:ind w:firstLine="567"/>
        <w:contextualSpacing/>
        <w:jc w:val="both"/>
        <w:rPr>
          <w:b/>
        </w:rPr>
      </w:pPr>
      <w:r w:rsidRPr="00D204AB">
        <w:rPr>
          <w:b/>
        </w:rPr>
        <w:t xml:space="preserve">   Dárius Krajčír</w:t>
      </w:r>
      <w:r w:rsidRPr="00D204AB">
        <w:tab/>
      </w:r>
      <w:r w:rsidRPr="00D204AB">
        <w:tab/>
      </w:r>
      <w:r w:rsidRPr="00D204AB">
        <w:tab/>
      </w:r>
      <w:r w:rsidRPr="00D204AB">
        <w:tab/>
      </w:r>
      <w:r w:rsidRPr="00D204AB">
        <w:tab/>
      </w:r>
      <w:r w:rsidRPr="00D204AB">
        <w:tab/>
      </w:r>
      <w:r w:rsidRPr="00D204AB">
        <w:rPr>
          <w:b/>
        </w:rPr>
        <w:t>Ing. Mária Koprdová</w:t>
      </w:r>
    </w:p>
    <w:p w:rsidR="0087005D" w:rsidRPr="00D204AB" w:rsidRDefault="0087005D" w:rsidP="0087005D">
      <w:pPr>
        <w:contextualSpacing/>
        <w:jc w:val="both"/>
      </w:pPr>
      <w:r w:rsidRPr="00D204AB">
        <w:t xml:space="preserve">     starosta mestskej časti</w:t>
      </w:r>
      <w:r w:rsidRPr="00D204AB">
        <w:tab/>
      </w:r>
      <w:r w:rsidRPr="00D204AB">
        <w:tab/>
      </w:r>
      <w:r w:rsidRPr="00D204AB">
        <w:tab/>
      </w:r>
      <w:r w:rsidRPr="00D204AB">
        <w:tab/>
      </w:r>
      <w:r w:rsidRPr="00D204AB">
        <w:tab/>
        <w:t xml:space="preserve">        prednostka Miestneho úradu</w:t>
      </w:r>
    </w:p>
    <w:p w:rsidR="0087005D" w:rsidRPr="00D204AB" w:rsidRDefault="0087005D" w:rsidP="0087005D">
      <w:pPr>
        <w:contextualSpacing/>
        <w:jc w:val="both"/>
      </w:pPr>
      <w:r w:rsidRPr="00D204AB">
        <w:t>Bratislava-Devínska Nová Ves</w:t>
      </w:r>
      <w:r w:rsidRPr="00D204AB">
        <w:tab/>
      </w:r>
      <w:r w:rsidRPr="00D204AB">
        <w:tab/>
        <w:t xml:space="preserve">       </w:t>
      </w:r>
      <w:r w:rsidRPr="00D204AB">
        <w:tab/>
      </w:r>
      <w:r w:rsidRPr="00D204AB">
        <w:tab/>
        <w:t xml:space="preserve">       Bratislava-Devínska Nová Ves</w:t>
      </w: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57F45" w:rsidRDefault="00857F45">
      <w:pPr>
        <w:spacing w:after="160" w:line="259" w:lineRule="auto"/>
      </w:pPr>
      <w:r>
        <w:br w:type="page"/>
      </w:r>
    </w:p>
    <w:p w:rsidR="0087005D" w:rsidRDefault="0087005D" w:rsidP="0087005D">
      <w:pPr>
        <w:contextualSpacing/>
        <w:jc w:val="both"/>
      </w:pPr>
    </w:p>
    <w:p w:rsidR="00C37789" w:rsidRPr="00D204AB" w:rsidRDefault="00C37789" w:rsidP="0087005D">
      <w:pPr>
        <w:contextualSpacing/>
        <w:jc w:val="both"/>
      </w:pPr>
    </w:p>
    <w:p w:rsidR="00D47C1E" w:rsidRPr="00D204AB" w:rsidRDefault="00D47C1E" w:rsidP="00D47C1E">
      <w:pPr>
        <w:jc w:val="center"/>
        <w:rPr>
          <w:b/>
        </w:rPr>
      </w:pPr>
    </w:p>
    <w:p w:rsidR="00D47C1E" w:rsidRPr="001C390D" w:rsidRDefault="00D47C1E" w:rsidP="00D47C1E">
      <w:pPr>
        <w:ind w:left="2268" w:hanging="2268"/>
        <w:jc w:val="center"/>
        <w:rPr>
          <w:b/>
        </w:rPr>
      </w:pPr>
      <w:r w:rsidRPr="001C390D">
        <w:rPr>
          <w:noProof/>
        </w:rPr>
        <w:drawing>
          <wp:anchor distT="0" distB="0" distL="114300" distR="114300" simplePos="0" relativeHeight="251694080" behindDoc="1" locked="0" layoutInCell="1" allowOverlap="1" wp14:anchorId="64C0A7CC" wp14:editId="4DF222D3">
            <wp:simplePos x="0" y="0"/>
            <wp:positionH relativeFrom="column">
              <wp:posOffset>-4445</wp:posOffset>
            </wp:positionH>
            <wp:positionV relativeFrom="paragraph">
              <wp:posOffset>-303530</wp:posOffset>
            </wp:positionV>
            <wp:extent cx="1257300" cy="1257300"/>
            <wp:effectExtent l="0" t="0" r="0" b="0"/>
            <wp:wrapNone/>
            <wp:docPr id="18" name="Obrázok 18" descr="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r w:rsidRPr="001C390D">
        <w:rPr>
          <w:b/>
        </w:rPr>
        <w:t>Uznesenia Miestneho zastupiteľstva</w:t>
      </w:r>
    </w:p>
    <w:p w:rsidR="00D47C1E" w:rsidRPr="001C390D" w:rsidRDefault="00D47C1E" w:rsidP="00D47C1E">
      <w:pPr>
        <w:ind w:left="2268" w:hanging="2268"/>
        <w:jc w:val="center"/>
        <w:rPr>
          <w:b/>
        </w:rPr>
      </w:pPr>
      <w:r w:rsidRPr="001C390D">
        <w:rPr>
          <w:b/>
        </w:rPr>
        <w:t>mestskej časti Bratislava-Devínska Nová Ves</w:t>
      </w:r>
    </w:p>
    <w:p w:rsidR="00D47C1E" w:rsidRDefault="00D47C1E" w:rsidP="00D47C1E">
      <w:pPr>
        <w:jc w:val="center"/>
        <w:rPr>
          <w:b/>
        </w:rPr>
      </w:pPr>
      <w:r w:rsidRPr="001C390D">
        <w:rPr>
          <w:b/>
        </w:rPr>
        <w:t xml:space="preserve">zo zasadnutia dňa </w:t>
      </w:r>
      <w:r>
        <w:rPr>
          <w:b/>
        </w:rPr>
        <w:t>15.02.2023</w:t>
      </w:r>
    </w:p>
    <w:p w:rsidR="007710F8" w:rsidRDefault="007710F8" w:rsidP="0087005D">
      <w:pPr>
        <w:contextualSpacing/>
        <w:jc w:val="both"/>
      </w:pPr>
    </w:p>
    <w:p w:rsidR="00D47C1E" w:rsidRPr="00D204AB" w:rsidRDefault="00D47C1E" w:rsidP="0087005D">
      <w:pPr>
        <w:contextualSpacing/>
        <w:jc w:val="both"/>
      </w:pPr>
    </w:p>
    <w:p w:rsidR="007710F8" w:rsidRPr="00D204AB" w:rsidRDefault="007710F8" w:rsidP="0087005D">
      <w:pPr>
        <w:contextualSpacing/>
        <w:jc w:val="both"/>
      </w:pPr>
    </w:p>
    <w:p w:rsidR="0087005D" w:rsidRPr="00D204AB" w:rsidRDefault="0087005D" w:rsidP="0087005D">
      <w:pPr>
        <w:pStyle w:val="Odsekzoznamu"/>
        <w:ind w:left="0"/>
        <w:contextualSpacing/>
        <w:jc w:val="both"/>
        <w:rPr>
          <w:rFonts w:ascii="Times New Roman" w:hAnsi="Times New Roman"/>
          <w:b/>
          <w:sz w:val="24"/>
          <w:szCs w:val="24"/>
          <w:u w:val="single"/>
        </w:rPr>
      </w:pPr>
      <w:r w:rsidRPr="00D204AB">
        <w:rPr>
          <w:rFonts w:ascii="Times New Roman" w:hAnsi="Times New Roman"/>
          <w:b/>
          <w:sz w:val="24"/>
          <w:szCs w:val="24"/>
          <w:u w:val="single"/>
        </w:rPr>
        <w:t>Bod č.</w:t>
      </w:r>
      <w:r w:rsidR="007710F8" w:rsidRPr="00D204AB">
        <w:rPr>
          <w:rFonts w:ascii="Times New Roman" w:hAnsi="Times New Roman"/>
          <w:b/>
          <w:sz w:val="24"/>
          <w:szCs w:val="24"/>
          <w:u w:val="single"/>
        </w:rPr>
        <w:t xml:space="preserve"> 17 </w:t>
      </w:r>
      <w:r w:rsidR="007710F8" w:rsidRPr="00D204AB">
        <w:rPr>
          <w:rFonts w:ascii="Times New Roman" w:hAnsi="Times New Roman"/>
          <w:b/>
          <w:bCs/>
          <w:iCs/>
          <w:sz w:val="24"/>
          <w:szCs w:val="24"/>
          <w:u w:val="single"/>
        </w:rPr>
        <w:t>Správa z kontroly stavu a vývoja dlhu mestskej časti Bratislava-Devínska Nová Ves za III.  a IV. štvrťrok 2022</w:t>
      </w:r>
      <w:r w:rsidR="007710F8" w:rsidRPr="00D204AB">
        <w:rPr>
          <w:rFonts w:ascii="Times New Roman" w:hAnsi="Times New Roman"/>
          <w:b/>
          <w:sz w:val="24"/>
          <w:szCs w:val="24"/>
          <w:u w:val="single"/>
        </w:rPr>
        <w:t xml:space="preserve"> </w:t>
      </w:r>
      <w:r w:rsidRPr="00D204AB">
        <w:rPr>
          <w:rFonts w:ascii="Times New Roman" w:hAnsi="Times New Roman"/>
          <w:b/>
          <w:sz w:val="24"/>
          <w:szCs w:val="24"/>
          <w:u w:val="single"/>
        </w:rPr>
        <w:t xml:space="preserve"> </w:t>
      </w:r>
    </w:p>
    <w:p w:rsidR="0087005D" w:rsidRPr="00D204AB" w:rsidRDefault="0087005D" w:rsidP="0087005D">
      <w:pPr>
        <w:contextualSpacing/>
        <w:jc w:val="both"/>
        <w:rPr>
          <w:b/>
        </w:rPr>
      </w:pPr>
      <w:r w:rsidRPr="00D204AB">
        <w:rPr>
          <w:b/>
        </w:rPr>
        <w:t xml:space="preserve">UMZ č. </w:t>
      </w:r>
      <w:r w:rsidR="0067700F">
        <w:rPr>
          <w:b/>
        </w:rPr>
        <w:t>2</w:t>
      </w:r>
      <w:r w:rsidR="00B2522C">
        <w:rPr>
          <w:b/>
        </w:rPr>
        <w:t>5</w:t>
      </w:r>
      <w:r w:rsidRPr="00D204AB">
        <w:rPr>
          <w:b/>
        </w:rPr>
        <w:t>/2/2023 Miestne zastupiteľstvo mestskej časti Bratislava-Devínska Nová Ves</w:t>
      </w:r>
    </w:p>
    <w:p w:rsidR="00F43C12" w:rsidRPr="00D204AB" w:rsidRDefault="00F43C12" w:rsidP="00F43C12">
      <w:pPr>
        <w:ind w:firstLine="708"/>
        <w:rPr>
          <w:rStyle w:val="Zvraznenie"/>
          <w:b/>
          <w:i w:val="0"/>
        </w:rPr>
      </w:pPr>
      <w:r w:rsidRPr="00D204AB">
        <w:rPr>
          <w:b/>
          <w:bCs/>
        </w:rPr>
        <w:t>b e r i e  n a  v e d o m i e</w:t>
      </w:r>
    </w:p>
    <w:p w:rsidR="00F43C12" w:rsidRPr="00D204AB" w:rsidRDefault="00F43C12" w:rsidP="00F43C12">
      <w:pPr>
        <w:ind w:left="708"/>
        <w:rPr>
          <w:bCs/>
        </w:rPr>
      </w:pPr>
      <w:r w:rsidRPr="00D204AB">
        <w:rPr>
          <w:bCs/>
        </w:rPr>
        <w:t>Správu z kontroly stavu a vývoja dlhu Mestskej časti Bratislava–Devínska Nová Ves za III. a IV. štvrťrok 2022.</w:t>
      </w:r>
    </w:p>
    <w:p w:rsidR="0087005D" w:rsidRPr="00D204AB" w:rsidRDefault="0087005D" w:rsidP="0087005D">
      <w:pPr>
        <w:jc w:val="both"/>
      </w:pPr>
    </w:p>
    <w:p w:rsidR="0087005D" w:rsidRDefault="0087005D" w:rsidP="0087005D">
      <w:pPr>
        <w:jc w:val="both"/>
      </w:pPr>
    </w:p>
    <w:p w:rsidR="00857F45" w:rsidRPr="00D204AB" w:rsidRDefault="00857F45" w:rsidP="0087005D">
      <w:pPr>
        <w:jc w:val="both"/>
      </w:pPr>
    </w:p>
    <w:p w:rsidR="0087005D" w:rsidRPr="00D204AB" w:rsidRDefault="0087005D" w:rsidP="0087005D">
      <w:pPr>
        <w:jc w:val="both"/>
      </w:pPr>
      <w:r w:rsidRPr="00D204AB">
        <w:t>Hlasovanie :</w:t>
      </w:r>
      <w:r w:rsidRPr="00D204AB">
        <w:tab/>
      </w:r>
      <w:r w:rsidRPr="00D204AB">
        <w:tab/>
        <w:t>prítomní:</w:t>
      </w:r>
      <w:r w:rsidR="002B0E71">
        <w:t>12</w:t>
      </w:r>
      <w:r w:rsidRPr="00D204AB">
        <w:tab/>
        <w:t>za:</w:t>
      </w:r>
      <w:r w:rsidR="002B0E71">
        <w:t>12</w:t>
      </w:r>
      <w:r w:rsidRPr="00D204AB">
        <w:tab/>
      </w:r>
      <w:r w:rsidRPr="00D204AB">
        <w:tab/>
        <w:t xml:space="preserve">proti: 0   </w:t>
      </w:r>
      <w:r w:rsidRPr="00D204AB">
        <w:tab/>
        <w:t>zdržal sa: 0    nehlasoval: 0</w:t>
      </w: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tabs>
          <w:tab w:val="center" w:pos="4536"/>
        </w:tabs>
        <w:jc w:val="both"/>
      </w:pPr>
      <w:r w:rsidRPr="00D204AB">
        <w:t>V Bratislave 1</w:t>
      </w:r>
      <w:r w:rsidR="000E7624">
        <w:t>6</w:t>
      </w:r>
      <w:r w:rsidRPr="00D204AB">
        <w:t>. februára 2023</w:t>
      </w:r>
      <w:r w:rsidRPr="00D204AB">
        <w:tab/>
      </w: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9A22A4" w:rsidRPr="00D204AB" w:rsidRDefault="009A22A4" w:rsidP="009A22A4">
      <w:pPr>
        <w:contextualSpacing/>
        <w:jc w:val="both"/>
      </w:pPr>
      <w:r>
        <w:tab/>
      </w:r>
      <w:r>
        <w:tab/>
      </w:r>
      <w:proofErr w:type="spellStart"/>
      <w:r>
        <w:t>v.r</w:t>
      </w:r>
      <w:proofErr w:type="spellEnd"/>
      <w:r>
        <w:t>.</w:t>
      </w:r>
      <w:r>
        <w:tab/>
      </w:r>
      <w:r>
        <w:tab/>
      </w:r>
      <w:r>
        <w:tab/>
      </w:r>
      <w:r>
        <w:tab/>
      </w:r>
      <w:r>
        <w:tab/>
      </w:r>
      <w:r>
        <w:tab/>
      </w:r>
      <w:r>
        <w:tab/>
      </w:r>
      <w:r>
        <w:tab/>
      </w:r>
      <w:proofErr w:type="spellStart"/>
      <w:r>
        <w:t>v.r</w:t>
      </w:r>
      <w:proofErr w:type="spellEnd"/>
      <w:r>
        <w:t>.</w:t>
      </w:r>
    </w:p>
    <w:p w:rsidR="0087005D" w:rsidRPr="00D204AB" w:rsidRDefault="0087005D" w:rsidP="0087005D">
      <w:pPr>
        <w:contextualSpacing/>
        <w:jc w:val="both"/>
      </w:pPr>
    </w:p>
    <w:p w:rsidR="0087005D" w:rsidRPr="00D204AB" w:rsidRDefault="0087005D" w:rsidP="0087005D">
      <w:pPr>
        <w:ind w:firstLine="567"/>
        <w:contextualSpacing/>
        <w:jc w:val="both"/>
        <w:rPr>
          <w:b/>
        </w:rPr>
      </w:pPr>
      <w:r w:rsidRPr="00D204AB">
        <w:rPr>
          <w:b/>
        </w:rPr>
        <w:t xml:space="preserve">   Dárius Krajčír</w:t>
      </w:r>
      <w:r w:rsidRPr="00D204AB">
        <w:tab/>
      </w:r>
      <w:r w:rsidRPr="00D204AB">
        <w:tab/>
      </w:r>
      <w:r w:rsidRPr="00D204AB">
        <w:tab/>
      </w:r>
      <w:r w:rsidRPr="00D204AB">
        <w:tab/>
      </w:r>
      <w:r w:rsidRPr="00D204AB">
        <w:tab/>
      </w:r>
      <w:r w:rsidRPr="00D204AB">
        <w:tab/>
      </w:r>
      <w:r w:rsidRPr="00D204AB">
        <w:rPr>
          <w:b/>
        </w:rPr>
        <w:t>Ing. Mária Koprdová</w:t>
      </w:r>
    </w:p>
    <w:p w:rsidR="0087005D" w:rsidRPr="00D204AB" w:rsidRDefault="0087005D" w:rsidP="0087005D">
      <w:pPr>
        <w:contextualSpacing/>
        <w:jc w:val="both"/>
      </w:pPr>
      <w:r w:rsidRPr="00D204AB">
        <w:t xml:space="preserve">     starosta mestskej časti</w:t>
      </w:r>
      <w:r w:rsidRPr="00D204AB">
        <w:tab/>
      </w:r>
      <w:r w:rsidRPr="00D204AB">
        <w:tab/>
      </w:r>
      <w:r w:rsidRPr="00D204AB">
        <w:tab/>
      </w:r>
      <w:r w:rsidRPr="00D204AB">
        <w:tab/>
      </w:r>
      <w:r w:rsidRPr="00D204AB">
        <w:tab/>
        <w:t xml:space="preserve">        prednostka Miestneho úradu</w:t>
      </w:r>
    </w:p>
    <w:p w:rsidR="0087005D" w:rsidRPr="00D204AB" w:rsidRDefault="0087005D" w:rsidP="0087005D">
      <w:pPr>
        <w:contextualSpacing/>
        <w:jc w:val="both"/>
      </w:pPr>
      <w:r w:rsidRPr="00D204AB">
        <w:t>Bratislava-Devínska Nová Ves</w:t>
      </w:r>
      <w:r w:rsidRPr="00D204AB">
        <w:tab/>
      </w:r>
      <w:r w:rsidRPr="00D204AB">
        <w:tab/>
        <w:t xml:space="preserve">       </w:t>
      </w:r>
      <w:r w:rsidRPr="00D204AB">
        <w:tab/>
      </w:r>
      <w:r w:rsidRPr="00D204AB">
        <w:tab/>
        <w:t xml:space="preserve">       Bratislava-Devínska Nová Ves</w:t>
      </w: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Default="0087005D" w:rsidP="0087005D">
      <w:pPr>
        <w:contextualSpacing/>
        <w:jc w:val="both"/>
      </w:pPr>
    </w:p>
    <w:p w:rsidR="008971EC" w:rsidRDefault="008971EC">
      <w:pPr>
        <w:spacing w:after="160" w:line="259" w:lineRule="auto"/>
      </w:pPr>
      <w:r>
        <w:br w:type="page"/>
      </w:r>
    </w:p>
    <w:p w:rsidR="008971EC" w:rsidRDefault="008971EC" w:rsidP="0087005D">
      <w:pPr>
        <w:contextualSpacing/>
        <w:jc w:val="both"/>
      </w:pPr>
    </w:p>
    <w:p w:rsidR="008971EC" w:rsidRPr="00D204AB" w:rsidRDefault="008971EC" w:rsidP="0087005D">
      <w:pPr>
        <w:contextualSpacing/>
        <w:jc w:val="both"/>
      </w:pPr>
    </w:p>
    <w:p w:rsidR="00D47C1E" w:rsidRPr="00D204AB" w:rsidRDefault="00D47C1E" w:rsidP="00D47C1E">
      <w:pPr>
        <w:jc w:val="center"/>
        <w:rPr>
          <w:b/>
        </w:rPr>
      </w:pPr>
    </w:p>
    <w:p w:rsidR="00D47C1E" w:rsidRPr="001C390D" w:rsidRDefault="00D47C1E" w:rsidP="00D47C1E">
      <w:pPr>
        <w:ind w:left="2268" w:hanging="2268"/>
        <w:jc w:val="center"/>
        <w:rPr>
          <w:b/>
        </w:rPr>
      </w:pPr>
      <w:r w:rsidRPr="001C390D">
        <w:rPr>
          <w:noProof/>
        </w:rPr>
        <w:drawing>
          <wp:anchor distT="0" distB="0" distL="114300" distR="114300" simplePos="0" relativeHeight="251696128" behindDoc="0" locked="0" layoutInCell="1" allowOverlap="1" wp14:anchorId="5D2ED56A" wp14:editId="1F63F359">
            <wp:simplePos x="0" y="0"/>
            <wp:positionH relativeFrom="column">
              <wp:posOffset>0</wp:posOffset>
            </wp:positionH>
            <wp:positionV relativeFrom="paragraph">
              <wp:posOffset>-304800</wp:posOffset>
            </wp:positionV>
            <wp:extent cx="1257300" cy="1257300"/>
            <wp:effectExtent l="0" t="0" r="0" b="0"/>
            <wp:wrapNone/>
            <wp:docPr id="19" name="Obrázok 19" descr="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r w:rsidRPr="001C390D">
        <w:rPr>
          <w:b/>
        </w:rPr>
        <w:t>Uznesenia Miestneho zastupiteľstva</w:t>
      </w:r>
    </w:p>
    <w:p w:rsidR="00D47C1E" w:rsidRPr="001C390D" w:rsidRDefault="00D47C1E" w:rsidP="00D47C1E">
      <w:pPr>
        <w:ind w:left="2268" w:hanging="2268"/>
        <w:jc w:val="center"/>
        <w:rPr>
          <w:b/>
        </w:rPr>
      </w:pPr>
      <w:r w:rsidRPr="001C390D">
        <w:rPr>
          <w:b/>
        </w:rPr>
        <w:t>mestskej časti Bratislava-Devínska Nová Ves</w:t>
      </w:r>
    </w:p>
    <w:p w:rsidR="00D47C1E" w:rsidRDefault="00D47C1E" w:rsidP="00D47C1E">
      <w:pPr>
        <w:jc w:val="center"/>
        <w:rPr>
          <w:b/>
        </w:rPr>
      </w:pPr>
      <w:r w:rsidRPr="001C390D">
        <w:rPr>
          <w:b/>
        </w:rPr>
        <w:t xml:space="preserve">zo zasadnutia dňa </w:t>
      </w:r>
      <w:r>
        <w:rPr>
          <w:b/>
        </w:rPr>
        <w:t>15.02.2023</w:t>
      </w:r>
    </w:p>
    <w:p w:rsidR="007710F8" w:rsidRPr="00D204AB" w:rsidRDefault="007710F8" w:rsidP="0087005D">
      <w:pPr>
        <w:contextualSpacing/>
        <w:jc w:val="both"/>
      </w:pPr>
    </w:p>
    <w:p w:rsidR="007710F8" w:rsidRPr="00D204AB" w:rsidRDefault="007710F8" w:rsidP="0087005D">
      <w:pPr>
        <w:contextualSpacing/>
        <w:jc w:val="both"/>
      </w:pPr>
    </w:p>
    <w:p w:rsidR="0087005D" w:rsidRPr="00D204AB" w:rsidRDefault="0087005D" w:rsidP="0087005D">
      <w:pPr>
        <w:contextualSpacing/>
        <w:jc w:val="both"/>
      </w:pPr>
    </w:p>
    <w:p w:rsidR="007710F8" w:rsidRPr="00D204AB" w:rsidRDefault="0087005D" w:rsidP="007710F8">
      <w:pPr>
        <w:jc w:val="both"/>
        <w:rPr>
          <w:b/>
          <w:bCs/>
          <w:iCs/>
          <w:u w:val="single"/>
        </w:rPr>
      </w:pPr>
      <w:r w:rsidRPr="00D204AB">
        <w:rPr>
          <w:b/>
          <w:u w:val="single"/>
        </w:rPr>
        <w:t xml:space="preserve">Bod č. </w:t>
      </w:r>
      <w:r w:rsidR="007710F8" w:rsidRPr="00D204AB">
        <w:rPr>
          <w:b/>
          <w:u w:val="single"/>
        </w:rPr>
        <w:t xml:space="preserve">18 </w:t>
      </w:r>
      <w:r w:rsidR="007710F8" w:rsidRPr="00D204AB">
        <w:rPr>
          <w:b/>
          <w:bCs/>
          <w:iCs/>
          <w:u w:val="single"/>
        </w:rPr>
        <w:t>Správa o kontrolnej činnosti</w:t>
      </w:r>
      <w:r w:rsidR="000E7624">
        <w:rPr>
          <w:b/>
          <w:bCs/>
          <w:iCs/>
          <w:u w:val="single"/>
        </w:rPr>
        <w:t xml:space="preserve"> miestneho kontrolóra mestskej časti </w:t>
      </w:r>
      <w:proofErr w:type="spellStart"/>
      <w:r w:rsidR="000E7624">
        <w:rPr>
          <w:b/>
          <w:bCs/>
          <w:iCs/>
          <w:u w:val="single"/>
        </w:rPr>
        <w:t>Bratislava-Devínská</w:t>
      </w:r>
      <w:proofErr w:type="spellEnd"/>
      <w:r w:rsidR="000E7624">
        <w:rPr>
          <w:b/>
          <w:bCs/>
          <w:iCs/>
          <w:u w:val="single"/>
        </w:rPr>
        <w:t xml:space="preserve"> Nová Ves</w:t>
      </w:r>
      <w:r w:rsidR="007710F8" w:rsidRPr="00D204AB">
        <w:rPr>
          <w:b/>
          <w:bCs/>
          <w:iCs/>
          <w:u w:val="single"/>
        </w:rPr>
        <w:t xml:space="preserve"> za rok 2022</w:t>
      </w:r>
    </w:p>
    <w:p w:rsidR="0087005D" w:rsidRPr="00D204AB" w:rsidRDefault="0087005D" w:rsidP="0087005D">
      <w:pPr>
        <w:contextualSpacing/>
        <w:jc w:val="both"/>
        <w:rPr>
          <w:b/>
        </w:rPr>
      </w:pPr>
      <w:r w:rsidRPr="00D204AB">
        <w:rPr>
          <w:b/>
        </w:rPr>
        <w:t xml:space="preserve">UMZ č. </w:t>
      </w:r>
      <w:r w:rsidR="00B2522C">
        <w:rPr>
          <w:b/>
        </w:rPr>
        <w:t>26</w:t>
      </w:r>
      <w:r w:rsidR="00857F45">
        <w:rPr>
          <w:b/>
        </w:rPr>
        <w:t>/</w:t>
      </w:r>
      <w:r w:rsidRPr="00D204AB">
        <w:rPr>
          <w:b/>
        </w:rPr>
        <w:t>2/2023 Miestne zastupiteľstvo mestskej časti Bratislava-Devínska Nová Ves</w:t>
      </w:r>
    </w:p>
    <w:p w:rsidR="006060C4" w:rsidRPr="00D204AB" w:rsidRDefault="006060C4" w:rsidP="006060C4">
      <w:pPr>
        <w:ind w:firstLine="708"/>
        <w:rPr>
          <w:rStyle w:val="Zvraznenie"/>
          <w:b/>
          <w:i w:val="0"/>
        </w:rPr>
      </w:pPr>
      <w:r w:rsidRPr="00D204AB">
        <w:rPr>
          <w:b/>
          <w:bCs/>
        </w:rPr>
        <w:t>berie na vedomie</w:t>
      </w:r>
    </w:p>
    <w:p w:rsidR="006060C4" w:rsidRPr="00D204AB" w:rsidRDefault="006060C4" w:rsidP="006060C4">
      <w:pPr>
        <w:ind w:left="708"/>
      </w:pPr>
      <w:r w:rsidRPr="00D204AB">
        <w:t xml:space="preserve">Správu o kontrolnej činnosti miestneho kontrolóra Mestskej časti Bratislava – Devínska Nová Ves za rok 2022. </w:t>
      </w:r>
    </w:p>
    <w:p w:rsidR="0087005D" w:rsidRPr="00D204AB" w:rsidRDefault="0087005D" w:rsidP="0087005D">
      <w:pPr>
        <w:jc w:val="both"/>
      </w:pPr>
    </w:p>
    <w:p w:rsidR="0087005D" w:rsidRDefault="0087005D" w:rsidP="0087005D">
      <w:pPr>
        <w:jc w:val="both"/>
      </w:pPr>
    </w:p>
    <w:p w:rsidR="00857F45" w:rsidRPr="00D204AB" w:rsidRDefault="00857F45" w:rsidP="0087005D">
      <w:pPr>
        <w:jc w:val="both"/>
      </w:pPr>
    </w:p>
    <w:p w:rsidR="0087005D" w:rsidRPr="00D204AB" w:rsidRDefault="0087005D" w:rsidP="0087005D">
      <w:pPr>
        <w:jc w:val="both"/>
      </w:pPr>
      <w:r w:rsidRPr="00D204AB">
        <w:t>Hlasovanie :</w:t>
      </w:r>
      <w:r w:rsidRPr="00D204AB">
        <w:tab/>
      </w:r>
      <w:r w:rsidRPr="00D204AB">
        <w:tab/>
        <w:t>prítomní:</w:t>
      </w:r>
      <w:r w:rsidR="008947E7">
        <w:t>12</w:t>
      </w:r>
      <w:r w:rsidRPr="00D204AB">
        <w:tab/>
        <w:t>za:</w:t>
      </w:r>
      <w:r w:rsidR="008947E7">
        <w:t>12</w:t>
      </w:r>
      <w:r w:rsidRPr="00D204AB">
        <w:tab/>
      </w:r>
      <w:r w:rsidRPr="00D204AB">
        <w:tab/>
        <w:t xml:space="preserve">proti: 0   </w:t>
      </w:r>
      <w:r w:rsidRPr="00D204AB">
        <w:tab/>
        <w:t>zdržal sa: 0    nehlasoval: 0</w:t>
      </w: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jc w:val="center"/>
      </w:pPr>
    </w:p>
    <w:p w:rsidR="0087005D" w:rsidRPr="00D204AB" w:rsidRDefault="0087005D" w:rsidP="0087005D">
      <w:pPr>
        <w:tabs>
          <w:tab w:val="center" w:pos="4536"/>
        </w:tabs>
        <w:jc w:val="both"/>
      </w:pPr>
      <w:r w:rsidRPr="00D204AB">
        <w:t>V Bratislave 1</w:t>
      </w:r>
      <w:r w:rsidR="000E7624">
        <w:t>6</w:t>
      </w:r>
      <w:r w:rsidRPr="00D204AB">
        <w:t>. februára 2023</w:t>
      </w:r>
      <w:r w:rsidRPr="00D204AB">
        <w:tab/>
      </w: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87005D" w:rsidRPr="00D204AB" w:rsidRDefault="0087005D" w:rsidP="0087005D">
      <w:pPr>
        <w:contextualSpacing/>
        <w:jc w:val="both"/>
      </w:pPr>
    </w:p>
    <w:p w:rsidR="009A22A4" w:rsidRPr="00D204AB" w:rsidRDefault="009A22A4" w:rsidP="009A22A4">
      <w:pPr>
        <w:contextualSpacing/>
        <w:jc w:val="both"/>
      </w:pPr>
      <w:r>
        <w:tab/>
      </w:r>
      <w:r>
        <w:tab/>
      </w:r>
      <w:proofErr w:type="spellStart"/>
      <w:r>
        <w:t>v.r</w:t>
      </w:r>
      <w:proofErr w:type="spellEnd"/>
      <w:r>
        <w:t>.</w:t>
      </w:r>
      <w:r>
        <w:tab/>
      </w:r>
      <w:r>
        <w:tab/>
      </w:r>
      <w:r>
        <w:tab/>
      </w:r>
      <w:r>
        <w:tab/>
      </w:r>
      <w:r>
        <w:tab/>
      </w:r>
      <w:r>
        <w:tab/>
      </w:r>
      <w:r>
        <w:tab/>
      </w:r>
      <w:r>
        <w:tab/>
      </w:r>
      <w:proofErr w:type="spellStart"/>
      <w:r>
        <w:t>v.r</w:t>
      </w:r>
      <w:proofErr w:type="spellEnd"/>
      <w:r>
        <w:t>.</w:t>
      </w:r>
    </w:p>
    <w:p w:rsidR="0087005D" w:rsidRPr="00D204AB" w:rsidRDefault="0087005D" w:rsidP="0087005D">
      <w:pPr>
        <w:contextualSpacing/>
        <w:jc w:val="both"/>
      </w:pPr>
    </w:p>
    <w:p w:rsidR="0087005D" w:rsidRPr="00D204AB" w:rsidRDefault="0087005D" w:rsidP="0087005D">
      <w:pPr>
        <w:ind w:firstLine="567"/>
        <w:contextualSpacing/>
        <w:jc w:val="both"/>
        <w:rPr>
          <w:b/>
        </w:rPr>
      </w:pPr>
      <w:r w:rsidRPr="00D204AB">
        <w:rPr>
          <w:b/>
        </w:rPr>
        <w:t xml:space="preserve">   Dárius Krajčír</w:t>
      </w:r>
      <w:r w:rsidRPr="00D204AB">
        <w:tab/>
      </w:r>
      <w:r w:rsidRPr="00D204AB">
        <w:tab/>
      </w:r>
      <w:r w:rsidRPr="00D204AB">
        <w:tab/>
      </w:r>
      <w:r w:rsidRPr="00D204AB">
        <w:tab/>
      </w:r>
      <w:r w:rsidRPr="00D204AB">
        <w:tab/>
      </w:r>
      <w:r w:rsidRPr="00D204AB">
        <w:tab/>
      </w:r>
      <w:r w:rsidRPr="00D204AB">
        <w:rPr>
          <w:b/>
        </w:rPr>
        <w:t>Ing. Mária Koprdová</w:t>
      </w:r>
    </w:p>
    <w:p w:rsidR="0087005D" w:rsidRPr="00D204AB" w:rsidRDefault="0087005D" w:rsidP="0087005D">
      <w:pPr>
        <w:contextualSpacing/>
        <w:jc w:val="both"/>
      </w:pPr>
      <w:r w:rsidRPr="00D204AB">
        <w:t xml:space="preserve">     starosta mestskej časti</w:t>
      </w:r>
      <w:r w:rsidRPr="00D204AB">
        <w:tab/>
      </w:r>
      <w:r w:rsidRPr="00D204AB">
        <w:tab/>
      </w:r>
      <w:r w:rsidRPr="00D204AB">
        <w:tab/>
      </w:r>
      <w:r w:rsidRPr="00D204AB">
        <w:tab/>
      </w:r>
      <w:r w:rsidRPr="00D204AB">
        <w:tab/>
        <w:t xml:space="preserve">        prednostka Miestneho úradu</w:t>
      </w:r>
    </w:p>
    <w:p w:rsidR="0087005D" w:rsidRDefault="0087005D" w:rsidP="0087005D">
      <w:pPr>
        <w:contextualSpacing/>
        <w:jc w:val="both"/>
      </w:pPr>
      <w:r w:rsidRPr="00D204AB">
        <w:t>Bratislava-Devínska Nová Ves</w:t>
      </w:r>
      <w:r w:rsidRPr="00D204AB">
        <w:tab/>
      </w:r>
      <w:r w:rsidRPr="00D204AB">
        <w:tab/>
        <w:t xml:space="preserve">       </w:t>
      </w:r>
      <w:r w:rsidRPr="00D204AB">
        <w:tab/>
      </w:r>
      <w:r w:rsidRPr="00D204AB">
        <w:tab/>
        <w:t xml:space="preserve">       Bratislava-Devínska Nová Ves</w:t>
      </w:r>
    </w:p>
    <w:p w:rsidR="00C37789" w:rsidRDefault="00C37789" w:rsidP="00D47C1E">
      <w:pPr>
        <w:jc w:val="center"/>
        <w:rPr>
          <w:b/>
        </w:rPr>
      </w:pPr>
    </w:p>
    <w:p w:rsidR="00C37789" w:rsidRPr="00C37789" w:rsidRDefault="00C37789" w:rsidP="00C37789"/>
    <w:p w:rsidR="00C37789" w:rsidRPr="00C37789" w:rsidRDefault="00C37789" w:rsidP="00C37789"/>
    <w:p w:rsidR="00D47C1E" w:rsidRPr="00C37789" w:rsidRDefault="00D47C1E" w:rsidP="00C37789">
      <w:pPr>
        <w:jc w:val="center"/>
      </w:pPr>
    </w:p>
    <w:sectPr w:rsidR="00D47C1E" w:rsidRPr="00C3778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2A2" w:rsidRDefault="008932A2" w:rsidP="007D2621">
      <w:r>
        <w:separator/>
      </w:r>
    </w:p>
  </w:endnote>
  <w:endnote w:type="continuationSeparator" w:id="0">
    <w:p w:rsidR="008932A2" w:rsidRDefault="008932A2" w:rsidP="007D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24" w:rsidRPr="00C37789" w:rsidRDefault="000E7624" w:rsidP="00C37789">
    <w:pPr>
      <w:pStyle w:val="Pta"/>
    </w:pPr>
    <w:r w:rsidRPr="00C3778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2A2" w:rsidRDefault="008932A2" w:rsidP="007D2621">
      <w:r>
        <w:separator/>
      </w:r>
    </w:p>
  </w:footnote>
  <w:footnote w:type="continuationSeparator" w:id="0">
    <w:p w:rsidR="008932A2" w:rsidRDefault="008932A2" w:rsidP="007D2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025786"/>
      <w:docPartObj>
        <w:docPartGallery w:val="Page Numbers (Top of Page)"/>
        <w:docPartUnique/>
      </w:docPartObj>
    </w:sdtPr>
    <w:sdtEndPr/>
    <w:sdtContent>
      <w:p w:rsidR="000E7624" w:rsidRDefault="000E7624">
        <w:pPr>
          <w:pStyle w:val="Hlavika"/>
          <w:jc w:val="right"/>
        </w:pPr>
        <w:r>
          <w:fldChar w:fldCharType="begin"/>
        </w:r>
        <w:r>
          <w:instrText>PAGE   \* MERGEFORMAT</w:instrText>
        </w:r>
        <w:r>
          <w:fldChar w:fldCharType="separate"/>
        </w:r>
        <w:r w:rsidR="00F01A7D">
          <w:rPr>
            <w:noProof/>
          </w:rPr>
          <w:t>51</w:t>
        </w:r>
        <w:r>
          <w:fldChar w:fldCharType="end"/>
        </w:r>
      </w:p>
    </w:sdtContent>
  </w:sdt>
  <w:p w:rsidR="000E7624" w:rsidRDefault="000E762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23F"/>
    <w:multiLevelType w:val="singleLevel"/>
    <w:tmpl w:val="0405000F"/>
    <w:lvl w:ilvl="0">
      <w:start w:val="1"/>
      <w:numFmt w:val="decimal"/>
      <w:lvlText w:val="%1."/>
      <w:lvlJc w:val="left"/>
      <w:pPr>
        <w:tabs>
          <w:tab w:val="num" w:pos="360"/>
        </w:tabs>
        <w:ind w:left="360" w:hanging="360"/>
      </w:pPr>
    </w:lvl>
  </w:abstractNum>
  <w:abstractNum w:abstractNumId="1">
    <w:nsid w:val="08221EDD"/>
    <w:multiLevelType w:val="hybridMultilevel"/>
    <w:tmpl w:val="9788E562"/>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F1E1A26"/>
    <w:multiLevelType w:val="hybridMultilevel"/>
    <w:tmpl w:val="9DC87E5C"/>
    <w:lvl w:ilvl="0" w:tplc="041B000F">
      <w:start w:val="1"/>
      <w:numFmt w:val="lowerLetter"/>
      <w:lvlText w:val="%1)"/>
      <w:lvlJc w:val="left"/>
      <w:pPr>
        <w:ind w:left="1064" w:hanging="360"/>
      </w:pPr>
      <w:rPr>
        <w:rFonts w:hint="default"/>
      </w:rPr>
    </w:lvl>
    <w:lvl w:ilvl="1" w:tplc="041B0019" w:tentative="1">
      <w:start w:val="1"/>
      <w:numFmt w:val="lowerLetter"/>
      <w:lvlText w:val="%2."/>
      <w:lvlJc w:val="left"/>
      <w:pPr>
        <w:ind w:left="1784" w:hanging="360"/>
      </w:pPr>
    </w:lvl>
    <w:lvl w:ilvl="2" w:tplc="041B001B" w:tentative="1">
      <w:start w:val="1"/>
      <w:numFmt w:val="lowerRoman"/>
      <w:lvlText w:val="%3."/>
      <w:lvlJc w:val="right"/>
      <w:pPr>
        <w:ind w:left="2504" w:hanging="180"/>
      </w:pPr>
    </w:lvl>
    <w:lvl w:ilvl="3" w:tplc="041B000F" w:tentative="1">
      <w:start w:val="1"/>
      <w:numFmt w:val="decimal"/>
      <w:lvlText w:val="%4."/>
      <w:lvlJc w:val="left"/>
      <w:pPr>
        <w:ind w:left="3224" w:hanging="360"/>
      </w:pPr>
    </w:lvl>
    <w:lvl w:ilvl="4" w:tplc="041B0019" w:tentative="1">
      <w:start w:val="1"/>
      <w:numFmt w:val="lowerLetter"/>
      <w:lvlText w:val="%5."/>
      <w:lvlJc w:val="left"/>
      <w:pPr>
        <w:ind w:left="3944" w:hanging="360"/>
      </w:pPr>
    </w:lvl>
    <w:lvl w:ilvl="5" w:tplc="041B001B" w:tentative="1">
      <w:start w:val="1"/>
      <w:numFmt w:val="lowerRoman"/>
      <w:lvlText w:val="%6."/>
      <w:lvlJc w:val="right"/>
      <w:pPr>
        <w:ind w:left="4664" w:hanging="180"/>
      </w:pPr>
    </w:lvl>
    <w:lvl w:ilvl="6" w:tplc="041B000F" w:tentative="1">
      <w:start w:val="1"/>
      <w:numFmt w:val="decimal"/>
      <w:lvlText w:val="%7."/>
      <w:lvlJc w:val="left"/>
      <w:pPr>
        <w:ind w:left="5384" w:hanging="360"/>
      </w:pPr>
    </w:lvl>
    <w:lvl w:ilvl="7" w:tplc="041B0019" w:tentative="1">
      <w:start w:val="1"/>
      <w:numFmt w:val="lowerLetter"/>
      <w:lvlText w:val="%8."/>
      <w:lvlJc w:val="left"/>
      <w:pPr>
        <w:ind w:left="6104" w:hanging="360"/>
      </w:pPr>
    </w:lvl>
    <w:lvl w:ilvl="8" w:tplc="041B001B" w:tentative="1">
      <w:start w:val="1"/>
      <w:numFmt w:val="lowerRoman"/>
      <w:lvlText w:val="%9."/>
      <w:lvlJc w:val="right"/>
      <w:pPr>
        <w:ind w:left="6824" w:hanging="180"/>
      </w:pPr>
    </w:lvl>
  </w:abstractNum>
  <w:abstractNum w:abstractNumId="3">
    <w:nsid w:val="101244F0"/>
    <w:multiLevelType w:val="hybridMultilevel"/>
    <w:tmpl w:val="D6841BAC"/>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04B4863"/>
    <w:multiLevelType w:val="hybridMultilevel"/>
    <w:tmpl w:val="625E4424"/>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826E22"/>
    <w:multiLevelType w:val="hybridMultilevel"/>
    <w:tmpl w:val="4D5C3B8C"/>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1D84B2C"/>
    <w:multiLevelType w:val="hybridMultilevel"/>
    <w:tmpl w:val="003E8C66"/>
    <w:lvl w:ilvl="0" w:tplc="EF56777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nsid w:val="15353BCF"/>
    <w:multiLevelType w:val="hybridMultilevel"/>
    <w:tmpl w:val="433CB78A"/>
    <w:lvl w:ilvl="0" w:tplc="261C8C96">
      <w:start w:val="1"/>
      <w:numFmt w:val="decimal"/>
      <w:lvlText w:val="%1."/>
      <w:lvlJc w:val="left"/>
      <w:pPr>
        <w:ind w:left="360" w:hanging="360"/>
      </w:pPr>
    </w:lvl>
    <w:lvl w:ilvl="1" w:tplc="EE0028CA">
      <w:start w:val="1"/>
      <w:numFmt w:val="lowerLetter"/>
      <w:lvlText w:val="%2."/>
      <w:lvlJc w:val="left"/>
      <w:pPr>
        <w:ind w:left="1080" w:hanging="360"/>
      </w:pPr>
    </w:lvl>
    <w:lvl w:ilvl="2" w:tplc="3AF8D086" w:tentative="1">
      <w:start w:val="1"/>
      <w:numFmt w:val="lowerRoman"/>
      <w:lvlText w:val="%3."/>
      <w:lvlJc w:val="right"/>
      <w:pPr>
        <w:ind w:left="1800" w:hanging="180"/>
      </w:pPr>
    </w:lvl>
    <w:lvl w:ilvl="3" w:tplc="5EE4C804" w:tentative="1">
      <w:start w:val="1"/>
      <w:numFmt w:val="decimal"/>
      <w:lvlText w:val="%4."/>
      <w:lvlJc w:val="left"/>
      <w:pPr>
        <w:ind w:left="2520" w:hanging="360"/>
      </w:pPr>
    </w:lvl>
    <w:lvl w:ilvl="4" w:tplc="EFD42F2E" w:tentative="1">
      <w:start w:val="1"/>
      <w:numFmt w:val="lowerLetter"/>
      <w:lvlText w:val="%5."/>
      <w:lvlJc w:val="left"/>
      <w:pPr>
        <w:ind w:left="3240" w:hanging="360"/>
      </w:pPr>
    </w:lvl>
    <w:lvl w:ilvl="5" w:tplc="52C0E3DA" w:tentative="1">
      <w:start w:val="1"/>
      <w:numFmt w:val="lowerRoman"/>
      <w:lvlText w:val="%6."/>
      <w:lvlJc w:val="right"/>
      <w:pPr>
        <w:ind w:left="3960" w:hanging="180"/>
      </w:pPr>
    </w:lvl>
    <w:lvl w:ilvl="6" w:tplc="9FCCEF80" w:tentative="1">
      <w:start w:val="1"/>
      <w:numFmt w:val="decimal"/>
      <w:lvlText w:val="%7."/>
      <w:lvlJc w:val="left"/>
      <w:pPr>
        <w:ind w:left="4680" w:hanging="360"/>
      </w:pPr>
    </w:lvl>
    <w:lvl w:ilvl="7" w:tplc="9B2A4510" w:tentative="1">
      <w:start w:val="1"/>
      <w:numFmt w:val="lowerLetter"/>
      <w:lvlText w:val="%8."/>
      <w:lvlJc w:val="left"/>
      <w:pPr>
        <w:ind w:left="5400" w:hanging="360"/>
      </w:pPr>
    </w:lvl>
    <w:lvl w:ilvl="8" w:tplc="C240CAE6" w:tentative="1">
      <w:start w:val="1"/>
      <w:numFmt w:val="lowerRoman"/>
      <w:lvlText w:val="%9."/>
      <w:lvlJc w:val="right"/>
      <w:pPr>
        <w:ind w:left="6120" w:hanging="180"/>
      </w:pPr>
    </w:lvl>
  </w:abstractNum>
  <w:abstractNum w:abstractNumId="8">
    <w:nsid w:val="156036E6"/>
    <w:multiLevelType w:val="hybridMultilevel"/>
    <w:tmpl w:val="E93426C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15B739CF"/>
    <w:multiLevelType w:val="hybridMultilevel"/>
    <w:tmpl w:val="171007AC"/>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D127466"/>
    <w:multiLevelType w:val="hybridMultilevel"/>
    <w:tmpl w:val="7BD4E364"/>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E7054EB"/>
    <w:multiLevelType w:val="hybridMultilevel"/>
    <w:tmpl w:val="2140EDC0"/>
    <w:lvl w:ilvl="0" w:tplc="F8C42B72">
      <w:start w:val="843"/>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1F373800"/>
    <w:multiLevelType w:val="singleLevel"/>
    <w:tmpl w:val="7BEEEB2E"/>
    <w:lvl w:ilvl="0">
      <w:start w:val="1"/>
      <w:numFmt w:val="decimal"/>
      <w:lvlText w:val="2.%1"/>
      <w:lvlJc w:val="left"/>
      <w:pPr>
        <w:tabs>
          <w:tab w:val="num" w:pos="360"/>
        </w:tabs>
        <w:ind w:left="360" w:hanging="360"/>
      </w:pPr>
    </w:lvl>
  </w:abstractNum>
  <w:abstractNum w:abstractNumId="13">
    <w:nsid w:val="272E59DE"/>
    <w:multiLevelType w:val="hybridMultilevel"/>
    <w:tmpl w:val="A33247B6"/>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761715A"/>
    <w:multiLevelType w:val="hybridMultilevel"/>
    <w:tmpl w:val="ABC42EE4"/>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7B757F9"/>
    <w:multiLevelType w:val="hybridMultilevel"/>
    <w:tmpl w:val="C1E290A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291304F6"/>
    <w:multiLevelType w:val="hybridMultilevel"/>
    <w:tmpl w:val="261C6154"/>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B7E29D2"/>
    <w:multiLevelType w:val="hybridMultilevel"/>
    <w:tmpl w:val="EDB61CFE"/>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DFC500E"/>
    <w:multiLevelType w:val="hybridMultilevel"/>
    <w:tmpl w:val="9F2A8B30"/>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E08240A"/>
    <w:multiLevelType w:val="hybridMultilevel"/>
    <w:tmpl w:val="A7DAC2F8"/>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15D0223"/>
    <w:multiLevelType w:val="hybridMultilevel"/>
    <w:tmpl w:val="5BDC8A4E"/>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35872F0"/>
    <w:multiLevelType w:val="hybridMultilevel"/>
    <w:tmpl w:val="6B3691EC"/>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3C661F2"/>
    <w:multiLevelType w:val="hybridMultilevel"/>
    <w:tmpl w:val="30FEC53E"/>
    <w:lvl w:ilvl="0" w:tplc="509260E2">
      <w:start w:val="1"/>
      <w:numFmt w:val="decimal"/>
      <w:lvlText w:val="%1."/>
      <w:lvlJc w:val="left"/>
      <w:pPr>
        <w:ind w:left="1065" w:hanging="360"/>
      </w:pPr>
      <w:rPr>
        <w:rFonts w:hint="default"/>
        <w:b/>
        <w:color w:val="auto"/>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3">
    <w:nsid w:val="34C357EA"/>
    <w:multiLevelType w:val="hybridMultilevel"/>
    <w:tmpl w:val="1D942CFC"/>
    <w:lvl w:ilvl="0" w:tplc="08EECD34">
      <w:start w:val="1"/>
      <w:numFmt w:val="decimal"/>
      <w:lvlText w:val="%1."/>
      <w:lvlJc w:val="left"/>
      <w:pPr>
        <w:ind w:left="720" w:hanging="360"/>
      </w:pPr>
      <w:rPr>
        <w:i/>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BD77584"/>
    <w:multiLevelType w:val="hybridMultilevel"/>
    <w:tmpl w:val="33049566"/>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3D4247C1"/>
    <w:multiLevelType w:val="hybridMultilevel"/>
    <w:tmpl w:val="CDBC59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2FC759C"/>
    <w:multiLevelType w:val="hybridMultilevel"/>
    <w:tmpl w:val="589CC8AE"/>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5F4587B"/>
    <w:multiLevelType w:val="hybridMultilevel"/>
    <w:tmpl w:val="75ACCF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4893662E"/>
    <w:multiLevelType w:val="hybridMultilevel"/>
    <w:tmpl w:val="831EA592"/>
    <w:lvl w:ilvl="0" w:tplc="041B000F">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nsid w:val="48B75F03"/>
    <w:multiLevelType w:val="hybridMultilevel"/>
    <w:tmpl w:val="620A9908"/>
    <w:lvl w:ilvl="0" w:tplc="E87A2D66">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0">
    <w:nsid w:val="49E108FD"/>
    <w:multiLevelType w:val="hybridMultilevel"/>
    <w:tmpl w:val="16F06AE6"/>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4A1A1811"/>
    <w:multiLevelType w:val="hybridMultilevel"/>
    <w:tmpl w:val="ECF643D4"/>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2">
    <w:nsid w:val="4ABE1904"/>
    <w:multiLevelType w:val="hybridMultilevel"/>
    <w:tmpl w:val="D89463A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nsid w:val="4D7F4E3A"/>
    <w:multiLevelType w:val="hybridMultilevel"/>
    <w:tmpl w:val="A094F9AC"/>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4EF607B6"/>
    <w:multiLevelType w:val="hybridMultilevel"/>
    <w:tmpl w:val="C798AACA"/>
    <w:lvl w:ilvl="0" w:tplc="34FE826C">
      <w:start w:val="1"/>
      <w:numFmt w:val="decimal"/>
      <w:lvlText w:val="%1."/>
      <w:lvlJc w:val="left"/>
      <w:pPr>
        <w:ind w:left="360" w:hanging="360"/>
      </w:pPr>
      <w:rPr>
        <w:b w:val="0"/>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55B671BD"/>
    <w:multiLevelType w:val="hybridMultilevel"/>
    <w:tmpl w:val="C58C0C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57C442D4"/>
    <w:multiLevelType w:val="hybridMultilevel"/>
    <w:tmpl w:val="E2B0FCFE"/>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596F3F3D"/>
    <w:multiLevelType w:val="hybridMultilevel"/>
    <w:tmpl w:val="6AB2B6E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nsid w:val="59DA5A84"/>
    <w:multiLevelType w:val="hybridMultilevel"/>
    <w:tmpl w:val="83FCC1F2"/>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59F84C47"/>
    <w:multiLevelType w:val="singleLevel"/>
    <w:tmpl w:val="0405000F"/>
    <w:lvl w:ilvl="0">
      <w:start w:val="1"/>
      <w:numFmt w:val="decimal"/>
      <w:lvlText w:val="%1."/>
      <w:lvlJc w:val="left"/>
      <w:pPr>
        <w:tabs>
          <w:tab w:val="num" w:pos="360"/>
        </w:tabs>
        <w:ind w:left="360" w:hanging="360"/>
      </w:pPr>
    </w:lvl>
  </w:abstractNum>
  <w:abstractNum w:abstractNumId="40">
    <w:nsid w:val="5B4E772B"/>
    <w:multiLevelType w:val="hybridMultilevel"/>
    <w:tmpl w:val="62E8D8D4"/>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5D1A7E05"/>
    <w:multiLevelType w:val="hybridMultilevel"/>
    <w:tmpl w:val="B1708E4C"/>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5D8E5736"/>
    <w:multiLevelType w:val="hybridMultilevel"/>
    <w:tmpl w:val="C20AA9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0596FDA"/>
    <w:multiLevelType w:val="hybridMultilevel"/>
    <w:tmpl w:val="81D2F9CE"/>
    <w:lvl w:ilvl="0" w:tplc="0C463136">
      <w:start w:val="1"/>
      <w:numFmt w:val="decimal"/>
      <w:lvlText w:val="%1."/>
      <w:lvlJc w:val="left"/>
      <w:pPr>
        <w:ind w:left="720" w:hanging="360"/>
      </w:pPr>
      <w:rPr>
        <w:b w:val="0"/>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44">
    <w:nsid w:val="613C11F9"/>
    <w:multiLevelType w:val="hybridMultilevel"/>
    <w:tmpl w:val="4B26872E"/>
    <w:lvl w:ilvl="0" w:tplc="E87A2D66">
      <w:numFmt w:val="bullet"/>
      <w:lvlText w:val="-"/>
      <w:lvlJc w:val="left"/>
      <w:pPr>
        <w:ind w:left="2136" w:hanging="360"/>
      </w:pPr>
      <w:rPr>
        <w:rFonts w:ascii="Times New Roman" w:eastAsia="Times New Roman" w:hAnsi="Times New Roman" w:cs="Times New Roman"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45">
    <w:nsid w:val="61BC35ED"/>
    <w:multiLevelType w:val="hybridMultilevel"/>
    <w:tmpl w:val="8B6AE650"/>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66854E03"/>
    <w:multiLevelType w:val="hybridMultilevel"/>
    <w:tmpl w:val="FD52ECE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nsid w:val="6AA91472"/>
    <w:multiLevelType w:val="hybridMultilevel"/>
    <w:tmpl w:val="07C2E866"/>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6B317436"/>
    <w:multiLevelType w:val="hybridMultilevel"/>
    <w:tmpl w:val="FBB4AADA"/>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6DDD0ABA"/>
    <w:multiLevelType w:val="hybridMultilevel"/>
    <w:tmpl w:val="77CE7552"/>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6E05748C"/>
    <w:multiLevelType w:val="hybridMultilevel"/>
    <w:tmpl w:val="F3301884"/>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71150242"/>
    <w:multiLevelType w:val="hybridMultilevel"/>
    <w:tmpl w:val="6422F024"/>
    <w:lvl w:ilvl="0" w:tplc="0405000F">
      <w:start w:val="1"/>
      <w:numFmt w:val="decimal"/>
      <w:lvlText w:val="%1."/>
      <w:lvlJc w:val="left"/>
      <w:pPr>
        <w:ind w:left="720" w:hanging="360"/>
      </w:pPr>
    </w:lvl>
    <w:lvl w:ilvl="1" w:tplc="CD9A1A4C" w:tentative="1">
      <w:start w:val="1"/>
      <w:numFmt w:val="lowerLetter"/>
      <w:lvlText w:val="%2."/>
      <w:lvlJc w:val="left"/>
      <w:pPr>
        <w:ind w:left="1440" w:hanging="360"/>
      </w:pPr>
    </w:lvl>
    <w:lvl w:ilvl="2" w:tplc="04050001"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477415E"/>
    <w:multiLevelType w:val="hybridMultilevel"/>
    <w:tmpl w:val="F3E064E0"/>
    <w:lvl w:ilvl="0" w:tplc="3A844A34">
      <w:start w:val="1"/>
      <w:numFmt w:val="decimal"/>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3">
    <w:nsid w:val="76EB630B"/>
    <w:multiLevelType w:val="hybridMultilevel"/>
    <w:tmpl w:val="EBDC026C"/>
    <w:lvl w:ilvl="0" w:tplc="E87A2D66">
      <w:numFmt w:val="bullet"/>
      <w:lvlText w:val="-"/>
      <w:lvlJc w:val="left"/>
      <w:pPr>
        <w:ind w:left="2136" w:hanging="360"/>
      </w:pPr>
      <w:rPr>
        <w:rFonts w:ascii="Times New Roman" w:eastAsia="Times New Roman" w:hAnsi="Times New Roman" w:cs="Times New Roman"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54">
    <w:nsid w:val="786C2462"/>
    <w:multiLevelType w:val="hybridMultilevel"/>
    <w:tmpl w:val="117AB726"/>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78D12E15"/>
    <w:multiLevelType w:val="hybridMultilevel"/>
    <w:tmpl w:val="C3AEA75C"/>
    <w:lvl w:ilvl="0" w:tplc="041B000F">
      <w:start w:val="1"/>
      <w:numFmt w:val="lowerLetter"/>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6">
    <w:nsid w:val="7A9C7697"/>
    <w:multiLevelType w:val="hybridMultilevel"/>
    <w:tmpl w:val="E7D45A12"/>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7C0054BA"/>
    <w:multiLevelType w:val="multilevel"/>
    <w:tmpl w:val="7C845B7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D6D2506"/>
    <w:multiLevelType w:val="hybridMultilevel"/>
    <w:tmpl w:val="7928609C"/>
    <w:lvl w:ilvl="0" w:tplc="DEF05E90">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9">
    <w:nsid w:val="7E7363F0"/>
    <w:multiLevelType w:val="hybridMultilevel"/>
    <w:tmpl w:val="9564AB9A"/>
    <w:lvl w:ilvl="0" w:tplc="E87A2D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5"/>
  </w:num>
  <w:num w:numId="4">
    <w:abstractNumId w:val="56"/>
  </w:num>
  <w:num w:numId="5">
    <w:abstractNumId w:val="48"/>
  </w:num>
  <w:num w:numId="6">
    <w:abstractNumId w:val="50"/>
  </w:num>
  <w:num w:numId="7">
    <w:abstractNumId w:val="21"/>
  </w:num>
  <w:num w:numId="8">
    <w:abstractNumId w:val="49"/>
  </w:num>
  <w:num w:numId="9">
    <w:abstractNumId w:val="38"/>
  </w:num>
  <w:num w:numId="10">
    <w:abstractNumId w:val="16"/>
  </w:num>
  <w:num w:numId="11">
    <w:abstractNumId w:val="47"/>
  </w:num>
  <w:num w:numId="12">
    <w:abstractNumId w:val="45"/>
  </w:num>
  <w:num w:numId="13">
    <w:abstractNumId w:val="3"/>
  </w:num>
  <w:num w:numId="14">
    <w:abstractNumId w:val="20"/>
  </w:num>
  <w:num w:numId="15">
    <w:abstractNumId w:val="4"/>
  </w:num>
  <w:num w:numId="16">
    <w:abstractNumId w:val="36"/>
  </w:num>
  <w:num w:numId="17">
    <w:abstractNumId w:val="41"/>
  </w:num>
  <w:num w:numId="18">
    <w:abstractNumId w:val="10"/>
  </w:num>
  <w:num w:numId="19">
    <w:abstractNumId w:val="54"/>
  </w:num>
  <w:num w:numId="20">
    <w:abstractNumId w:val="33"/>
  </w:num>
  <w:num w:numId="21">
    <w:abstractNumId w:val="1"/>
  </w:num>
  <w:num w:numId="22">
    <w:abstractNumId w:val="59"/>
  </w:num>
  <w:num w:numId="23">
    <w:abstractNumId w:val="13"/>
  </w:num>
  <w:num w:numId="24">
    <w:abstractNumId w:val="40"/>
  </w:num>
  <w:num w:numId="25">
    <w:abstractNumId w:val="19"/>
  </w:num>
  <w:num w:numId="26">
    <w:abstractNumId w:val="30"/>
  </w:num>
  <w:num w:numId="27">
    <w:abstractNumId w:val="24"/>
  </w:num>
  <w:num w:numId="28">
    <w:abstractNumId w:val="14"/>
  </w:num>
  <w:num w:numId="29">
    <w:abstractNumId w:val="17"/>
  </w:num>
  <w:num w:numId="30">
    <w:abstractNumId w:val="18"/>
  </w:num>
  <w:num w:numId="31">
    <w:abstractNumId w:val="9"/>
  </w:num>
  <w:num w:numId="32">
    <w:abstractNumId w:val="5"/>
  </w:num>
  <w:num w:numId="33">
    <w:abstractNumId w:val="26"/>
  </w:num>
  <w:num w:numId="34">
    <w:abstractNumId w:val="23"/>
  </w:num>
  <w:num w:numId="35">
    <w:abstractNumId w:val="57"/>
  </w:num>
  <w:num w:numId="36">
    <w:abstractNumId w:val="52"/>
  </w:num>
  <w:num w:numId="37">
    <w:abstractNumId w:val="53"/>
  </w:num>
  <w:num w:numId="38">
    <w:abstractNumId w:val="44"/>
  </w:num>
  <w:num w:numId="39">
    <w:abstractNumId w:val="29"/>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num>
  <w:num w:numId="49">
    <w:abstractNumId w:val="12"/>
    <w:lvlOverride w:ilvl="0">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2"/>
  </w:num>
  <w:num w:numId="60">
    <w:abstractNumId w:val="31"/>
  </w:num>
  <w:num w:numId="61">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21"/>
    <w:rsid w:val="00065FFC"/>
    <w:rsid w:val="00071327"/>
    <w:rsid w:val="000857B6"/>
    <w:rsid w:val="00092254"/>
    <w:rsid w:val="000B6843"/>
    <w:rsid w:val="000C3BCD"/>
    <w:rsid w:val="000D27EF"/>
    <w:rsid w:val="000D7058"/>
    <w:rsid w:val="000E6192"/>
    <w:rsid w:val="000E7624"/>
    <w:rsid w:val="000F1CBF"/>
    <w:rsid w:val="001100EC"/>
    <w:rsid w:val="00116741"/>
    <w:rsid w:val="00142A85"/>
    <w:rsid w:val="00184AFB"/>
    <w:rsid w:val="00190C4E"/>
    <w:rsid w:val="00192FED"/>
    <w:rsid w:val="001A660C"/>
    <w:rsid w:val="0024327C"/>
    <w:rsid w:val="002722B6"/>
    <w:rsid w:val="00286E7B"/>
    <w:rsid w:val="00296258"/>
    <w:rsid w:val="002B0E71"/>
    <w:rsid w:val="002C6276"/>
    <w:rsid w:val="002E5584"/>
    <w:rsid w:val="002F789A"/>
    <w:rsid w:val="003030D0"/>
    <w:rsid w:val="0030453B"/>
    <w:rsid w:val="00334F08"/>
    <w:rsid w:val="003743E4"/>
    <w:rsid w:val="00381099"/>
    <w:rsid w:val="00403D0B"/>
    <w:rsid w:val="00423740"/>
    <w:rsid w:val="00450C3B"/>
    <w:rsid w:val="00476AA7"/>
    <w:rsid w:val="00484F96"/>
    <w:rsid w:val="0049022F"/>
    <w:rsid w:val="004D39E6"/>
    <w:rsid w:val="004E4E54"/>
    <w:rsid w:val="00527B70"/>
    <w:rsid w:val="00527FAB"/>
    <w:rsid w:val="00547C86"/>
    <w:rsid w:val="00562C19"/>
    <w:rsid w:val="005653DE"/>
    <w:rsid w:val="005C3904"/>
    <w:rsid w:val="005E1B0F"/>
    <w:rsid w:val="005E6F52"/>
    <w:rsid w:val="005F4782"/>
    <w:rsid w:val="00601B30"/>
    <w:rsid w:val="006060C4"/>
    <w:rsid w:val="00622E15"/>
    <w:rsid w:val="00641683"/>
    <w:rsid w:val="006669D8"/>
    <w:rsid w:val="0067700F"/>
    <w:rsid w:val="006C1F47"/>
    <w:rsid w:val="006C2F4A"/>
    <w:rsid w:val="006D61E4"/>
    <w:rsid w:val="0071382F"/>
    <w:rsid w:val="007169F3"/>
    <w:rsid w:val="0073347C"/>
    <w:rsid w:val="007509F3"/>
    <w:rsid w:val="0076257C"/>
    <w:rsid w:val="007710F8"/>
    <w:rsid w:val="00772599"/>
    <w:rsid w:val="007D2621"/>
    <w:rsid w:val="007F4CB3"/>
    <w:rsid w:val="007F56E0"/>
    <w:rsid w:val="00857F45"/>
    <w:rsid w:val="0086335A"/>
    <w:rsid w:val="00870009"/>
    <w:rsid w:val="0087005D"/>
    <w:rsid w:val="008932A2"/>
    <w:rsid w:val="008947E7"/>
    <w:rsid w:val="00896BFD"/>
    <w:rsid w:val="008970E1"/>
    <w:rsid w:val="008971EC"/>
    <w:rsid w:val="008B69BD"/>
    <w:rsid w:val="009023BA"/>
    <w:rsid w:val="00903EF1"/>
    <w:rsid w:val="00912078"/>
    <w:rsid w:val="009714CF"/>
    <w:rsid w:val="009720EF"/>
    <w:rsid w:val="009825C1"/>
    <w:rsid w:val="009A22A4"/>
    <w:rsid w:val="009A6A45"/>
    <w:rsid w:val="009E2545"/>
    <w:rsid w:val="00A14868"/>
    <w:rsid w:val="00A47F7F"/>
    <w:rsid w:val="00A727D3"/>
    <w:rsid w:val="00A74182"/>
    <w:rsid w:val="00A77B3E"/>
    <w:rsid w:val="00A835D4"/>
    <w:rsid w:val="00AA5F29"/>
    <w:rsid w:val="00AB53B7"/>
    <w:rsid w:val="00AD3395"/>
    <w:rsid w:val="00B2522C"/>
    <w:rsid w:val="00B771CA"/>
    <w:rsid w:val="00B92437"/>
    <w:rsid w:val="00C1476C"/>
    <w:rsid w:val="00C37789"/>
    <w:rsid w:val="00C72254"/>
    <w:rsid w:val="00CA078B"/>
    <w:rsid w:val="00CA4DE4"/>
    <w:rsid w:val="00CC1542"/>
    <w:rsid w:val="00CC51F1"/>
    <w:rsid w:val="00CE4FED"/>
    <w:rsid w:val="00CF096E"/>
    <w:rsid w:val="00CF2AFF"/>
    <w:rsid w:val="00CF5236"/>
    <w:rsid w:val="00D033BF"/>
    <w:rsid w:val="00D17251"/>
    <w:rsid w:val="00D204AB"/>
    <w:rsid w:val="00D31182"/>
    <w:rsid w:val="00D45649"/>
    <w:rsid w:val="00D47C1E"/>
    <w:rsid w:val="00D56C55"/>
    <w:rsid w:val="00D745B9"/>
    <w:rsid w:val="00DC4992"/>
    <w:rsid w:val="00DE68AB"/>
    <w:rsid w:val="00E04963"/>
    <w:rsid w:val="00E15C3B"/>
    <w:rsid w:val="00E17A09"/>
    <w:rsid w:val="00E507B8"/>
    <w:rsid w:val="00E67F11"/>
    <w:rsid w:val="00E80B48"/>
    <w:rsid w:val="00E96245"/>
    <w:rsid w:val="00E9635C"/>
    <w:rsid w:val="00ED4C4B"/>
    <w:rsid w:val="00F01A7D"/>
    <w:rsid w:val="00F10FF1"/>
    <w:rsid w:val="00F11534"/>
    <w:rsid w:val="00F22E06"/>
    <w:rsid w:val="00F27E97"/>
    <w:rsid w:val="00F43816"/>
    <w:rsid w:val="00F43C12"/>
    <w:rsid w:val="00F712EB"/>
    <w:rsid w:val="00F73FE5"/>
    <w:rsid w:val="00F83131"/>
    <w:rsid w:val="00F90DE8"/>
    <w:rsid w:val="00FB5643"/>
    <w:rsid w:val="00FC28ED"/>
    <w:rsid w:val="00FC3366"/>
    <w:rsid w:val="00FC3F8E"/>
    <w:rsid w:val="00FC4EA4"/>
    <w:rsid w:val="00FD2A3F"/>
    <w:rsid w:val="00FF5E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D2621"/>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Normlny"/>
    <w:link w:val="Nadpis4Char"/>
    <w:semiHidden/>
    <w:unhideWhenUsed/>
    <w:qFormat/>
    <w:rsid w:val="00F22E06"/>
    <w:pPr>
      <w:keepNext/>
      <w:spacing w:before="240" w:after="60"/>
      <w:outlineLvl w:val="3"/>
    </w:pPr>
    <w:rPr>
      <w:rFonts w:ascii="Calibri" w:hAnsi="Calibri"/>
      <w:b/>
      <w:bCs/>
      <w:sz w:val="28"/>
      <w:szCs w:val="28"/>
    </w:rPr>
  </w:style>
  <w:style w:type="paragraph" w:styleId="Nadpis5">
    <w:name w:val="heading 5"/>
    <w:basedOn w:val="Normlny"/>
    <w:next w:val="Normlny"/>
    <w:link w:val="Nadpis5Char"/>
    <w:semiHidden/>
    <w:unhideWhenUsed/>
    <w:qFormat/>
    <w:rsid w:val="00F22E06"/>
    <w:pPr>
      <w:keepNext/>
      <w:ind w:left="360"/>
      <w:jc w:val="center"/>
      <w:outlineLvl w:val="4"/>
    </w:pPr>
    <w:rPr>
      <w:b/>
      <w:bCs/>
    </w:rPr>
  </w:style>
  <w:style w:type="paragraph" w:styleId="Nadpis6">
    <w:name w:val="heading 6"/>
    <w:basedOn w:val="Normlny"/>
    <w:next w:val="Normlny"/>
    <w:link w:val="Nadpis6Char"/>
    <w:semiHidden/>
    <w:unhideWhenUsed/>
    <w:qFormat/>
    <w:rsid w:val="00F22E06"/>
    <w:pPr>
      <w:spacing w:before="240" w:after="60"/>
      <w:outlineLvl w:val="5"/>
    </w:pPr>
    <w:rPr>
      <w:rFonts w:ascii="Calibri" w:hAnsi="Calibri"/>
      <w:b/>
      <w:bCs/>
      <w:sz w:val="22"/>
      <w:szCs w:val="22"/>
    </w:rPr>
  </w:style>
  <w:style w:type="paragraph" w:styleId="Nadpis7">
    <w:name w:val="heading 7"/>
    <w:basedOn w:val="Normlny"/>
    <w:next w:val="Normlny"/>
    <w:link w:val="Nadpis7Char"/>
    <w:semiHidden/>
    <w:unhideWhenUsed/>
    <w:qFormat/>
    <w:rsid w:val="00F22E06"/>
    <w:pPr>
      <w:spacing w:before="240" w:after="60"/>
      <w:outlineLvl w:val="6"/>
    </w:pPr>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2621"/>
    <w:pPr>
      <w:tabs>
        <w:tab w:val="center" w:pos="4536"/>
        <w:tab w:val="right" w:pos="9072"/>
      </w:tabs>
    </w:pPr>
  </w:style>
  <w:style w:type="character" w:customStyle="1" w:styleId="HlavikaChar">
    <w:name w:val="Hlavička Char"/>
    <w:basedOn w:val="Predvolenpsmoodseku"/>
    <w:link w:val="Hlavika"/>
    <w:uiPriority w:val="99"/>
    <w:rsid w:val="007D262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7D2621"/>
    <w:pPr>
      <w:tabs>
        <w:tab w:val="center" w:pos="4536"/>
        <w:tab w:val="right" w:pos="9072"/>
      </w:tabs>
    </w:pPr>
  </w:style>
  <w:style w:type="character" w:customStyle="1" w:styleId="PtaChar">
    <w:name w:val="Päta Char"/>
    <w:basedOn w:val="Predvolenpsmoodseku"/>
    <w:link w:val="Pta"/>
    <w:uiPriority w:val="99"/>
    <w:rsid w:val="007D2621"/>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D2621"/>
    <w:pPr>
      <w:ind w:left="720"/>
    </w:pPr>
    <w:rPr>
      <w:rFonts w:ascii="Calibri" w:eastAsia="Calibri" w:hAnsi="Calibri"/>
      <w:sz w:val="22"/>
      <w:szCs w:val="22"/>
    </w:rPr>
  </w:style>
  <w:style w:type="character" w:styleId="Zvraznenie">
    <w:name w:val="Emphasis"/>
    <w:uiPriority w:val="20"/>
    <w:qFormat/>
    <w:rsid w:val="00562C19"/>
    <w:rPr>
      <w:i/>
      <w:iCs/>
    </w:rPr>
  </w:style>
  <w:style w:type="character" w:customStyle="1" w:styleId="Bodytext2">
    <w:name w:val="Body text (2)_"/>
    <w:link w:val="Bodytext20"/>
    <w:rsid w:val="00562C19"/>
    <w:rPr>
      <w:rFonts w:ascii="Arial" w:eastAsia="Arial" w:hAnsi="Arial" w:cs="Arial"/>
      <w:shd w:val="clear" w:color="auto" w:fill="FFFFFF"/>
    </w:rPr>
  </w:style>
  <w:style w:type="paragraph" w:customStyle="1" w:styleId="Bodytext20">
    <w:name w:val="Body text (2)"/>
    <w:basedOn w:val="Normlny"/>
    <w:link w:val="Bodytext2"/>
    <w:rsid w:val="00562C19"/>
    <w:pPr>
      <w:widowControl w:val="0"/>
      <w:shd w:val="clear" w:color="auto" w:fill="FFFFFF"/>
      <w:spacing w:line="224" w:lineRule="exact"/>
      <w:ind w:hanging="700"/>
      <w:jc w:val="center"/>
    </w:pPr>
    <w:rPr>
      <w:rFonts w:ascii="Arial" w:eastAsia="Arial" w:hAnsi="Arial" w:cs="Arial"/>
      <w:sz w:val="22"/>
      <w:szCs w:val="22"/>
      <w:lang w:eastAsia="en-US"/>
    </w:rPr>
  </w:style>
  <w:style w:type="character" w:customStyle="1" w:styleId="Nadpis4Char">
    <w:name w:val="Nadpis 4 Char"/>
    <w:basedOn w:val="Predvolenpsmoodseku"/>
    <w:link w:val="Nadpis4"/>
    <w:semiHidden/>
    <w:rsid w:val="00F22E06"/>
    <w:rPr>
      <w:rFonts w:ascii="Calibri" w:eastAsia="Times New Roman" w:hAnsi="Calibri" w:cs="Times New Roman"/>
      <w:b/>
      <w:bCs/>
      <w:sz w:val="28"/>
      <w:szCs w:val="28"/>
      <w:lang w:eastAsia="sk-SK"/>
    </w:rPr>
  </w:style>
  <w:style w:type="character" w:customStyle="1" w:styleId="Nadpis5Char">
    <w:name w:val="Nadpis 5 Char"/>
    <w:basedOn w:val="Predvolenpsmoodseku"/>
    <w:link w:val="Nadpis5"/>
    <w:semiHidden/>
    <w:rsid w:val="00F22E06"/>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semiHidden/>
    <w:rsid w:val="00F22E06"/>
    <w:rPr>
      <w:rFonts w:ascii="Calibri" w:eastAsia="Times New Roman" w:hAnsi="Calibri" w:cs="Times New Roman"/>
      <w:b/>
      <w:bCs/>
      <w:lang w:eastAsia="sk-SK"/>
    </w:rPr>
  </w:style>
  <w:style w:type="character" w:customStyle="1" w:styleId="Nadpis7Char">
    <w:name w:val="Nadpis 7 Char"/>
    <w:basedOn w:val="Predvolenpsmoodseku"/>
    <w:link w:val="Nadpis7"/>
    <w:semiHidden/>
    <w:rsid w:val="00F22E06"/>
    <w:rPr>
      <w:rFonts w:ascii="Calibri" w:eastAsia="Times New Roman" w:hAnsi="Calibri" w:cs="Times New Roman"/>
      <w:sz w:val="24"/>
      <w:szCs w:val="24"/>
      <w:lang w:eastAsia="sk-SK"/>
    </w:rPr>
  </w:style>
  <w:style w:type="paragraph" w:styleId="Nzov">
    <w:name w:val="Title"/>
    <w:basedOn w:val="Normlny"/>
    <w:next w:val="Podtitul"/>
    <w:link w:val="NzovChar"/>
    <w:qFormat/>
    <w:rsid w:val="00F22E06"/>
    <w:pPr>
      <w:suppressAutoHyphens/>
      <w:jc w:val="center"/>
    </w:pPr>
    <w:rPr>
      <w:b/>
      <w:bCs/>
      <w:sz w:val="32"/>
      <w:szCs w:val="20"/>
      <w:u w:val="single"/>
      <w:lang w:eastAsia="ar-SA"/>
    </w:rPr>
  </w:style>
  <w:style w:type="character" w:customStyle="1" w:styleId="NzovChar">
    <w:name w:val="Názov Char"/>
    <w:basedOn w:val="Predvolenpsmoodseku"/>
    <w:link w:val="Nzov"/>
    <w:rsid w:val="00F22E06"/>
    <w:rPr>
      <w:rFonts w:ascii="Times New Roman" w:eastAsia="Times New Roman" w:hAnsi="Times New Roman" w:cs="Times New Roman"/>
      <w:b/>
      <w:bCs/>
      <w:sz w:val="32"/>
      <w:szCs w:val="20"/>
      <w:u w:val="single"/>
      <w:lang w:eastAsia="ar-SA"/>
    </w:rPr>
  </w:style>
  <w:style w:type="paragraph" w:styleId="Podtitul">
    <w:name w:val="Subtitle"/>
    <w:basedOn w:val="Normlny"/>
    <w:next w:val="Normlny"/>
    <w:link w:val="PodtitulChar"/>
    <w:qFormat/>
    <w:rsid w:val="00F22E06"/>
    <w:pPr>
      <w:spacing w:after="60"/>
      <w:jc w:val="center"/>
      <w:outlineLvl w:val="1"/>
    </w:pPr>
    <w:rPr>
      <w:rFonts w:ascii="Cambria" w:hAnsi="Cambria"/>
    </w:rPr>
  </w:style>
  <w:style w:type="character" w:customStyle="1" w:styleId="PodtitulChar">
    <w:name w:val="Podtitul Char"/>
    <w:basedOn w:val="Predvolenpsmoodseku"/>
    <w:link w:val="Podtitul"/>
    <w:rsid w:val="00F22E06"/>
    <w:rPr>
      <w:rFonts w:ascii="Cambria" w:eastAsia="Times New Roman" w:hAnsi="Cambria" w:cs="Times New Roman"/>
      <w:sz w:val="24"/>
      <w:szCs w:val="24"/>
      <w:lang w:eastAsia="sk-SK"/>
    </w:rPr>
  </w:style>
  <w:style w:type="paragraph" w:customStyle="1" w:styleId="Default">
    <w:name w:val="Default"/>
    <w:rsid w:val="00F22E06"/>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Hypertextovprepojenie">
    <w:name w:val="Hyperlink"/>
    <w:rsid w:val="00F22E06"/>
    <w:rPr>
      <w:color w:val="0000FF"/>
      <w:u w:val="single"/>
    </w:rPr>
  </w:style>
  <w:style w:type="character" w:styleId="Siln">
    <w:name w:val="Strong"/>
    <w:qFormat/>
    <w:rsid w:val="00F22E06"/>
    <w:rPr>
      <w:b/>
      <w:bCs/>
    </w:rPr>
  </w:style>
  <w:style w:type="paragraph" w:styleId="Zarkazkladnhotextu2">
    <w:name w:val="Body Text Indent 2"/>
    <w:basedOn w:val="Normlny"/>
    <w:link w:val="Zarkazkladnhotextu2Char"/>
    <w:rsid w:val="00F22E06"/>
    <w:pPr>
      <w:spacing w:after="120" w:line="480" w:lineRule="auto"/>
      <w:ind w:left="283"/>
    </w:pPr>
  </w:style>
  <w:style w:type="character" w:customStyle="1" w:styleId="Zarkazkladnhotextu2Char">
    <w:name w:val="Zarážka základného textu 2 Char"/>
    <w:basedOn w:val="Predvolenpsmoodseku"/>
    <w:link w:val="Zarkazkladnhotextu2"/>
    <w:rsid w:val="00F22E06"/>
    <w:rPr>
      <w:rFonts w:ascii="Times New Roman" w:eastAsia="Times New Roman" w:hAnsi="Times New Roman" w:cs="Times New Roman"/>
      <w:sz w:val="24"/>
      <w:szCs w:val="24"/>
      <w:lang w:eastAsia="sk-SK"/>
    </w:rPr>
  </w:style>
  <w:style w:type="paragraph" w:customStyle="1" w:styleId="Vchodzie">
    <w:name w:val="Východzie"/>
    <w:rsid w:val="00F22E06"/>
    <w:pPr>
      <w:spacing w:after="0" w:line="240" w:lineRule="auto"/>
    </w:pPr>
    <w:rPr>
      <w:rFonts w:ascii="Times New Roman" w:eastAsia="Times New Roman" w:hAnsi="Times New Roman" w:cs="Times New Roman"/>
      <w:snapToGrid w:val="0"/>
      <w:sz w:val="24"/>
      <w:szCs w:val="20"/>
      <w:lang w:eastAsia="cs-CZ"/>
    </w:rPr>
  </w:style>
  <w:style w:type="paragraph" w:styleId="Textpoznmkypodiarou">
    <w:name w:val="footnote text"/>
    <w:basedOn w:val="Normlny"/>
    <w:link w:val="TextpoznmkypodiarouChar"/>
    <w:uiPriority w:val="99"/>
    <w:unhideWhenUsed/>
    <w:rsid w:val="00F22E06"/>
    <w:rPr>
      <w:rFonts w:ascii="Calibri" w:eastAsia="Calibri" w:hAnsi="Calibri"/>
      <w:sz w:val="20"/>
      <w:szCs w:val="20"/>
      <w:lang w:eastAsia="en-US"/>
    </w:rPr>
  </w:style>
  <w:style w:type="character" w:customStyle="1" w:styleId="TextpoznmkypodiarouChar">
    <w:name w:val="Text poznámky pod čiarou Char"/>
    <w:basedOn w:val="Predvolenpsmoodseku"/>
    <w:link w:val="Textpoznmkypodiarou"/>
    <w:uiPriority w:val="99"/>
    <w:rsid w:val="00F22E06"/>
    <w:rPr>
      <w:rFonts w:ascii="Calibri" w:eastAsia="Calibri" w:hAnsi="Calibri" w:cs="Times New Roman"/>
      <w:sz w:val="20"/>
      <w:szCs w:val="20"/>
    </w:rPr>
  </w:style>
  <w:style w:type="character" w:styleId="Odkaznapoznmkupodiarou">
    <w:name w:val="footnote reference"/>
    <w:uiPriority w:val="99"/>
    <w:unhideWhenUsed/>
    <w:rsid w:val="00F22E06"/>
    <w:rPr>
      <w:vertAlign w:val="superscript"/>
    </w:rPr>
  </w:style>
  <w:style w:type="paragraph" w:styleId="Bezriadkovania">
    <w:name w:val="No Spacing"/>
    <w:uiPriority w:val="1"/>
    <w:qFormat/>
    <w:rsid w:val="00F22E0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E507B8"/>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07B8"/>
    <w:rPr>
      <w:rFonts w:ascii="Segoe UI" w:eastAsia="Times New Roman" w:hAnsi="Segoe UI" w:cs="Segoe UI"/>
      <w:sz w:val="18"/>
      <w:szCs w:val="18"/>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D2621"/>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Normlny"/>
    <w:link w:val="Nadpis4Char"/>
    <w:semiHidden/>
    <w:unhideWhenUsed/>
    <w:qFormat/>
    <w:rsid w:val="00F22E06"/>
    <w:pPr>
      <w:keepNext/>
      <w:spacing w:before="240" w:after="60"/>
      <w:outlineLvl w:val="3"/>
    </w:pPr>
    <w:rPr>
      <w:rFonts w:ascii="Calibri" w:hAnsi="Calibri"/>
      <w:b/>
      <w:bCs/>
      <w:sz w:val="28"/>
      <w:szCs w:val="28"/>
    </w:rPr>
  </w:style>
  <w:style w:type="paragraph" w:styleId="Nadpis5">
    <w:name w:val="heading 5"/>
    <w:basedOn w:val="Normlny"/>
    <w:next w:val="Normlny"/>
    <w:link w:val="Nadpis5Char"/>
    <w:semiHidden/>
    <w:unhideWhenUsed/>
    <w:qFormat/>
    <w:rsid w:val="00F22E06"/>
    <w:pPr>
      <w:keepNext/>
      <w:ind w:left="360"/>
      <w:jc w:val="center"/>
      <w:outlineLvl w:val="4"/>
    </w:pPr>
    <w:rPr>
      <w:b/>
      <w:bCs/>
    </w:rPr>
  </w:style>
  <w:style w:type="paragraph" w:styleId="Nadpis6">
    <w:name w:val="heading 6"/>
    <w:basedOn w:val="Normlny"/>
    <w:next w:val="Normlny"/>
    <w:link w:val="Nadpis6Char"/>
    <w:semiHidden/>
    <w:unhideWhenUsed/>
    <w:qFormat/>
    <w:rsid w:val="00F22E06"/>
    <w:pPr>
      <w:spacing w:before="240" w:after="60"/>
      <w:outlineLvl w:val="5"/>
    </w:pPr>
    <w:rPr>
      <w:rFonts w:ascii="Calibri" w:hAnsi="Calibri"/>
      <w:b/>
      <w:bCs/>
      <w:sz w:val="22"/>
      <w:szCs w:val="22"/>
    </w:rPr>
  </w:style>
  <w:style w:type="paragraph" w:styleId="Nadpis7">
    <w:name w:val="heading 7"/>
    <w:basedOn w:val="Normlny"/>
    <w:next w:val="Normlny"/>
    <w:link w:val="Nadpis7Char"/>
    <w:semiHidden/>
    <w:unhideWhenUsed/>
    <w:qFormat/>
    <w:rsid w:val="00F22E06"/>
    <w:pPr>
      <w:spacing w:before="240" w:after="60"/>
      <w:outlineLvl w:val="6"/>
    </w:pPr>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2621"/>
    <w:pPr>
      <w:tabs>
        <w:tab w:val="center" w:pos="4536"/>
        <w:tab w:val="right" w:pos="9072"/>
      </w:tabs>
    </w:pPr>
  </w:style>
  <w:style w:type="character" w:customStyle="1" w:styleId="HlavikaChar">
    <w:name w:val="Hlavička Char"/>
    <w:basedOn w:val="Predvolenpsmoodseku"/>
    <w:link w:val="Hlavika"/>
    <w:uiPriority w:val="99"/>
    <w:rsid w:val="007D262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7D2621"/>
    <w:pPr>
      <w:tabs>
        <w:tab w:val="center" w:pos="4536"/>
        <w:tab w:val="right" w:pos="9072"/>
      </w:tabs>
    </w:pPr>
  </w:style>
  <w:style w:type="character" w:customStyle="1" w:styleId="PtaChar">
    <w:name w:val="Päta Char"/>
    <w:basedOn w:val="Predvolenpsmoodseku"/>
    <w:link w:val="Pta"/>
    <w:uiPriority w:val="99"/>
    <w:rsid w:val="007D2621"/>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D2621"/>
    <w:pPr>
      <w:ind w:left="720"/>
    </w:pPr>
    <w:rPr>
      <w:rFonts w:ascii="Calibri" w:eastAsia="Calibri" w:hAnsi="Calibri"/>
      <w:sz w:val="22"/>
      <w:szCs w:val="22"/>
    </w:rPr>
  </w:style>
  <w:style w:type="character" w:styleId="Zvraznenie">
    <w:name w:val="Emphasis"/>
    <w:uiPriority w:val="20"/>
    <w:qFormat/>
    <w:rsid w:val="00562C19"/>
    <w:rPr>
      <w:i/>
      <w:iCs/>
    </w:rPr>
  </w:style>
  <w:style w:type="character" w:customStyle="1" w:styleId="Bodytext2">
    <w:name w:val="Body text (2)_"/>
    <w:link w:val="Bodytext20"/>
    <w:rsid w:val="00562C19"/>
    <w:rPr>
      <w:rFonts w:ascii="Arial" w:eastAsia="Arial" w:hAnsi="Arial" w:cs="Arial"/>
      <w:shd w:val="clear" w:color="auto" w:fill="FFFFFF"/>
    </w:rPr>
  </w:style>
  <w:style w:type="paragraph" w:customStyle="1" w:styleId="Bodytext20">
    <w:name w:val="Body text (2)"/>
    <w:basedOn w:val="Normlny"/>
    <w:link w:val="Bodytext2"/>
    <w:rsid w:val="00562C19"/>
    <w:pPr>
      <w:widowControl w:val="0"/>
      <w:shd w:val="clear" w:color="auto" w:fill="FFFFFF"/>
      <w:spacing w:line="224" w:lineRule="exact"/>
      <w:ind w:hanging="700"/>
      <w:jc w:val="center"/>
    </w:pPr>
    <w:rPr>
      <w:rFonts w:ascii="Arial" w:eastAsia="Arial" w:hAnsi="Arial" w:cs="Arial"/>
      <w:sz w:val="22"/>
      <w:szCs w:val="22"/>
      <w:lang w:eastAsia="en-US"/>
    </w:rPr>
  </w:style>
  <w:style w:type="character" w:customStyle="1" w:styleId="Nadpis4Char">
    <w:name w:val="Nadpis 4 Char"/>
    <w:basedOn w:val="Predvolenpsmoodseku"/>
    <w:link w:val="Nadpis4"/>
    <w:semiHidden/>
    <w:rsid w:val="00F22E06"/>
    <w:rPr>
      <w:rFonts w:ascii="Calibri" w:eastAsia="Times New Roman" w:hAnsi="Calibri" w:cs="Times New Roman"/>
      <w:b/>
      <w:bCs/>
      <w:sz w:val="28"/>
      <w:szCs w:val="28"/>
      <w:lang w:eastAsia="sk-SK"/>
    </w:rPr>
  </w:style>
  <w:style w:type="character" w:customStyle="1" w:styleId="Nadpis5Char">
    <w:name w:val="Nadpis 5 Char"/>
    <w:basedOn w:val="Predvolenpsmoodseku"/>
    <w:link w:val="Nadpis5"/>
    <w:semiHidden/>
    <w:rsid w:val="00F22E06"/>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semiHidden/>
    <w:rsid w:val="00F22E06"/>
    <w:rPr>
      <w:rFonts w:ascii="Calibri" w:eastAsia="Times New Roman" w:hAnsi="Calibri" w:cs="Times New Roman"/>
      <w:b/>
      <w:bCs/>
      <w:lang w:eastAsia="sk-SK"/>
    </w:rPr>
  </w:style>
  <w:style w:type="character" w:customStyle="1" w:styleId="Nadpis7Char">
    <w:name w:val="Nadpis 7 Char"/>
    <w:basedOn w:val="Predvolenpsmoodseku"/>
    <w:link w:val="Nadpis7"/>
    <w:semiHidden/>
    <w:rsid w:val="00F22E06"/>
    <w:rPr>
      <w:rFonts w:ascii="Calibri" w:eastAsia="Times New Roman" w:hAnsi="Calibri" w:cs="Times New Roman"/>
      <w:sz w:val="24"/>
      <w:szCs w:val="24"/>
      <w:lang w:eastAsia="sk-SK"/>
    </w:rPr>
  </w:style>
  <w:style w:type="paragraph" w:styleId="Nzov">
    <w:name w:val="Title"/>
    <w:basedOn w:val="Normlny"/>
    <w:next w:val="Podtitul"/>
    <w:link w:val="NzovChar"/>
    <w:qFormat/>
    <w:rsid w:val="00F22E06"/>
    <w:pPr>
      <w:suppressAutoHyphens/>
      <w:jc w:val="center"/>
    </w:pPr>
    <w:rPr>
      <w:b/>
      <w:bCs/>
      <w:sz w:val="32"/>
      <w:szCs w:val="20"/>
      <w:u w:val="single"/>
      <w:lang w:eastAsia="ar-SA"/>
    </w:rPr>
  </w:style>
  <w:style w:type="character" w:customStyle="1" w:styleId="NzovChar">
    <w:name w:val="Názov Char"/>
    <w:basedOn w:val="Predvolenpsmoodseku"/>
    <w:link w:val="Nzov"/>
    <w:rsid w:val="00F22E06"/>
    <w:rPr>
      <w:rFonts w:ascii="Times New Roman" w:eastAsia="Times New Roman" w:hAnsi="Times New Roman" w:cs="Times New Roman"/>
      <w:b/>
      <w:bCs/>
      <w:sz w:val="32"/>
      <w:szCs w:val="20"/>
      <w:u w:val="single"/>
      <w:lang w:eastAsia="ar-SA"/>
    </w:rPr>
  </w:style>
  <w:style w:type="paragraph" w:styleId="Podtitul">
    <w:name w:val="Subtitle"/>
    <w:basedOn w:val="Normlny"/>
    <w:next w:val="Normlny"/>
    <w:link w:val="PodtitulChar"/>
    <w:qFormat/>
    <w:rsid w:val="00F22E06"/>
    <w:pPr>
      <w:spacing w:after="60"/>
      <w:jc w:val="center"/>
      <w:outlineLvl w:val="1"/>
    </w:pPr>
    <w:rPr>
      <w:rFonts w:ascii="Cambria" w:hAnsi="Cambria"/>
    </w:rPr>
  </w:style>
  <w:style w:type="character" w:customStyle="1" w:styleId="PodtitulChar">
    <w:name w:val="Podtitul Char"/>
    <w:basedOn w:val="Predvolenpsmoodseku"/>
    <w:link w:val="Podtitul"/>
    <w:rsid w:val="00F22E06"/>
    <w:rPr>
      <w:rFonts w:ascii="Cambria" w:eastAsia="Times New Roman" w:hAnsi="Cambria" w:cs="Times New Roman"/>
      <w:sz w:val="24"/>
      <w:szCs w:val="24"/>
      <w:lang w:eastAsia="sk-SK"/>
    </w:rPr>
  </w:style>
  <w:style w:type="paragraph" w:customStyle="1" w:styleId="Default">
    <w:name w:val="Default"/>
    <w:rsid w:val="00F22E06"/>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Hypertextovprepojenie">
    <w:name w:val="Hyperlink"/>
    <w:rsid w:val="00F22E06"/>
    <w:rPr>
      <w:color w:val="0000FF"/>
      <w:u w:val="single"/>
    </w:rPr>
  </w:style>
  <w:style w:type="character" w:styleId="Siln">
    <w:name w:val="Strong"/>
    <w:qFormat/>
    <w:rsid w:val="00F22E06"/>
    <w:rPr>
      <w:b/>
      <w:bCs/>
    </w:rPr>
  </w:style>
  <w:style w:type="paragraph" w:styleId="Zarkazkladnhotextu2">
    <w:name w:val="Body Text Indent 2"/>
    <w:basedOn w:val="Normlny"/>
    <w:link w:val="Zarkazkladnhotextu2Char"/>
    <w:rsid w:val="00F22E06"/>
    <w:pPr>
      <w:spacing w:after="120" w:line="480" w:lineRule="auto"/>
      <w:ind w:left="283"/>
    </w:pPr>
  </w:style>
  <w:style w:type="character" w:customStyle="1" w:styleId="Zarkazkladnhotextu2Char">
    <w:name w:val="Zarážka základného textu 2 Char"/>
    <w:basedOn w:val="Predvolenpsmoodseku"/>
    <w:link w:val="Zarkazkladnhotextu2"/>
    <w:rsid w:val="00F22E06"/>
    <w:rPr>
      <w:rFonts w:ascii="Times New Roman" w:eastAsia="Times New Roman" w:hAnsi="Times New Roman" w:cs="Times New Roman"/>
      <w:sz w:val="24"/>
      <w:szCs w:val="24"/>
      <w:lang w:eastAsia="sk-SK"/>
    </w:rPr>
  </w:style>
  <w:style w:type="paragraph" w:customStyle="1" w:styleId="Vchodzie">
    <w:name w:val="Východzie"/>
    <w:rsid w:val="00F22E06"/>
    <w:pPr>
      <w:spacing w:after="0" w:line="240" w:lineRule="auto"/>
    </w:pPr>
    <w:rPr>
      <w:rFonts w:ascii="Times New Roman" w:eastAsia="Times New Roman" w:hAnsi="Times New Roman" w:cs="Times New Roman"/>
      <w:snapToGrid w:val="0"/>
      <w:sz w:val="24"/>
      <w:szCs w:val="20"/>
      <w:lang w:eastAsia="cs-CZ"/>
    </w:rPr>
  </w:style>
  <w:style w:type="paragraph" w:styleId="Textpoznmkypodiarou">
    <w:name w:val="footnote text"/>
    <w:basedOn w:val="Normlny"/>
    <w:link w:val="TextpoznmkypodiarouChar"/>
    <w:uiPriority w:val="99"/>
    <w:unhideWhenUsed/>
    <w:rsid w:val="00F22E06"/>
    <w:rPr>
      <w:rFonts w:ascii="Calibri" w:eastAsia="Calibri" w:hAnsi="Calibri"/>
      <w:sz w:val="20"/>
      <w:szCs w:val="20"/>
      <w:lang w:eastAsia="en-US"/>
    </w:rPr>
  </w:style>
  <w:style w:type="character" w:customStyle="1" w:styleId="TextpoznmkypodiarouChar">
    <w:name w:val="Text poznámky pod čiarou Char"/>
    <w:basedOn w:val="Predvolenpsmoodseku"/>
    <w:link w:val="Textpoznmkypodiarou"/>
    <w:uiPriority w:val="99"/>
    <w:rsid w:val="00F22E06"/>
    <w:rPr>
      <w:rFonts w:ascii="Calibri" w:eastAsia="Calibri" w:hAnsi="Calibri" w:cs="Times New Roman"/>
      <w:sz w:val="20"/>
      <w:szCs w:val="20"/>
    </w:rPr>
  </w:style>
  <w:style w:type="character" w:styleId="Odkaznapoznmkupodiarou">
    <w:name w:val="footnote reference"/>
    <w:uiPriority w:val="99"/>
    <w:unhideWhenUsed/>
    <w:rsid w:val="00F22E06"/>
    <w:rPr>
      <w:vertAlign w:val="superscript"/>
    </w:rPr>
  </w:style>
  <w:style w:type="paragraph" w:styleId="Bezriadkovania">
    <w:name w:val="No Spacing"/>
    <w:uiPriority w:val="1"/>
    <w:qFormat/>
    <w:rsid w:val="00F22E0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E507B8"/>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07B8"/>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ozef.ruzovic@mudnv.s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8810E-4006-4AC0-9B60-1F9A6575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13565</Words>
  <Characters>77323</Characters>
  <Application>Microsoft Office Word</Application>
  <DocSecurity>0</DocSecurity>
  <Lines>644</Lines>
  <Paragraphs>181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Zatkova</dc:creator>
  <cp:lastModifiedBy>koprdova</cp:lastModifiedBy>
  <cp:revision>7</cp:revision>
  <cp:lastPrinted>2023-02-16T13:02:00Z</cp:lastPrinted>
  <dcterms:created xsi:type="dcterms:W3CDTF">2023-02-16T12:50:00Z</dcterms:created>
  <dcterms:modified xsi:type="dcterms:W3CDTF">2023-02-16T15:36:00Z</dcterms:modified>
</cp:coreProperties>
</file>