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B9E1" w14:textId="2F98089D" w:rsidR="00A80678" w:rsidRDefault="0077245A">
      <w:pPr>
        <w:pStyle w:val="Zkladntext"/>
        <w:spacing w:before="60"/>
        <w:ind w:right="113"/>
        <w:jc w:val="right"/>
      </w:pPr>
      <w:r>
        <w:t>Návrh</w:t>
      </w:r>
    </w:p>
    <w:p w14:paraId="62A3BA83" w14:textId="77777777" w:rsidR="00A80678" w:rsidRDefault="008C04A2">
      <w:pPr>
        <w:pStyle w:val="Nadpis1"/>
        <w:spacing w:before="7"/>
        <w:ind w:left="3138"/>
        <w:jc w:val="left"/>
      </w:pPr>
      <w:r>
        <w:t>Všeobecne záväzné nariadenie</w:t>
      </w:r>
    </w:p>
    <w:p w14:paraId="3E372242" w14:textId="68ACD648" w:rsidR="00A80678" w:rsidRDefault="008C04A2">
      <w:pPr>
        <w:spacing w:line="275" w:lineRule="exact"/>
        <w:ind w:left="1803"/>
        <w:rPr>
          <w:b/>
          <w:sz w:val="24"/>
        </w:rPr>
      </w:pPr>
      <w:r>
        <w:rPr>
          <w:b/>
          <w:sz w:val="24"/>
        </w:rPr>
        <w:t>mestskej časti Bratislava</w:t>
      </w:r>
      <w:r w:rsidR="00D558F5">
        <w:rPr>
          <w:b/>
          <w:sz w:val="24"/>
        </w:rPr>
        <w:t>-</w:t>
      </w:r>
      <w:r>
        <w:rPr>
          <w:b/>
          <w:sz w:val="24"/>
        </w:rPr>
        <w:t xml:space="preserve">Devínska Nová Ves č. </w:t>
      </w:r>
      <w:r w:rsidR="00092330">
        <w:rPr>
          <w:b/>
          <w:sz w:val="24"/>
        </w:rPr>
        <w:t>XXX</w:t>
      </w:r>
    </w:p>
    <w:p w14:paraId="642A22AE" w14:textId="6AE5C081" w:rsidR="00A80678" w:rsidRDefault="008C04A2">
      <w:pPr>
        <w:spacing w:before="5" w:line="237" w:lineRule="auto"/>
        <w:ind w:left="1064" w:right="1028"/>
        <w:jc w:val="center"/>
        <w:rPr>
          <w:b/>
          <w:sz w:val="24"/>
        </w:rPr>
      </w:pPr>
      <w:r>
        <w:rPr>
          <w:b/>
          <w:sz w:val="24"/>
        </w:rPr>
        <w:t>o</w:t>
      </w:r>
      <w:r w:rsidR="00FB107D">
        <w:rPr>
          <w:b/>
          <w:sz w:val="24"/>
        </w:rPr>
        <w:t> spádových materských školách</w:t>
      </w:r>
    </w:p>
    <w:p w14:paraId="3F814BD9" w14:textId="57974E49" w:rsidR="00A80678" w:rsidRDefault="008C04A2">
      <w:pPr>
        <w:spacing w:before="3"/>
        <w:ind w:left="819"/>
        <w:rPr>
          <w:b/>
          <w:sz w:val="24"/>
        </w:rPr>
      </w:pPr>
      <w:r>
        <w:rPr>
          <w:b/>
          <w:sz w:val="24"/>
        </w:rPr>
        <w:t>v zriaďovateľskej pôsobnosti mestskej časti Bratislava</w:t>
      </w:r>
      <w:r w:rsidR="00D558F5">
        <w:rPr>
          <w:b/>
          <w:sz w:val="24"/>
        </w:rPr>
        <w:t>-</w:t>
      </w:r>
      <w:r>
        <w:rPr>
          <w:b/>
          <w:sz w:val="24"/>
        </w:rPr>
        <w:t>Devínska Nová Ves</w:t>
      </w:r>
    </w:p>
    <w:p w14:paraId="5E47871E" w14:textId="77777777" w:rsidR="00A80678" w:rsidRDefault="00A80678">
      <w:pPr>
        <w:pStyle w:val="Zkladntext"/>
        <w:rPr>
          <w:b/>
          <w:sz w:val="26"/>
        </w:rPr>
      </w:pPr>
    </w:p>
    <w:p w14:paraId="1200D3D6" w14:textId="77777777" w:rsidR="00A80678" w:rsidRDefault="00A80678">
      <w:pPr>
        <w:pStyle w:val="Zkladntext"/>
        <w:rPr>
          <w:b/>
          <w:sz w:val="26"/>
        </w:rPr>
      </w:pPr>
    </w:p>
    <w:p w14:paraId="6FBB0443" w14:textId="4187B4F7" w:rsidR="0077245A" w:rsidRDefault="0077245A" w:rsidP="0077245A">
      <w:pPr>
        <w:pStyle w:val="Zkladntext"/>
        <w:spacing w:before="269"/>
        <w:ind w:left="116" w:right="112"/>
        <w:jc w:val="both"/>
      </w:pPr>
      <w:r>
        <w:t>Miestne zastupiteľstvo mestskej časti Bratislava-Devínska Nová Ves podľa § 15 ods. 2 písm. a) zákona č. 377/1990</w:t>
      </w:r>
      <w:r>
        <w:rPr>
          <w:spacing w:val="-15"/>
        </w:rPr>
        <w:t xml:space="preserve"> </w:t>
      </w:r>
      <w:r>
        <w:t>Zb.</w:t>
      </w:r>
      <w:r>
        <w:rPr>
          <w:spacing w:val="-1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hlavnom</w:t>
      </w:r>
      <w:r>
        <w:rPr>
          <w:spacing w:val="-16"/>
        </w:rPr>
        <w:t xml:space="preserve"> </w:t>
      </w:r>
      <w:r>
        <w:t>meste</w:t>
      </w:r>
      <w:r>
        <w:rPr>
          <w:spacing w:val="-17"/>
        </w:rPr>
        <w:t xml:space="preserve"> </w:t>
      </w:r>
      <w:r w:rsidR="00685E31">
        <w:rPr>
          <w:spacing w:val="-17"/>
        </w:rPr>
        <w:t xml:space="preserve">Slovenskej republiky </w:t>
      </w:r>
      <w:r>
        <w:t>Bratislav</w:t>
      </w:r>
      <w:r w:rsidR="00685E31">
        <w:t>e</w:t>
      </w:r>
      <w:r>
        <w:rPr>
          <w:spacing w:val="-17"/>
        </w:rPr>
        <w:t xml:space="preserve"> </w:t>
      </w:r>
      <w:r>
        <w:t>v znení</w:t>
      </w:r>
      <w:r>
        <w:rPr>
          <w:spacing w:val="-13"/>
        </w:rPr>
        <w:t xml:space="preserve"> </w:t>
      </w:r>
      <w:r>
        <w:t>neskorších</w:t>
      </w:r>
      <w:r>
        <w:rPr>
          <w:spacing w:val="-16"/>
        </w:rPr>
        <w:t xml:space="preserve"> </w:t>
      </w:r>
      <w:r>
        <w:t>predpisov,</w:t>
      </w:r>
      <w:r>
        <w:rPr>
          <w:spacing w:val="-16"/>
        </w:rPr>
        <w:t xml:space="preserve"> 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ods.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zákona</w:t>
      </w:r>
      <w:r>
        <w:rPr>
          <w:spacing w:val="-7"/>
        </w:rPr>
        <w:t xml:space="preserve"> </w:t>
      </w:r>
      <w:r>
        <w:t>Slovenskej</w:t>
      </w:r>
      <w:r>
        <w:rPr>
          <w:spacing w:val="-6"/>
        </w:rPr>
        <w:t xml:space="preserve"> </w:t>
      </w:r>
      <w:r>
        <w:t>národnej</w:t>
      </w:r>
      <w:r>
        <w:rPr>
          <w:spacing w:val="-6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369/1990</w:t>
      </w:r>
      <w:r>
        <w:rPr>
          <w:spacing w:val="-7"/>
        </w:rPr>
        <w:t xml:space="preserve"> </w:t>
      </w:r>
      <w:r>
        <w:t>Zb.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obecnom</w:t>
      </w:r>
      <w:r>
        <w:rPr>
          <w:spacing w:val="-6"/>
        </w:rPr>
        <w:t xml:space="preserve"> </w:t>
      </w:r>
      <w:r>
        <w:t xml:space="preserve">zriadení v znení neskorších predpisov a </w:t>
      </w:r>
      <w:r w:rsidR="0051227A">
        <w:t xml:space="preserve"> § 28a a § 59a zákona č. </w:t>
      </w:r>
      <w:r>
        <w:t>245/2008 Z. z. o výchove a vzdelávaní (školský zákon) a o zmene a doplnení niektorých zákonov v znení neskorších predpisov</w:t>
      </w:r>
      <w:r w:rsidR="00685E31" w:rsidRPr="00685E31">
        <w:t xml:space="preserve"> </w:t>
      </w:r>
      <w:r w:rsidR="00685E31" w:rsidRPr="00AA20A1">
        <w:t xml:space="preserve">v spojení s čl. </w:t>
      </w:r>
      <w:r w:rsidR="00AA20A1">
        <w:t>38</w:t>
      </w:r>
      <w:r w:rsidR="00685E31" w:rsidRPr="00AA20A1">
        <w:t xml:space="preserve"> Štatútu hlavného mesta Slovenskej republiky Bratislavy v znení dodatkov sa uznieslo na tomto všeobecne  záväznom nariadení: </w:t>
      </w:r>
      <w:r>
        <w:t xml:space="preserve"> </w:t>
      </w:r>
    </w:p>
    <w:p w14:paraId="741E9266" w14:textId="77777777" w:rsidR="00A80678" w:rsidRDefault="00A80678">
      <w:pPr>
        <w:pStyle w:val="Zkladntext"/>
        <w:spacing w:before="10"/>
        <w:rPr>
          <w:sz w:val="22"/>
        </w:rPr>
      </w:pPr>
    </w:p>
    <w:p w14:paraId="53E33F8D" w14:textId="77777777" w:rsidR="00A80678" w:rsidRDefault="008C04A2">
      <w:pPr>
        <w:pStyle w:val="Nadpis1"/>
        <w:ind w:right="1020"/>
      </w:pPr>
      <w:r>
        <w:t>Čl. 1</w:t>
      </w:r>
    </w:p>
    <w:p w14:paraId="5009DEA9" w14:textId="77777777" w:rsidR="00A80678" w:rsidRDefault="008C04A2">
      <w:pPr>
        <w:spacing w:line="275" w:lineRule="exact"/>
        <w:ind w:left="1064" w:right="1022"/>
        <w:jc w:val="center"/>
        <w:rPr>
          <w:b/>
          <w:sz w:val="24"/>
        </w:rPr>
      </w:pPr>
      <w:r>
        <w:rPr>
          <w:b/>
          <w:sz w:val="24"/>
        </w:rPr>
        <w:t>Úvodné ustanovenie</w:t>
      </w:r>
    </w:p>
    <w:p w14:paraId="25AFDC74" w14:textId="77777777" w:rsidR="00A80678" w:rsidRPr="00A218C5" w:rsidRDefault="00A80678" w:rsidP="00A218C5">
      <w:pPr>
        <w:pStyle w:val="Zkladntext"/>
        <w:spacing w:before="7"/>
        <w:rPr>
          <w:szCs w:val="22"/>
        </w:rPr>
      </w:pPr>
    </w:p>
    <w:p w14:paraId="03F3E48C" w14:textId="799770D0" w:rsidR="00A218C5" w:rsidRPr="00A218C5" w:rsidRDefault="00A218C5" w:rsidP="00A218C5">
      <w:pPr>
        <w:pStyle w:val="Bezriadkovania"/>
        <w:numPr>
          <w:ilvl w:val="0"/>
          <w:numId w:val="17"/>
        </w:numPr>
        <w:ind w:left="284" w:hanging="284"/>
        <w:jc w:val="both"/>
        <w:rPr>
          <w:szCs w:val="22"/>
          <w:lang w:val="sk" w:eastAsia="sk"/>
        </w:rPr>
      </w:pPr>
      <w:r w:rsidRPr="00A218C5">
        <w:rPr>
          <w:szCs w:val="22"/>
          <w:lang w:val="sk" w:eastAsia="sk"/>
        </w:rPr>
        <w:t>Toto všeobecne záväzné nariadenie (ďalej len „VZN“) určuje spádové materské školy  v zriaďovateľskej pôsobnosti Mestskej časti Bratislava-Devínska Nová Ves pre deti s trvalým pobytom v mestskej časti Bratislava-Devínska Nová Ves, v ktorej plnia povinné predprimárne vzdelávanie.</w:t>
      </w:r>
    </w:p>
    <w:p w14:paraId="3E939451" w14:textId="77777777" w:rsidR="00A218C5" w:rsidRPr="00A218C5" w:rsidRDefault="00A218C5" w:rsidP="00A218C5">
      <w:pPr>
        <w:pStyle w:val="Bezriadkovania"/>
        <w:numPr>
          <w:ilvl w:val="0"/>
          <w:numId w:val="17"/>
        </w:numPr>
        <w:ind w:left="284" w:hanging="284"/>
        <w:jc w:val="both"/>
        <w:rPr>
          <w:szCs w:val="22"/>
          <w:lang w:val="sk" w:eastAsia="sk"/>
        </w:rPr>
      </w:pPr>
      <w:r w:rsidRPr="00A218C5">
        <w:rPr>
          <w:szCs w:val="22"/>
          <w:lang w:val="sk" w:eastAsia="sk"/>
        </w:rPr>
        <w:t>Týmto VZN sa určuje časť územia mestskej časti pre každú spádovú materskú školu, v ktorej plní dieťa povinné predprimárne vzdelávanie.</w:t>
      </w:r>
    </w:p>
    <w:p w14:paraId="0E5FE177" w14:textId="77777777" w:rsidR="00FB107D" w:rsidRDefault="00FB107D" w:rsidP="00FB107D">
      <w:pPr>
        <w:pStyle w:val="Zkladntext"/>
      </w:pPr>
    </w:p>
    <w:p w14:paraId="1F8AB24A" w14:textId="26E67902" w:rsidR="00FB107D" w:rsidRDefault="00FB107D">
      <w:pPr>
        <w:pStyle w:val="Zkladntext"/>
        <w:rPr>
          <w:sz w:val="20"/>
        </w:rPr>
      </w:pPr>
    </w:p>
    <w:p w14:paraId="7824D01D" w14:textId="3EBBEB01" w:rsidR="00FB107D" w:rsidRDefault="00FB107D" w:rsidP="00FB107D">
      <w:pPr>
        <w:pStyle w:val="Nadpis1"/>
        <w:ind w:right="1020"/>
      </w:pPr>
      <w:r>
        <w:t>Čl.</w:t>
      </w:r>
      <w:r w:rsidR="0077245A">
        <w:t>2</w:t>
      </w:r>
    </w:p>
    <w:p w14:paraId="27E4CE0C" w14:textId="76915DFB" w:rsidR="00FB107D" w:rsidRDefault="00A218C5" w:rsidP="00FB107D">
      <w:pPr>
        <w:ind w:left="390" w:right="390"/>
        <w:jc w:val="center"/>
        <w:rPr>
          <w:b/>
          <w:sz w:val="24"/>
        </w:rPr>
      </w:pPr>
      <w:r>
        <w:rPr>
          <w:b/>
          <w:sz w:val="24"/>
        </w:rPr>
        <w:t>Spádové materské školy</w:t>
      </w:r>
    </w:p>
    <w:p w14:paraId="0FC15A8F" w14:textId="77777777" w:rsidR="00FB107D" w:rsidRDefault="00FB107D" w:rsidP="00FB107D">
      <w:pPr>
        <w:pStyle w:val="Zkladntext"/>
        <w:rPr>
          <w:b/>
        </w:rPr>
      </w:pPr>
    </w:p>
    <w:p w14:paraId="07BBDC45" w14:textId="17364A3F" w:rsidR="00FB107D" w:rsidRDefault="00FB107D" w:rsidP="00FB107D">
      <w:pPr>
        <w:pStyle w:val="Odsekzoznamu"/>
        <w:numPr>
          <w:ilvl w:val="0"/>
          <w:numId w:val="13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Dieťa</w:t>
      </w:r>
      <w:r>
        <w:rPr>
          <w:spacing w:val="-5"/>
          <w:sz w:val="24"/>
        </w:rPr>
        <w:t xml:space="preserve"> </w:t>
      </w:r>
      <w:r>
        <w:rPr>
          <w:sz w:val="24"/>
        </w:rPr>
        <w:t>plní</w:t>
      </w:r>
      <w:r>
        <w:rPr>
          <w:spacing w:val="-4"/>
          <w:sz w:val="24"/>
        </w:rPr>
        <w:t xml:space="preserve"> </w:t>
      </w:r>
      <w:r w:rsidR="00AE4AF8" w:rsidRPr="00AE4AF8">
        <w:rPr>
          <w:sz w:val="24"/>
        </w:rPr>
        <w:t>povinné predprimárne vzdelávanie</w:t>
      </w:r>
      <w:r w:rsidR="00AE4AF8">
        <w:rPr>
          <w:sz w:val="24"/>
        </w:rPr>
        <w:t xml:space="preserve">  </w:t>
      </w:r>
      <w:r>
        <w:rPr>
          <w:sz w:val="24"/>
        </w:rPr>
        <w:t>v</w:t>
      </w:r>
      <w:r w:rsidR="00C04BAE">
        <w:rPr>
          <w:spacing w:val="-1"/>
          <w:sz w:val="24"/>
        </w:rPr>
        <w:t xml:space="preserve"> spádovej </w:t>
      </w:r>
      <w:r>
        <w:rPr>
          <w:sz w:val="24"/>
        </w:rPr>
        <w:t>materskej</w:t>
      </w:r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, ak sa zákonný zástupca dieťaťa nerozhodne podľa </w:t>
      </w:r>
      <w:r w:rsidR="0077245A">
        <w:rPr>
          <w:sz w:val="24"/>
        </w:rPr>
        <w:t>čl.2</w:t>
      </w:r>
      <w:r>
        <w:rPr>
          <w:sz w:val="24"/>
        </w:rPr>
        <w:t>ods. 2 tohto nariadenia</w:t>
      </w:r>
      <w:r>
        <w:rPr>
          <w:spacing w:val="-1"/>
          <w:sz w:val="24"/>
        </w:rPr>
        <w:t xml:space="preserve"> </w:t>
      </w:r>
      <w:r>
        <w:rPr>
          <w:sz w:val="24"/>
        </w:rPr>
        <w:t>inak.</w:t>
      </w:r>
    </w:p>
    <w:p w14:paraId="4CFDFF02" w14:textId="77777777" w:rsidR="00FB107D" w:rsidRDefault="00FB107D" w:rsidP="00FB107D">
      <w:pPr>
        <w:pStyle w:val="Zkladntext"/>
        <w:spacing w:before="1"/>
      </w:pPr>
    </w:p>
    <w:p w14:paraId="10E773EB" w14:textId="363C06E1" w:rsidR="00FB107D" w:rsidRPr="00FB107D" w:rsidRDefault="00FB107D" w:rsidP="00FB107D">
      <w:pPr>
        <w:pStyle w:val="Odsekzoznamu"/>
        <w:numPr>
          <w:ilvl w:val="0"/>
          <w:numId w:val="13"/>
        </w:numPr>
        <w:tabs>
          <w:tab w:val="left" w:pos="400"/>
        </w:tabs>
        <w:ind w:right="114"/>
        <w:rPr>
          <w:sz w:val="24"/>
        </w:rPr>
      </w:pPr>
      <w:r>
        <w:rPr>
          <w:sz w:val="24"/>
        </w:rPr>
        <w:t>Dieťa môže plniť povinn</w:t>
      </w:r>
      <w:r w:rsidR="00E45691">
        <w:rPr>
          <w:sz w:val="24"/>
        </w:rPr>
        <w:t xml:space="preserve">é predprimárne vzdelávanie </w:t>
      </w:r>
      <w:r>
        <w:rPr>
          <w:sz w:val="24"/>
        </w:rPr>
        <w:t xml:space="preserve"> v materskej škole mimo školského obvodu spádovej materskej školy, v ktorom má trvalé bydlisko, so súhlasom riaditeľa materskej školy, do ktorej sa hlási.</w:t>
      </w:r>
      <w:r>
        <w:rPr>
          <w:spacing w:val="14"/>
          <w:sz w:val="24"/>
        </w:rPr>
        <w:t xml:space="preserve"> </w:t>
      </w:r>
      <w:r>
        <w:rPr>
          <w:sz w:val="24"/>
        </w:rPr>
        <w:t>Riaditeľ</w:t>
      </w:r>
      <w:r>
        <w:rPr>
          <w:spacing w:val="12"/>
          <w:sz w:val="24"/>
        </w:rPr>
        <w:t xml:space="preserve"> </w:t>
      </w:r>
      <w:r>
        <w:rPr>
          <w:sz w:val="24"/>
        </w:rPr>
        <w:t>tejto</w:t>
      </w:r>
      <w:r>
        <w:rPr>
          <w:spacing w:val="16"/>
          <w:sz w:val="24"/>
        </w:rPr>
        <w:t xml:space="preserve"> </w:t>
      </w:r>
      <w:r>
        <w:rPr>
          <w:sz w:val="24"/>
        </w:rPr>
        <w:t>materskej</w:t>
      </w:r>
      <w:r>
        <w:rPr>
          <w:spacing w:val="15"/>
          <w:sz w:val="24"/>
        </w:rPr>
        <w:t xml:space="preserve"> </w:t>
      </w:r>
      <w:r>
        <w:rPr>
          <w:sz w:val="24"/>
        </w:rPr>
        <w:t>školy,</w:t>
      </w:r>
      <w:r>
        <w:rPr>
          <w:spacing w:val="15"/>
          <w:sz w:val="24"/>
        </w:rPr>
        <w:t xml:space="preserve"> </w:t>
      </w:r>
      <w:r>
        <w:rPr>
          <w:sz w:val="24"/>
        </w:rPr>
        <w:t>pri</w:t>
      </w:r>
      <w:r>
        <w:rPr>
          <w:spacing w:val="14"/>
          <w:sz w:val="24"/>
        </w:rPr>
        <w:t xml:space="preserve"> </w:t>
      </w:r>
      <w:r>
        <w:rPr>
          <w:sz w:val="24"/>
        </w:rPr>
        <w:t>prijímaní</w:t>
      </w:r>
      <w:r>
        <w:rPr>
          <w:spacing w:val="14"/>
          <w:sz w:val="24"/>
        </w:rPr>
        <w:t xml:space="preserve"> </w:t>
      </w:r>
      <w:r>
        <w:rPr>
          <w:sz w:val="24"/>
        </w:rPr>
        <w:t>detí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predprimárne</w:t>
      </w:r>
      <w:r>
        <w:rPr>
          <w:spacing w:val="13"/>
          <w:sz w:val="24"/>
        </w:rPr>
        <w:t xml:space="preserve"> </w:t>
      </w:r>
      <w:r>
        <w:rPr>
          <w:sz w:val="24"/>
        </w:rPr>
        <w:t>vzdelávanie,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udelí </w:t>
      </w:r>
      <w:r>
        <w:t>predmetný súhlas s prihliadnutím na kapacitné možnosti materskej školy až po umiestnení všetkých zapísaných detí, ktoré majú trvalé bydlisko v školskom  obvode spádovej materskej  školy.</w:t>
      </w:r>
    </w:p>
    <w:p w14:paraId="553F945C" w14:textId="77777777" w:rsidR="00FB107D" w:rsidRPr="00FB107D" w:rsidRDefault="00FB107D" w:rsidP="00FB107D">
      <w:pPr>
        <w:pStyle w:val="Odsekzoznamu"/>
        <w:rPr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33"/>
      </w:tblGrid>
      <w:tr w:rsidR="00086D71" w14:paraId="7E9F50B1" w14:textId="77777777" w:rsidTr="00086D71">
        <w:tc>
          <w:tcPr>
            <w:tcW w:w="4533" w:type="dxa"/>
          </w:tcPr>
          <w:p w14:paraId="76A24136" w14:textId="7A369BEF" w:rsidR="00086D71" w:rsidRDefault="00086D71" w:rsidP="0077245A">
            <w:pPr>
              <w:pStyle w:val="Nadpis1"/>
              <w:ind w:left="0" w:right="1020"/>
              <w:jc w:val="left"/>
            </w:pPr>
            <w:r>
              <w:t>Škola</w:t>
            </w:r>
          </w:p>
        </w:tc>
        <w:tc>
          <w:tcPr>
            <w:tcW w:w="4533" w:type="dxa"/>
          </w:tcPr>
          <w:p w14:paraId="49ACA0BD" w14:textId="3533E35A" w:rsidR="00086D71" w:rsidRDefault="00086D71" w:rsidP="0077245A">
            <w:pPr>
              <w:pStyle w:val="Nadpis1"/>
              <w:ind w:left="0" w:right="1020"/>
              <w:jc w:val="left"/>
            </w:pPr>
            <w:r>
              <w:t>Spádové územie</w:t>
            </w:r>
          </w:p>
        </w:tc>
      </w:tr>
      <w:tr w:rsidR="00086D71" w14:paraId="09450533" w14:textId="77777777" w:rsidTr="00086D71">
        <w:tc>
          <w:tcPr>
            <w:tcW w:w="4533" w:type="dxa"/>
          </w:tcPr>
          <w:p w14:paraId="40E794EE" w14:textId="5A65DA3C" w:rsidR="00086D71" w:rsidRDefault="00086D71" w:rsidP="0077245A">
            <w:pPr>
              <w:pStyle w:val="Nadpis1"/>
              <w:ind w:left="0" w:right="1020"/>
              <w:jc w:val="left"/>
            </w:pPr>
            <w:r>
              <w:t>Materská škola Milana Marečka 20 s </w:t>
            </w:r>
            <w:proofErr w:type="spellStart"/>
            <w:r>
              <w:t>elokovaným</w:t>
            </w:r>
            <w:proofErr w:type="spellEnd"/>
            <w:r>
              <w:t xml:space="preserve"> pracoviskom Milana Marečka 16</w:t>
            </w:r>
          </w:p>
        </w:tc>
        <w:tc>
          <w:tcPr>
            <w:tcW w:w="4533" w:type="dxa"/>
          </w:tcPr>
          <w:p w14:paraId="0514F252" w14:textId="4C1398D6" w:rsidR="00086D71" w:rsidRDefault="00086D71" w:rsidP="00086D71">
            <w:pPr>
              <w:pStyle w:val="TableParagraph"/>
            </w:pPr>
            <w:r>
              <w:t>Brežná, Bridlicová, I. Bukovčana, Delená</w:t>
            </w:r>
            <w:r w:rsidR="00F92C8C">
              <w:t>, Eisnerova-nepárne čísla,</w:t>
            </w:r>
            <w:r>
              <w:t xml:space="preserve"> Hradištná, Charkovská, Istrijská</w:t>
            </w:r>
            <w:r w:rsidR="00F92C8C">
              <w:t xml:space="preserve">, </w:t>
            </w:r>
            <w:r>
              <w:t xml:space="preserve">Jána </w:t>
            </w:r>
            <w:proofErr w:type="spellStart"/>
            <w:r>
              <w:rPr>
                <w:spacing w:val="-4"/>
              </w:rPr>
              <w:t>Poničana</w:t>
            </w:r>
            <w:proofErr w:type="spellEnd"/>
            <w:r>
              <w:rPr>
                <w:spacing w:val="-4"/>
              </w:rPr>
              <w:t xml:space="preserve">,  </w:t>
            </w:r>
            <w:proofErr w:type="spellStart"/>
            <w:r>
              <w:t>Kalištná</w:t>
            </w:r>
            <w:proofErr w:type="spellEnd"/>
            <w:r>
              <w:t xml:space="preserve">, Kosatcová Kremencová Magnezitová, M.Marečka, Milana </w:t>
            </w:r>
            <w:proofErr w:type="spellStart"/>
            <w:r>
              <w:t>Pišúta</w:t>
            </w:r>
            <w:proofErr w:type="spellEnd"/>
            <w:r>
              <w:t>, Mlynská, 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Grbe</w:t>
            </w:r>
            <w:proofErr w:type="spellEnd"/>
            <w:r>
              <w:t xml:space="preserve">,, Na Kaštieli, Na </w:t>
            </w:r>
            <w:proofErr w:type="spellStart"/>
            <w:r>
              <w:t>Mýte,Na</w:t>
            </w:r>
            <w:proofErr w:type="spellEnd"/>
            <w:r>
              <w:t xml:space="preserve"> Vyhliadke, Nám. 6. Apríla, Novoveská Samova, Spádová, Uhrovecká</w:t>
            </w:r>
          </w:p>
          <w:p w14:paraId="2C7E5A3C" w14:textId="32CD278D" w:rsidR="00086D71" w:rsidRDefault="00086D71" w:rsidP="00086D71">
            <w:pPr>
              <w:pStyle w:val="TableParagraph"/>
              <w:ind w:right="-101"/>
              <w:jc w:val="both"/>
            </w:pPr>
            <w:r>
              <w:t>Ul. 1. Mája, Vápencová, Vápenka,</w:t>
            </w:r>
            <w:r w:rsidR="006F1DD7">
              <w:t xml:space="preserve"> </w:t>
            </w:r>
            <w:r>
              <w:t>Záhradná Záveterná</w:t>
            </w:r>
          </w:p>
          <w:p w14:paraId="03562B97" w14:textId="77777777" w:rsidR="00086D71" w:rsidRDefault="00086D71" w:rsidP="00086D71">
            <w:pPr>
              <w:pStyle w:val="TableParagraph"/>
            </w:pPr>
          </w:p>
          <w:p w14:paraId="0F494767" w14:textId="44AB8690" w:rsidR="00086D71" w:rsidRDefault="00086D71" w:rsidP="00086D71">
            <w:pPr>
              <w:pStyle w:val="TableParagraph"/>
            </w:pPr>
          </w:p>
        </w:tc>
      </w:tr>
      <w:tr w:rsidR="00086D71" w14:paraId="2FD53822" w14:textId="77777777" w:rsidTr="00086D71">
        <w:tc>
          <w:tcPr>
            <w:tcW w:w="4533" w:type="dxa"/>
          </w:tcPr>
          <w:p w14:paraId="37E533A5" w14:textId="2278A812" w:rsidR="00086D71" w:rsidRDefault="00086D71" w:rsidP="0077245A">
            <w:pPr>
              <w:pStyle w:val="Nadpis1"/>
              <w:ind w:left="0" w:right="1020"/>
              <w:jc w:val="left"/>
            </w:pPr>
            <w:r>
              <w:lastRenderedPageBreak/>
              <w:t>Materská škola Pavla Horova 3 s </w:t>
            </w:r>
            <w:proofErr w:type="spellStart"/>
            <w:r>
              <w:t>elokovaným</w:t>
            </w:r>
            <w:proofErr w:type="spellEnd"/>
            <w:r>
              <w:t xml:space="preserve"> pracoviskom  Jána Smreka 8 a </w:t>
            </w:r>
            <w:proofErr w:type="spellStart"/>
            <w:r>
              <w:t>elokovaným</w:t>
            </w:r>
            <w:proofErr w:type="spellEnd"/>
            <w:r>
              <w:t xml:space="preserve"> pracoviskom Pavla Horova 16</w:t>
            </w:r>
          </w:p>
        </w:tc>
        <w:tc>
          <w:tcPr>
            <w:tcW w:w="4533" w:type="dxa"/>
          </w:tcPr>
          <w:p w14:paraId="488E4204" w14:textId="0E85DBF0" w:rsidR="00086D71" w:rsidRDefault="00086D71" w:rsidP="00F92C8C">
            <w:pPr>
              <w:pStyle w:val="TableParagraph"/>
              <w:ind w:right="-101"/>
            </w:pPr>
            <w:proofErr w:type="spellStart"/>
            <w:r>
              <w:t>Bleduľova</w:t>
            </w:r>
            <w:proofErr w:type="spellEnd"/>
            <w:r>
              <w:t xml:space="preserve">, </w:t>
            </w:r>
            <w:proofErr w:type="spellStart"/>
            <w:r>
              <w:t>Bršlenova</w:t>
            </w:r>
            <w:proofErr w:type="spellEnd"/>
            <w:r>
              <w:t xml:space="preserve"> ,Bystrická, Devínske Jazero, Eisnerova</w:t>
            </w:r>
            <w:r w:rsidR="00F92C8C">
              <w:t xml:space="preserve"> 40,42,44</w:t>
            </w:r>
            <w:r>
              <w:t xml:space="preserve">, </w:t>
            </w:r>
            <w:proofErr w:type="spellStart"/>
            <w:r>
              <w:t>Ílová,Jána</w:t>
            </w:r>
            <w:proofErr w:type="spellEnd"/>
            <w:r>
              <w:t xml:space="preserve"> Jonáša, </w:t>
            </w:r>
            <w:proofErr w:type="spellStart"/>
            <w:r>
              <w:t>Jasencová</w:t>
            </w:r>
            <w:proofErr w:type="spellEnd"/>
            <w:r>
              <w:t xml:space="preserve"> </w:t>
            </w:r>
            <w:r w:rsidR="00F92C8C">
              <w:t xml:space="preserve"> </w:t>
            </w:r>
            <w:proofErr w:type="spellStart"/>
            <w:r>
              <w:t>Janšákova</w:t>
            </w:r>
            <w:proofErr w:type="spellEnd"/>
            <w:r>
              <w:t xml:space="preserve">, Jána Smreka, </w:t>
            </w:r>
            <w:proofErr w:type="spellStart"/>
            <w:r>
              <w:t>Ľubovníkova</w:t>
            </w:r>
            <w:proofErr w:type="spellEnd"/>
            <w:r>
              <w:t xml:space="preserve">, </w:t>
            </w:r>
            <w:proofErr w:type="spellStart"/>
            <w:r>
              <w:t>Mečíkova</w:t>
            </w:r>
            <w:proofErr w:type="spellEnd"/>
            <w:r w:rsidR="00F92C8C">
              <w:t xml:space="preserve">, </w:t>
            </w:r>
            <w:r>
              <w:t>Na Hriadkach,</w:t>
            </w:r>
            <w:r w:rsidR="00F92C8C">
              <w:t xml:space="preserve"> </w:t>
            </w:r>
            <w:r>
              <w:t xml:space="preserve">Na Skale, Opletalova Pavla Horova Pieskovcová Pod Lipovým Podhorská Poniklecová </w:t>
            </w:r>
            <w:proofErr w:type="spellStart"/>
            <w:r>
              <w:t>Prímoravská</w:t>
            </w:r>
            <w:proofErr w:type="spellEnd"/>
            <w:r>
              <w:t xml:space="preserve"> Pod </w:t>
            </w:r>
            <w:proofErr w:type="spellStart"/>
            <w:r>
              <w:t>Glavicou</w:t>
            </w:r>
            <w:proofErr w:type="spellEnd"/>
            <w:r>
              <w:t xml:space="preserve"> Slovinec Štefana Králika Tehliarska Tesco – </w:t>
            </w:r>
            <w:proofErr w:type="spellStart"/>
            <w:r>
              <w:t>Glavica</w:t>
            </w:r>
            <w:proofErr w:type="spellEnd"/>
            <w:r>
              <w:t xml:space="preserve"> Tehelňa</w:t>
            </w:r>
            <w:r w:rsidR="006F1DD7">
              <w:t xml:space="preserve">, </w:t>
            </w:r>
            <w:proofErr w:type="spellStart"/>
            <w:r w:rsidR="006F1DD7">
              <w:t>Zavadilová</w:t>
            </w:r>
            <w:proofErr w:type="spellEnd"/>
            <w:r w:rsidR="006F1DD7">
              <w:t xml:space="preserve"> Želiarska</w:t>
            </w:r>
          </w:p>
          <w:p w14:paraId="2372D110" w14:textId="3562868B" w:rsidR="00086D71" w:rsidRDefault="00086D71" w:rsidP="00086D71">
            <w:pPr>
              <w:pStyle w:val="TableParagraph"/>
              <w:ind w:right="260"/>
            </w:pPr>
            <w:r>
              <w:t xml:space="preserve">Ulice bez názvu v </w:t>
            </w:r>
            <w:proofErr w:type="spellStart"/>
            <w:r>
              <w:t>k.ú</w:t>
            </w:r>
            <w:proofErr w:type="spellEnd"/>
            <w:r>
              <w:t xml:space="preserve">. DNV – so súpisným číslom, </w:t>
            </w:r>
            <w:r w:rsidR="00F92C8C">
              <w:t>nové ulice v lokalite Bory -</w:t>
            </w:r>
            <w:proofErr w:type="spellStart"/>
            <w:r w:rsidR="00F92C8C">
              <w:t>k.ú.DNV</w:t>
            </w:r>
            <w:proofErr w:type="spellEnd"/>
          </w:p>
          <w:p w14:paraId="6EFB0AAB" w14:textId="2E18668D" w:rsidR="00086D71" w:rsidRPr="00086D71" w:rsidRDefault="00086D71" w:rsidP="00086D71">
            <w:pPr>
              <w:pStyle w:val="Nadpis1"/>
              <w:ind w:left="0" w:right="1020"/>
              <w:jc w:val="left"/>
              <w:rPr>
                <w:b w:val="0"/>
                <w:bCs w:val="0"/>
              </w:rPr>
            </w:pPr>
          </w:p>
        </w:tc>
      </w:tr>
    </w:tbl>
    <w:p w14:paraId="0A2E93DD" w14:textId="77777777" w:rsidR="0077245A" w:rsidRDefault="0077245A" w:rsidP="0077245A">
      <w:pPr>
        <w:pStyle w:val="Nadpis1"/>
        <w:ind w:left="0" w:right="1020"/>
        <w:jc w:val="left"/>
      </w:pPr>
      <w:bookmarkStart w:id="0" w:name="_GoBack"/>
      <w:bookmarkEnd w:id="0"/>
    </w:p>
    <w:p w14:paraId="72BCF713" w14:textId="77777777" w:rsidR="00FB107D" w:rsidRDefault="00FB107D">
      <w:pPr>
        <w:pStyle w:val="Zkladntext"/>
        <w:rPr>
          <w:sz w:val="20"/>
        </w:rPr>
      </w:pPr>
    </w:p>
    <w:p w14:paraId="4C181E7B" w14:textId="37E0B8AF" w:rsidR="006A6220" w:rsidRDefault="006A6220" w:rsidP="006A6220">
      <w:pPr>
        <w:pStyle w:val="Nadpis1"/>
        <w:ind w:right="1020"/>
      </w:pPr>
      <w:r>
        <w:t xml:space="preserve">Čl. </w:t>
      </w:r>
      <w:r w:rsidR="0051227A">
        <w:t>3</w:t>
      </w:r>
    </w:p>
    <w:p w14:paraId="54563B09" w14:textId="77777777" w:rsidR="006A6220" w:rsidRDefault="006A6220" w:rsidP="006A6220">
      <w:pPr>
        <w:spacing w:line="275" w:lineRule="exact"/>
        <w:ind w:left="1064" w:right="1021"/>
        <w:jc w:val="center"/>
        <w:rPr>
          <w:b/>
          <w:sz w:val="24"/>
        </w:rPr>
      </w:pPr>
      <w:r>
        <w:rPr>
          <w:b/>
          <w:sz w:val="24"/>
        </w:rPr>
        <w:t>Účinnosť</w:t>
      </w:r>
    </w:p>
    <w:p w14:paraId="71C115D3" w14:textId="77777777" w:rsidR="006A6220" w:rsidRDefault="006A6220" w:rsidP="006A6220">
      <w:pPr>
        <w:pStyle w:val="Zkladntext"/>
        <w:spacing w:before="9"/>
        <w:rPr>
          <w:b/>
          <w:sz w:val="21"/>
        </w:rPr>
      </w:pPr>
    </w:p>
    <w:p w14:paraId="435CF1BD" w14:textId="5F81F0B0" w:rsidR="00AA20A1" w:rsidRPr="00086D71" w:rsidRDefault="006A6220" w:rsidP="00086D71">
      <w:pPr>
        <w:pStyle w:val="Bezriadkovania"/>
        <w:numPr>
          <w:ilvl w:val="0"/>
          <w:numId w:val="18"/>
        </w:numPr>
        <w:jc w:val="both"/>
        <w:rPr>
          <w:szCs w:val="22"/>
          <w:lang w:val="sk" w:eastAsia="sk"/>
        </w:rPr>
      </w:pPr>
      <w:r w:rsidRPr="00086D71">
        <w:rPr>
          <w:szCs w:val="22"/>
          <w:lang w:val="sk" w:eastAsia="sk"/>
        </w:rPr>
        <w:t xml:space="preserve">Toto VZN č. </w:t>
      </w:r>
      <w:r w:rsidR="0077245A" w:rsidRPr="00086D71">
        <w:rPr>
          <w:szCs w:val="22"/>
          <w:lang w:val="sk" w:eastAsia="sk"/>
        </w:rPr>
        <w:t>x/</w:t>
      </w:r>
      <w:r w:rsidR="00763B2A" w:rsidRPr="00086D71">
        <w:rPr>
          <w:szCs w:val="22"/>
          <w:lang w:val="sk" w:eastAsia="sk"/>
        </w:rPr>
        <w:t>20</w:t>
      </w:r>
      <w:r w:rsidR="0077245A" w:rsidRPr="00086D71">
        <w:rPr>
          <w:szCs w:val="22"/>
          <w:lang w:val="sk" w:eastAsia="sk"/>
        </w:rPr>
        <w:t>2</w:t>
      </w:r>
      <w:r w:rsidR="00A218C5" w:rsidRPr="00086D71">
        <w:rPr>
          <w:szCs w:val="22"/>
          <w:lang w:val="sk" w:eastAsia="sk"/>
        </w:rPr>
        <w:t>2</w:t>
      </w:r>
      <w:r w:rsidRPr="00086D71">
        <w:rPr>
          <w:szCs w:val="22"/>
          <w:lang w:val="sk" w:eastAsia="sk"/>
        </w:rPr>
        <w:t xml:space="preserve"> bolo schválené Miestnym zastupiteľstvom </w:t>
      </w:r>
      <w:r w:rsidR="00AA20A1" w:rsidRPr="00086D71">
        <w:rPr>
          <w:szCs w:val="22"/>
          <w:lang w:val="sk" w:eastAsia="sk"/>
        </w:rPr>
        <w:t>m</w:t>
      </w:r>
      <w:r w:rsidRPr="00086D71">
        <w:rPr>
          <w:szCs w:val="22"/>
          <w:lang w:val="sk" w:eastAsia="sk"/>
        </w:rPr>
        <w:t xml:space="preserve">estskej časti Bratislava-Devínska Nová Ves dňa </w:t>
      </w:r>
      <w:proofErr w:type="spellStart"/>
      <w:r w:rsidR="0077245A" w:rsidRPr="00086D71">
        <w:rPr>
          <w:szCs w:val="22"/>
          <w:lang w:val="sk" w:eastAsia="sk"/>
        </w:rPr>
        <w:t>xxxxx</w:t>
      </w:r>
      <w:proofErr w:type="spellEnd"/>
      <w:r w:rsidRPr="00086D71">
        <w:rPr>
          <w:szCs w:val="22"/>
          <w:lang w:val="sk" w:eastAsia="sk"/>
        </w:rPr>
        <w:t xml:space="preserve"> uznesením č. </w:t>
      </w:r>
      <w:proofErr w:type="spellStart"/>
      <w:r w:rsidR="00AA20A1" w:rsidRPr="00086D71">
        <w:rPr>
          <w:szCs w:val="22"/>
          <w:lang w:val="sk" w:eastAsia="sk"/>
        </w:rPr>
        <w:t>X</w:t>
      </w:r>
      <w:r w:rsidR="0077245A" w:rsidRPr="00086D71">
        <w:rPr>
          <w:szCs w:val="22"/>
          <w:lang w:val="sk" w:eastAsia="sk"/>
        </w:rPr>
        <w:t>xxx</w:t>
      </w:r>
      <w:proofErr w:type="spellEnd"/>
      <w:r w:rsidR="00AA20A1" w:rsidRPr="00086D71">
        <w:rPr>
          <w:szCs w:val="22"/>
          <w:lang w:val="sk" w:eastAsia="sk"/>
        </w:rPr>
        <w:t>.</w:t>
      </w:r>
    </w:p>
    <w:p w14:paraId="176F2615" w14:textId="4C462B2D" w:rsidR="006A6220" w:rsidRPr="00086D71" w:rsidRDefault="006A6220" w:rsidP="00086D71">
      <w:pPr>
        <w:pStyle w:val="Bezriadkovania"/>
        <w:ind w:left="284"/>
        <w:jc w:val="both"/>
        <w:rPr>
          <w:szCs w:val="22"/>
          <w:lang w:val="sk" w:eastAsia="sk"/>
        </w:rPr>
      </w:pPr>
    </w:p>
    <w:p w14:paraId="6BC7CB7E" w14:textId="3AF32FB2" w:rsidR="00AA20A1" w:rsidRDefault="00AA20A1" w:rsidP="00086D71">
      <w:pPr>
        <w:pStyle w:val="Bezriadkovania"/>
        <w:numPr>
          <w:ilvl w:val="0"/>
          <w:numId w:val="18"/>
        </w:numPr>
        <w:jc w:val="both"/>
        <w:rPr>
          <w:szCs w:val="22"/>
          <w:lang w:val="sk" w:eastAsia="sk"/>
        </w:rPr>
      </w:pPr>
      <w:r w:rsidRPr="00086D71">
        <w:rPr>
          <w:szCs w:val="22"/>
          <w:lang w:val="sk" w:eastAsia="sk"/>
        </w:rPr>
        <w:t xml:space="preserve">Toto VZN bolo vyhlásené vyvesením na úradnej tabuli mestskej časti Bratislava-Devínska Nová Ves dňa </w:t>
      </w:r>
      <w:proofErr w:type="spellStart"/>
      <w:r w:rsidRPr="00086D71">
        <w:rPr>
          <w:szCs w:val="22"/>
          <w:lang w:val="sk" w:eastAsia="sk"/>
        </w:rPr>
        <w:t>xxxx</w:t>
      </w:r>
      <w:proofErr w:type="spellEnd"/>
      <w:r w:rsidRPr="00086D71">
        <w:rPr>
          <w:szCs w:val="22"/>
          <w:lang w:val="sk" w:eastAsia="sk"/>
        </w:rPr>
        <w:t>.</w:t>
      </w:r>
    </w:p>
    <w:p w14:paraId="37D7F47F" w14:textId="77777777" w:rsidR="00086D71" w:rsidRDefault="00086D71" w:rsidP="00086D71">
      <w:pPr>
        <w:pStyle w:val="Odsekzoznamu"/>
        <w:ind w:left="156" w:firstLine="0"/>
      </w:pPr>
    </w:p>
    <w:p w14:paraId="1E798B0B" w14:textId="77777777" w:rsidR="00086D71" w:rsidRPr="00086D71" w:rsidRDefault="00086D71" w:rsidP="00086D71">
      <w:pPr>
        <w:pStyle w:val="Bezriadkovania"/>
        <w:ind w:left="284"/>
        <w:jc w:val="both"/>
        <w:rPr>
          <w:szCs w:val="22"/>
          <w:lang w:val="sk" w:eastAsia="sk"/>
        </w:rPr>
      </w:pPr>
    </w:p>
    <w:p w14:paraId="6D41A161" w14:textId="72CB7B42" w:rsidR="00CD7FA3" w:rsidRDefault="00AA20A1" w:rsidP="00086D71">
      <w:pPr>
        <w:pStyle w:val="Bezriadkovania"/>
        <w:numPr>
          <w:ilvl w:val="0"/>
          <w:numId w:val="18"/>
        </w:numPr>
        <w:jc w:val="both"/>
        <w:rPr>
          <w:szCs w:val="22"/>
          <w:lang w:val="sk" w:eastAsia="sk"/>
        </w:rPr>
      </w:pPr>
      <w:r w:rsidRPr="00086D71">
        <w:rPr>
          <w:szCs w:val="22"/>
          <w:lang w:val="sk" w:eastAsia="sk"/>
        </w:rPr>
        <w:t xml:space="preserve">Lehota na podávanie pripomienok k návrhu </w:t>
      </w:r>
      <w:r w:rsidR="00CD7FA3" w:rsidRPr="00086D71">
        <w:rPr>
          <w:szCs w:val="22"/>
          <w:lang w:val="sk" w:eastAsia="sk"/>
        </w:rPr>
        <w:t>VZN</w:t>
      </w:r>
      <w:r w:rsidRPr="00086D71">
        <w:rPr>
          <w:szCs w:val="22"/>
          <w:lang w:val="sk" w:eastAsia="sk"/>
        </w:rPr>
        <w:t xml:space="preserve"> podľa § 6 ods. 4 zákona č. 369/1990 Zb. o obecnom zriadení v znení neskorších predpisov je do </w:t>
      </w:r>
      <w:proofErr w:type="spellStart"/>
      <w:r w:rsidRPr="00086D71">
        <w:rPr>
          <w:szCs w:val="22"/>
          <w:lang w:val="sk" w:eastAsia="sk"/>
        </w:rPr>
        <w:t>xxxxx</w:t>
      </w:r>
      <w:proofErr w:type="spellEnd"/>
      <w:r w:rsidRPr="00086D71">
        <w:rPr>
          <w:szCs w:val="22"/>
          <w:lang w:val="sk" w:eastAsia="sk"/>
        </w:rPr>
        <w:t>.</w:t>
      </w:r>
    </w:p>
    <w:p w14:paraId="03448BFD" w14:textId="77777777" w:rsidR="00086D71" w:rsidRPr="00086D71" w:rsidRDefault="00086D71" w:rsidP="00086D71">
      <w:pPr>
        <w:pStyle w:val="Bezriadkovania"/>
        <w:ind w:left="284"/>
        <w:jc w:val="both"/>
        <w:rPr>
          <w:szCs w:val="22"/>
          <w:lang w:val="sk" w:eastAsia="sk"/>
        </w:rPr>
      </w:pPr>
    </w:p>
    <w:p w14:paraId="450ED519" w14:textId="48ED083F" w:rsidR="00E34B8A" w:rsidRPr="00086D71" w:rsidRDefault="00AA20A1" w:rsidP="00086D71">
      <w:pPr>
        <w:pStyle w:val="Bezriadkovania"/>
        <w:numPr>
          <w:ilvl w:val="0"/>
          <w:numId w:val="18"/>
        </w:numPr>
        <w:jc w:val="both"/>
        <w:rPr>
          <w:szCs w:val="22"/>
          <w:lang w:val="sk" w:eastAsia="sk"/>
        </w:rPr>
      </w:pPr>
      <w:r w:rsidRPr="00086D71">
        <w:rPr>
          <w:szCs w:val="22"/>
          <w:lang w:val="sk" w:eastAsia="sk"/>
        </w:rPr>
        <w:t xml:space="preserve">Toto </w:t>
      </w:r>
      <w:r w:rsidR="00CD7FA3" w:rsidRPr="00086D71">
        <w:rPr>
          <w:szCs w:val="22"/>
          <w:lang w:val="sk" w:eastAsia="sk"/>
        </w:rPr>
        <w:t>VZN</w:t>
      </w:r>
      <w:r w:rsidRPr="00086D71">
        <w:rPr>
          <w:szCs w:val="22"/>
          <w:lang w:val="sk" w:eastAsia="sk"/>
        </w:rPr>
        <w:t xml:space="preserve"> nadobúda platnosť jeho  vyvesením  na  úradnej  tabuli  mestskej časti Bratislava-Devínska Nová Ves a účinnosť 1. mája 202</w:t>
      </w:r>
      <w:r w:rsidR="00A218C5" w:rsidRPr="00086D71">
        <w:rPr>
          <w:szCs w:val="22"/>
          <w:lang w:val="sk" w:eastAsia="sk"/>
        </w:rPr>
        <w:t>2</w:t>
      </w:r>
      <w:r w:rsidRPr="00086D71">
        <w:rPr>
          <w:szCs w:val="22"/>
          <w:lang w:val="sk" w:eastAsia="sk"/>
        </w:rPr>
        <w:t xml:space="preserve">. </w:t>
      </w:r>
    </w:p>
    <w:p w14:paraId="5AD7871B" w14:textId="196707CE" w:rsidR="00442056" w:rsidRPr="00086D71" w:rsidRDefault="00442056" w:rsidP="00086D71">
      <w:pPr>
        <w:pStyle w:val="Bezriadkovania"/>
        <w:ind w:left="284"/>
        <w:jc w:val="both"/>
        <w:rPr>
          <w:szCs w:val="22"/>
          <w:lang w:val="sk" w:eastAsia="sk"/>
        </w:rPr>
      </w:pPr>
    </w:p>
    <w:p w14:paraId="20A31A04" w14:textId="2C29DD6D" w:rsidR="00442056" w:rsidRPr="00086D71" w:rsidRDefault="00442056" w:rsidP="00086D71">
      <w:pPr>
        <w:pStyle w:val="Bezriadkovania"/>
        <w:ind w:left="284"/>
        <w:jc w:val="both"/>
        <w:rPr>
          <w:szCs w:val="22"/>
          <w:lang w:val="sk" w:eastAsia="sk"/>
        </w:rPr>
      </w:pPr>
    </w:p>
    <w:p w14:paraId="5D206D7F" w14:textId="4015853E" w:rsidR="00442056" w:rsidRPr="00086D71" w:rsidRDefault="00442056" w:rsidP="00086D71">
      <w:pPr>
        <w:pStyle w:val="Bezriadkovania"/>
        <w:jc w:val="both"/>
        <w:rPr>
          <w:szCs w:val="22"/>
          <w:lang w:val="sk" w:eastAsia="sk"/>
        </w:rPr>
      </w:pPr>
    </w:p>
    <w:p w14:paraId="14A568C7" w14:textId="28B1582F" w:rsidR="00442056" w:rsidRDefault="00442056" w:rsidP="00E34B8A">
      <w:pPr>
        <w:tabs>
          <w:tab w:val="left" w:pos="906"/>
        </w:tabs>
        <w:spacing w:line="235" w:lineRule="auto"/>
        <w:ind w:right="114"/>
        <w:rPr>
          <w:sz w:val="24"/>
        </w:rPr>
      </w:pPr>
    </w:p>
    <w:p w14:paraId="3690DE43" w14:textId="6EAB8C59" w:rsidR="00442056" w:rsidRDefault="00442056" w:rsidP="00E34B8A">
      <w:pPr>
        <w:tabs>
          <w:tab w:val="left" w:pos="906"/>
        </w:tabs>
        <w:spacing w:line="235" w:lineRule="auto"/>
        <w:ind w:right="114"/>
        <w:rPr>
          <w:sz w:val="24"/>
        </w:rPr>
      </w:pPr>
    </w:p>
    <w:p w14:paraId="463434A2" w14:textId="77777777" w:rsidR="00442056" w:rsidRDefault="00442056" w:rsidP="00E34B8A">
      <w:pPr>
        <w:tabs>
          <w:tab w:val="left" w:pos="906"/>
        </w:tabs>
        <w:spacing w:line="235" w:lineRule="auto"/>
        <w:ind w:right="114"/>
        <w:rPr>
          <w:sz w:val="24"/>
        </w:rPr>
      </w:pPr>
    </w:p>
    <w:p w14:paraId="0BB834CE" w14:textId="77777777" w:rsidR="00EB3486" w:rsidRDefault="00EB3486" w:rsidP="00EB3486">
      <w:pPr>
        <w:pStyle w:val="Zkladntext"/>
        <w:spacing w:before="2"/>
        <w:rPr>
          <w:sz w:val="22"/>
        </w:rPr>
      </w:pPr>
    </w:p>
    <w:p w14:paraId="34CE8AFE" w14:textId="2419C76A" w:rsidR="00EB3486" w:rsidRDefault="00763B2A" w:rsidP="00763B2A">
      <w:pPr>
        <w:pStyle w:val="Nadpis1"/>
        <w:spacing w:line="242" w:lineRule="auto"/>
        <w:ind w:right="99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36A9B">
        <w:t>Dárius Krajčír</w:t>
      </w:r>
    </w:p>
    <w:p w14:paraId="72B7090A" w14:textId="641E5DF2" w:rsidR="00EB3486" w:rsidRDefault="00EB3486" w:rsidP="00763B2A">
      <w:pPr>
        <w:pStyle w:val="Nadpis1"/>
        <w:spacing w:line="242" w:lineRule="auto"/>
        <w:ind w:right="990"/>
        <w:jc w:val="right"/>
      </w:pPr>
      <w:r>
        <w:t>starosta mestskej</w:t>
      </w:r>
      <w:r w:rsidR="00763B2A">
        <w:t xml:space="preserve"> </w:t>
      </w:r>
      <w:r>
        <w:t>časti</w:t>
      </w:r>
    </w:p>
    <w:p w14:paraId="72E2AB82" w14:textId="06A1999C" w:rsidR="00EB3486" w:rsidRDefault="00763B2A" w:rsidP="00763B2A">
      <w:pPr>
        <w:spacing w:line="271" w:lineRule="exact"/>
        <w:ind w:right="464"/>
        <w:jc w:val="right"/>
        <w:rPr>
          <w:b/>
          <w:sz w:val="24"/>
        </w:rPr>
      </w:pPr>
      <w:r>
        <w:rPr>
          <w:b/>
          <w:sz w:val="24"/>
        </w:rPr>
        <w:t xml:space="preserve">           </w:t>
      </w:r>
      <w:r w:rsidR="00EB3486">
        <w:rPr>
          <w:b/>
          <w:sz w:val="24"/>
        </w:rPr>
        <w:t>Bratislava</w:t>
      </w:r>
      <w:r w:rsidR="00CC414F">
        <w:rPr>
          <w:b/>
          <w:sz w:val="24"/>
        </w:rPr>
        <w:t>-</w:t>
      </w:r>
      <w:r w:rsidR="00EB3486">
        <w:rPr>
          <w:b/>
          <w:sz w:val="24"/>
        </w:rPr>
        <w:t>Devínska Nová Ves</w:t>
      </w:r>
    </w:p>
    <w:p w14:paraId="7C5025F0" w14:textId="29CC7055" w:rsidR="006A6220" w:rsidRDefault="006A6220" w:rsidP="00E34B8A">
      <w:pPr>
        <w:tabs>
          <w:tab w:val="left" w:pos="906"/>
        </w:tabs>
        <w:spacing w:line="235" w:lineRule="auto"/>
        <w:ind w:right="114"/>
        <w:rPr>
          <w:sz w:val="24"/>
        </w:rPr>
      </w:pPr>
    </w:p>
    <w:p w14:paraId="3BF95863" w14:textId="37CA2087" w:rsidR="00A80678" w:rsidRDefault="00A80678" w:rsidP="00CC414F">
      <w:pPr>
        <w:ind w:left="156"/>
        <w:rPr>
          <w:sz w:val="26"/>
        </w:rPr>
      </w:pPr>
    </w:p>
    <w:p w14:paraId="604EB7BA" w14:textId="46EB4EDC" w:rsidR="0077245A" w:rsidRDefault="0077245A" w:rsidP="00CC414F">
      <w:pPr>
        <w:ind w:left="156"/>
        <w:rPr>
          <w:sz w:val="26"/>
        </w:rPr>
      </w:pPr>
    </w:p>
    <w:p w14:paraId="4C3D242A" w14:textId="60A13BB8" w:rsidR="0077245A" w:rsidRDefault="0077245A" w:rsidP="00CC414F">
      <w:pPr>
        <w:ind w:left="156"/>
        <w:rPr>
          <w:sz w:val="26"/>
        </w:rPr>
      </w:pPr>
    </w:p>
    <w:p w14:paraId="247CE13B" w14:textId="65D950AD" w:rsidR="0077245A" w:rsidRDefault="0077245A" w:rsidP="00CC414F">
      <w:pPr>
        <w:ind w:left="156"/>
        <w:rPr>
          <w:sz w:val="26"/>
        </w:rPr>
      </w:pPr>
    </w:p>
    <w:p w14:paraId="5CF8D82F" w14:textId="518A6D06" w:rsidR="0077245A" w:rsidRDefault="0077245A" w:rsidP="00CC414F">
      <w:pPr>
        <w:ind w:left="156"/>
        <w:rPr>
          <w:sz w:val="26"/>
        </w:rPr>
      </w:pPr>
    </w:p>
    <w:p w14:paraId="468552E0" w14:textId="03C93119" w:rsidR="0077245A" w:rsidRDefault="0077245A" w:rsidP="00CC414F">
      <w:pPr>
        <w:ind w:left="156"/>
        <w:rPr>
          <w:sz w:val="26"/>
        </w:rPr>
      </w:pPr>
    </w:p>
    <w:p w14:paraId="586D37C4" w14:textId="71013011" w:rsidR="0077245A" w:rsidRDefault="0077245A" w:rsidP="00CC414F">
      <w:pPr>
        <w:ind w:left="156"/>
        <w:rPr>
          <w:sz w:val="26"/>
        </w:rPr>
      </w:pPr>
    </w:p>
    <w:p w14:paraId="559E0285" w14:textId="29D39C62" w:rsidR="0077245A" w:rsidRDefault="0077245A" w:rsidP="00CC414F">
      <w:pPr>
        <w:ind w:left="156"/>
        <w:rPr>
          <w:sz w:val="26"/>
        </w:rPr>
      </w:pPr>
    </w:p>
    <w:p w14:paraId="36231CF1" w14:textId="7C1A0C02" w:rsidR="0077245A" w:rsidRDefault="0077245A" w:rsidP="00CC414F">
      <w:pPr>
        <w:ind w:left="156"/>
        <w:rPr>
          <w:sz w:val="26"/>
        </w:rPr>
      </w:pPr>
    </w:p>
    <w:p w14:paraId="0E4BAD5A" w14:textId="08461CA8" w:rsidR="0077245A" w:rsidRDefault="0077245A" w:rsidP="00CC414F">
      <w:pPr>
        <w:ind w:left="156"/>
        <w:rPr>
          <w:sz w:val="26"/>
        </w:rPr>
      </w:pPr>
    </w:p>
    <w:p w14:paraId="04C60D09" w14:textId="3CEEC7FE" w:rsidR="0077245A" w:rsidRDefault="0077245A" w:rsidP="00CC414F">
      <w:pPr>
        <w:ind w:left="156"/>
        <w:rPr>
          <w:sz w:val="26"/>
        </w:rPr>
      </w:pPr>
    </w:p>
    <w:sectPr w:rsidR="0077245A" w:rsidSect="00763B2A">
      <w:pgSz w:w="11910" w:h="16840"/>
      <w:pgMar w:top="1417" w:right="1417" w:bottom="1135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F96B" w14:textId="77777777" w:rsidR="006B60BC" w:rsidRDefault="006B60BC" w:rsidP="00D332FB">
      <w:r>
        <w:separator/>
      </w:r>
    </w:p>
  </w:endnote>
  <w:endnote w:type="continuationSeparator" w:id="0">
    <w:p w14:paraId="61801A5C" w14:textId="77777777" w:rsidR="006B60BC" w:rsidRDefault="006B60BC" w:rsidP="00D3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9C87" w14:textId="77777777" w:rsidR="006B60BC" w:rsidRDefault="006B60BC" w:rsidP="00D332FB">
      <w:r>
        <w:separator/>
      </w:r>
    </w:p>
  </w:footnote>
  <w:footnote w:type="continuationSeparator" w:id="0">
    <w:p w14:paraId="468A00F5" w14:textId="77777777" w:rsidR="006B60BC" w:rsidRDefault="006B60BC" w:rsidP="00D3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668"/>
    <w:multiLevelType w:val="hybridMultilevel"/>
    <w:tmpl w:val="3BEAFEA8"/>
    <w:lvl w:ilvl="0" w:tplc="2B6C1E6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sk-SK" w:eastAsia="sk-SK" w:bidi="sk-SK"/>
      </w:rPr>
    </w:lvl>
    <w:lvl w:ilvl="1" w:tplc="A3A8EA50">
      <w:numFmt w:val="bullet"/>
      <w:lvlText w:val="•"/>
      <w:lvlJc w:val="left"/>
      <w:pPr>
        <w:ind w:left="1290" w:hanging="284"/>
      </w:pPr>
      <w:rPr>
        <w:rFonts w:hint="default"/>
        <w:lang w:val="sk-SK" w:eastAsia="sk-SK" w:bidi="sk-SK"/>
      </w:rPr>
    </w:lvl>
    <w:lvl w:ilvl="2" w:tplc="C5DACFBC">
      <w:numFmt w:val="bullet"/>
      <w:lvlText w:val="•"/>
      <w:lvlJc w:val="left"/>
      <w:pPr>
        <w:ind w:left="2181" w:hanging="284"/>
      </w:pPr>
      <w:rPr>
        <w:rFonts w:hint="default"/>
        <w:lang w:val="sk-SK" w:eastAsia="sk-SK" w:bidi="sk-SK"/>
      </w:rPr>
    </w:lvl>
    <w:lvl w:ilvl="3" w:tplc="04D6F1B0">
      <w:numFmt w:val="bullet"/>
      <w:lvlText w:val="•"/>
      <w:lvlJc w:val="left"/>
      <w:pPr>
        <w:ind w:left="3071" w:hanging="284"/>
      </w:pPr>
      <w:rPr>
        <w:rFonts w:hint="default"/>
        <w:lang w:val="sk-SK" w:eastAsia="sk-SK" w:bidi="sk-SK"/>
      </w:rPr>
    </w:lvl>
    <w:lvl w:ilvl="4" w:tplc="B70CC826">
      <w:numFmt w:val="bullet"/>
      <w:lvlText w:val="•"/>
      <w:lvlJc w:val="left"/>
      <w:pPr>
        <w:ind w:left="3962" w:hanging="284"/>
      </w:pPr>
      <w:rPr>
        <w:rFonts w:hint="default"/>
        <w:lang w:val="sk-SK" w:eastAsia="sk-SK" w:bidi="sk-SK"/>
      </w:rPr>
    </w:lvl>
    <w:lvl w:ilvl="5" w:tplc="D638A660">
      <w:numFmt w:val="bullet"/>
      <w:lvlText w:val="•"/>
      <w:lvlJc w:val="left"/>
      <w:pPr>
        <w:ind w:left="4853" w:hanging="284"/>
      </w:pPr>
      <w:rPr>
        <w:rFonts w:hint="default"/>
        <w:lang w:val="sk-SK" w:eastAsia="sk-SK" w:bidi="sk-SK"/>
      </w:rPr>
    </w:lvl>
    <w:lvl w:ilvl="6" w:tplc="35C29FA4">
      <w:numFmt w:val="bullet"/>
      <w:lvlText w:val="•"/>
      <w:lvlJc w:val="left"/>
      <w:pPr>
        <w:ind w:left="5743" w:hanging="284"/>
      </w:pPr>
      <w:rPr>
        <w:rFonts w:hint="default"/>
        <w:lang w:val="sk-SK" w:eastAsia="sk-SK" w:bidi="sk-SK"/>
      </w:rPr>
    </w:lvl>
    <w:lvl w:ilvl="7" w:tplc="D400940E">
      <w:numFmt w:val="bullet"/>
      <w:lvlText w:val="•"/>
      <w:lvlJc w:val="left"/>
      <w:pPr>
        <w:ind w:left="6634" w:hanging="284"/>
      </w:pPr>
      <w:rPr>
        <w:rFonts w:hint="default"/>
        <w:lang w:val="sk-SK" w:eastAsia="sk-SK" w:bidi="sk-SK"/>
      </w:rPr>
    </w:lvl>
    <w:lvl w:ilvl="8" w:tplc="84925DC6">
      <w:numFmt w:val="bullet"/>
      <w:lvlText w:val="•"/>
      <w:lvlJc w:val="left"/>
      <w:pPr>
        <w:ind w:left="7525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D3B3B2F"/>
    <w:multiLevelType w:val="hybridMultilevel"/>
    <w:tmpl w:val="5E461652"/>
    <w:lvl w:ilvl="0" w:tplc="7EAE78C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6C5A"/>
    <w:multiLevelType w:val="hybridMultilevel"/>
    <w:tmpl w:val="DDF458DA"/>
    <w:lvl w:ilvl="0" w:tplc="476E99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35D8"/>
    <w:multiLevelType w:val="hybridMultilevel"/>
    <w:tmpl w:val="221613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75E20"/>
    <w:multiLevelType w:val="hybridMultilevel"/>
    <w:tmpl w:val="543614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2362"/>
    <w:multiLevelType w:val="hybridMultilevel"/>
    <w:tmpl w:val="5AC6F446"/>
    <w:lvl w:ilvl="0" w:tplc="D0AE1A9E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sk" w:eastAsia="sk" w:bidi="sk"/>
      </w:rPr>
    </w:lvl>
    <w:lvl w:ilvl="1" w:tplc="69729C30">
      <w:numFmt w:val="bullet"/>
      <w:lvlText w:val="•"/>
      <w:lvlJc w:val="left"/>
      <w:pPr>
        <w:ind w:left="1402" w:hanging="360"/>
      </w:pPr>
      <w:rPr>
        <w:rFonts w:hint="default"/>
        <w:lang w:val="sk" w:eastAsia="sk" w:bidi="sk"/>
      </w:rPr>
    </w:lvl>
    <w:lvl w:ilvl="2" w:tplc="50181382">
      <w:numFmt w:val="bullet"/>
      <w:lvlText w:val="•"/>
      <w:lvlJc w:val="left"/>
      <w:pPr>
        <w:ind w:left="2284" w:hanging="360"/>
      </w:pPr>
      <w:rPr>
        <w:rFonts w:hint="default"/>
        <w:lang w:val="sk" w:eastAsia="sk" w:bidi="sk"/>
      </w:rPr>
    </w:lvl>
    <w:lvl w:ilvl="3" w:tplc="C758F964">
      <w:numFmt w:val="bullet"/>
      <w:lvlText w:val="•"/>
      <w:lvlJc w:val="left"/>
      <w:pPr>
        <w:ind w:left="3167" w:hanging="360"/>
      </w:pPr>
      <w:rPr>
        <w:rFonts w:hint="default"/>
        <w:lang w:val="sk" w:eastAsia="sk" w:bidi="sk"/>
      </w:rPr>
    </w:lvl>
    <w:lvl w:ilvl="4" w:tplc="F998E388">
      <w:numFmt w:val="bullet"/>
      <w:lvlText w:val="•"/>
      <w:lvlJc w:val="left"/>
      <w:pPr>
        <w:ind w:left="4049" w:hanging="360"/>
      </w:pPr>
      <w:rPr>
        <w:rFonts w:hint="default"/>
        <w:lang w:val="sk" w:eastAsia="sk" w:bidi="sk"/>
      </w:rPr>
    </w:lvl>
    <w:lvl w:ilvl="5" w:tplc="8CF40BE2">
      <w:numFmt w:val="bullet"/>
      <w:lvlText w:val="•"/>
      <w:lvlJc w:val="left"/>
      <w:pPr>
        <w:ind w:left="4932" w:hanging="360"/>
      </w:pPr>
      <w:rPr>
        <w:rFonts w:hint="default"/>
        <w:lang w:val="sk" w:eastAsia="sk" w:bidi="sk"/>
      </w:rPr>
    </w:lvl>
    <w:lvl w:ilvl="6" w:tplc="3A9E0B14">
      <w:numFmt w:val="bullet"/>
      <w:lvlText w:val="•"/>
      <w:lvlJc w:val="left"/>
      <w:pPr>
        <w:ind w:left="5814" w:hanging="360"/>
      </w:pPr>
      <w:rPr>
        <w:rFonts w:hint="default"/>
        <w:lang w:val="sk" w:eastAsia="sk" w:bidi="sk"/>
      </w:rPr>
    </w:lvl>
    <w:lvl w:ilvl="7" w:tplc="3C807BD8">
      <w:numFmt w:val="bullet"/>
      <w:lvlText w:val="•"/>
      <w:lvlJc w:val="left"/>
      <w:pPr>
        <w:ind w:left="6696" w:hanging="360"/>
      </w:pPr>
      <w:rPr>
        <w:rFonts w:hint="default"/>
        <w:lang w:val="sk" w:eastAsia="sk" w:bidi="sk"/>
      </w:rPr>
    </w:lvl>
    <w:lvl w:ilvl="8" w:tplc="6C8A76F2">
      <w:numFmt w:val="bullet"/>
      <w:lvlText w:val="•"/>
      <w:lvlJc w:val="left"/>
      <w:pPr>
        <w:ind w:left="7579" w:hanging="360"/>
      </w:pPr>
      <w:rPr>
        <w:rFonts w:hint="default"/>
        <w:lang w:val="sk" w:eastAsia="sk" w:bidi="sk"/>
      </w:rPr>
    </w:lvl>
  </w:abstractNum>
  <w:abstractNum w:abstractNumId="6" w15:restartNumberingAfterBreak="0">
    <w:nsid w:val="2A675B74"/>
    <w:multiLevelType w:val="hybridMultilevel"/>
    <w:tmpl w:val="50787618"/>
    <w:lvl w:ilvl="0" w:tplc="D48EF1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83866"/>
    <w:multiLevelType w:val="hybridMultilevel"/>
    <w:tmpl w:val="DCF40F3A"/>
    <w:lvl w:ilvl="0" w:tplc="7DE8D4AA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b w:val="0"/>
        <w:spacing w:val="-10"/>
        <w:w w:val="100"/>
        <w:sz w:val="24"/>
        <w:szCs w:val="24"/>
        <w:lang w:val="sk" w:eastAsia="sk" w:bidi="sk"/>
      </w:rPr>
    </w:lvl>
    <w:lvl w:ilvl="1" w:tplc="04D4AA46">
      <w:start w:val="1"/>
      <w:numFmt w:val="lowerLetter"/>
      <w:lvlText w:val="%2)"/>
      <w:lvlJc w:val="left"/>
      <w:pPr>
        <w:ind w:left="122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sk" w:eastAsia="sk" w:bidi="sk"/>
      </w:rPr>
    </w:lvl>
    <w:lvl w:ilvl="2" w:tplc="CEB20EBA">
      <w:numFmt w:val="bullet"/>
      <w:lvlText w:val="•"/>
      <w:lvlJc w:val="left"/>
      <w:pPr>
        <w:ind w:left="1220" w:hanging="360"/>
      </w:pPr>
      <w:rPr>
        <w:rFonts w:hint="default"/>
        <w:lang w:val="sk" w:eastAsia="sk" w:bidi="sk"/>
      </w:rPr>
    </w:lvl>
    <w:lvl w:ilvl="3" w:tplc="473E97A8">
      <w:numFmt w:val="bullet"/>
      <w:lvlText w:val="•"/>
      <w:lvlJc w:val="left"/>
      <w:pPr>
        <w:ind w:left="2235" w:hanging="360"/>
      </w:pPr>
      <w:rPr>
        <w:rFonts w:hint="default"/>
        <w:lang w:val="sk" w:eastAsia="sk" w:bidi="sk"/>
      </w:rPr>
    </w:lvl>
    <w:lvl w:ilvl="4" w:tplc="93AA712C">
      <w:numFmt w:val="bullet"/>
      <w:lvlText w:val="•"/>
      <w:lvlJc w:val="left"/>
      <w:pPr>
        <w:ind w:left="3251" w:hanging="360"/>
      </w:pPr>
      <w:rPr>
        <w:rFonts w:hint="default"/>
        <w:lang w:val="sk" w:eastAsia="sk" w:bidi="sk"/>
      </w:rPr>
    </w:lvl>
    <w:lvl w:ilvl="5" w:tplc="454CC500">
      <w:numFmt w:val="bullet"/>
      <w:lvlText w:val="•"/>
      <w:lvlJc w:val="left"/>
      <w:pPr>
        <w:ind w:left="4266" w:hanging="360"/>
      </w:pPr>
      <w:rPr>
        <w:rFonts w:hint="default"/>
        <w:lang w:val="sk" w:eastAsia="sk" w:bidi="sk"/>
      </w:rPr>
    </w:lvl>
    <w:lvl w:ilvl="6" w:tplc="09789EA2">
      <w:numFmt w:val="bullet"/>
      <w:lvlText w:val="•"/>
      <w:lvlJc w:val="left"/>
      <w:pPr>
        <w:ind w:left="5282" w:hanging="360"/>
      </w:pPr>
      <w:rPr>
        <w:rFonts w:hint="default"/>
        <w:lang w:val="sk" w:eastAsia="sk" w:bidi="sk"/>
      </w:rPr>
    </w:lvl>
    <w:lvl w:ilvl="7" w:tplc="26C843A2">
      <w:numFmt w:val="bullet"/>
      <w:lvlText w:val="•"/>
      <w:lvlJc w:val="left"/>
      <w:pPr>
        <w:ind w:left="6297" w:hanging="360"/>
      </w:pPr>
      <w:rPr>
        <w:rFonts w:hint="default"/>
        <w:lang w:val="sk" w:eastAsia="sk" w:bidi="sk"/>
      </w:rPr>
    </w:lvl>
    <w:lvl w:ilvl="8" w:tplc="2E42E17A">
      <w:numFmt w:val="bullet"/>
      <w:lvlText w:val="•"/>
      <w:lvlJc w:val="left"/>
      <w:pPr>
        <w:ind w:left="7313" w:hanging="360"/>
      </w:pPr>
      <w:rPr>
        <w:rFonts w:hint="default"/>
        <w:lang w:val="sk" w:eastAsia="sk" w:bidi="sk"/>
      </w:rPr>
    </w:lvl>
  </w:abstractNum>
  <w:abstractNum w:abstractNumId="8" w15:restartNumberingAfterBreak="0">
    <w:nsid w:val="3EC721CD"/>
    <w:multiLevelType w:val="hybridMultilevel"/>
    <w:tmpl w:val="3D3C7C3C"/>
    <w:lvl w:ilvl="0" w:tplc="B1D4AA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2B4241"/>
    <w:multiLevelType w:val="hybridMultilevel"/>
    <w:tmpl w:val="F3D496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F21E4"/>
    <w:multiLevelType w:val="hybridMultilevel"/>
    <w:tmpl w:val="B40A6592"/>
    <w:lvl w:ilvl="0" w:tplc="009258E0">
      <w:start w:val="1"/>
      <w:numFmt w:val="decimal"/>
      <w:lvlText w:val="%1."/>
      <w:lvlJc w:val="left"/>
      <w:pPr>
        <w:ind w:left="584" w:hanging="42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" w:eastAsia="sk" w:bidi="sk"/>
      </w:rPr>
    </w:lvl>
    <w:lvl w:ilvl="1" w:tplc="F0F21B34">
      <w:numFmt w:val="bullet"/>
      <w:lvlText w:val="•"/>
      <w:lvlJc w:val="left"/>
      <w:pPr>
        <w:ind w:left="1456" w:hanging="428"/>
      </w:pPr>
      <w:rPr>
        <w:rFonts w:hint="default"/>
        <w:lang w:val="sk" w:eastAsia="sk" w:bidi="sk"/>
      </w:rPr>
    </w:lvl>
    <w:lvl w:ilvl="2" w:tplc="E2D225F0">
      <w:numFmt w:val="bullet"/>
      <w:lvlText w:val="•"/>
      <w:lvlJc w:val="left"/>
      <w:pPr>
        <w:ind w:left="2332" w:hanging="428"/>
      </w:pPr>
      <w:rPr>
        <w:rFonts w:hint="default"/>
        <w:lang w:val="sk" w:eastAsia="sk" w:bidi="sk"/>
      </w:rPr>
    </w:lvl>
    <w:lvl w:ilvl="3" w:tplc="CD10577A">
      <w:numFmt w:val="bullet"/>
      <w:lvlText w:val="•"/>
      <w:lvlJc w:val="left"/>
      <w:pPr>
        <w:ind w:left="3209" w:hanging="428"/>
      </w:pPr>
      <w:rPr>
        <w:rFonts w:hint="default"/>
        <w:lang w:val="sk" w:eastAsia="sk" w:bidi="sk"/>
      </w:rPr>
    </w:lvl>
    <w:lvl w:ilvl="4" w:tplc="6C628C72">
      <w:numFmt w:val="bullet"/>
      <w:lvlText w:val="•"/>
      <w:lvlJc w:val="left"/>
      <w:pPr>
        <w:ind w:left="4085" w:hanging="428"/>
      </w:pPr>
      <w:rPr>
        <w:rFonts w:hint="default"/>
        <w:lang w:val="sk" w:eastAsia="sk" w:bidi="sk"/>
      </w:rPr>
    </w:lvl>
    <w:lvl w:ilvl="5" w:tplc="7D3AB2CC">
      <w:numFmt w:val="bullet"/>
      <w:lvlText w:val="•"/>
      <w:lvlJc w:val="left"/>
      <w:pPr>
        <w:ind w:left="4962" w:hanging="428"/>
      </w:pPr>
      <w:rPr>
        <w:rFonts w:hint="default"/>
        <w:lang w:val="sk" w:eastAsia="sk" w:bidi="sk"/>
      </w:rPr>
    </w:lvl>
    <w:lvl w:ilvl="6" w:tplc="E53E32E8">
      <w:numFmt w:val="bullet"/>
      <w:lvlText w:val="•"/>
      <w:lvlJc w:val="left"/>
      <w:pPr>
        <w:ind w:left="5838" w:hanging="428"/>
      </w:pPr>
      <w:rPr>
        <w:rFonts w:hint="default"/>
        <w:lang w:val="sk" w:eastAsia="sk" w:bidi="sk"/>
      </w:rPr>
    </w:lvl>
    <w:lvl w:ilvl="7" w:tplc="69648A70">
      <w:numFmt w:val="bullet"/>
      <w:lvlText w:val="•"/>
      <w:lvlJc w:val="left"/>
      <w:pPr>
        <w:ind w:left="6714" w:hanging="428"/>
      </w:pPr>
      <w:rPr>
        <w:rFonts w:hint="default"/>
        <w:lang w:val="sk" w:eastAsia="sk" w:bidi="sk"/>
      </w:rPr>
    </w:lvl>
    <w:lvl w:ilvl="8" w:tplc="80965B82">
      <w:numFmt w:val="bullet"/>
      <w:lvlText w:val="•"/>
      <w:lvlJc w:val="left"/>
      <w:pPr>
        <w:ind w:left="7591" w:hanging="428"/>
      </w:pPr>
      <w:rPr>
        <w:rFonts w:hint="default"/>
        <w:lang w:val="sk" w:eastAsia="sk" w:bidi="sk"/>
      </w:rPr>
    </w:lvl>
  </w:abstractNum>
  <w:abstractNum w:abstractNumId="11" w15:restartNumberingAfterBreak="0">
    <w:nsid w:val="498363A5"/>
    <w:multiLevelType w:val="hybridMultilevel"/>
    <w:tmpl w:val="FA1250D2"/>
    <w:lvl w:ilvl="0" w:tplc="041B000F">
      <w:start w:val="1"/>
      <w:numFmt w:val="decimal"/>
      <w:lvlText w:val="%1."/>
      <w:lvlJc w:val="left"/>
      <w:pPr>
        <w:ind w:left="1596" w:hanging="360"/>
      </w:pPr>
    </w:lvl>
    <w:lvl w:ilvl="1" w:tplc="041B0019" w:tentative="1">
      <w:start w:val="1"/>
      <w:numFmt w:val="lowerLetter"/>
      <w:lvlText w:val="%2."/>
      <w:lvlJc w:val="left"/>
      <w:pPr>
        <w:ind w:left="2316" w:hanging="360"/>
      </w:pPr>
    </w:lvl>
    <w:lvl w:ilvl="2" w:tplc="041B001B" w:tentative="1">
      <w:start w:val="1"/>
      <w:numFmt w:val="lowerRoman"/>
      <w:lvlText w:val="%3."/>
      <w:lvlJc w:val="right"/>
      <w:pPr>
        <w:ind w:left="3036" w:hanging="180"/>
      </w:pPr>
    </w:lvl>
    <w:lvl w:ilvl="3" w:tplc="041B000F" w:tentative="1">
      <w:start w:val="1"/>
      <w:numFmt w:val="decimal"/>
      <w:lvlText w:val="%4."/>
      <w:lvlJc w:val="left"/>
      <w:pPr>
        <w:ind w:left="3756" w:hanging="360"/>
      </w:pPr>
    </w:lvl>
    <w:lvl w:ilvl="4" w:tplc="041B0019" w:tentative="1">
      <w:start w:val="1"/>
      <w:numFmt w:val="lowerLetter"/>
      <w:lvlText w:val="%5."/>
      <w:lvlJc w:val="left"/>
      <w:pPr>
        <w:ind w:left="4476" w:hanging="360"/>
      </w:pPr>
    </w:lvl>
    <w:lvl w:ilvl="5" w:tplc="041B001B" w:tentative="1">
      <w:start w:val="1"/>
      <w:numFmt w:val="lowerRoman"/>
      <w:lvlText w:val="%6."/>
      <w:lvlJc w:val="right"/>
      <w:pPr>
        <w:ind w:left="5196" w:hanging="180"/>
      </w:pPr>
    </w:lvl>
    <w:lvl w:ilvl="6" w:tplc="041B000F" w:tentative="1">
      <w:start w:val="1"/>
      <w:numFmt w:val="decimal"/>
      <w:lvlText w:val="%7."/>
      <w:lvlJc w:val="left"/>
      <w:pPr>
        <w:ind w:left="5916" w:hanging="360"/>
      </w:pPr>
    </w:lvl>
    <w:lvl w:ilvl="7" w:tplc="041B0019" w:tentative="1">
      <w:start w:val="1"/>
      <w:numFmt w:val="lowerLetter"/>
      <w:lvlText w:val="%8."/>
      <w:lvlJc w:val="left"/>
      <w:pPr>
        <w:ind w:left="6636" w:hanging="360"/>
      </w:pPr>
    </w:lvl>
    <w:lvl w:ilvl="8" w:tplc="041B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 w15:restartNumberingAfterBreak="0">
    <w:nsid w:val="4AE90D9B"/>
    <w:multiLevelType w:val="hybridMultilevel"/>
    <w:tmpl w:val="BEE4E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F3F6E"/>
    <w:multiLevelType w:val="hybridMultilevel"/>
    <w:tmpl w:val="5E4AB77A"/>
    <w:lvl w:ilvl="0" w:tplc="219248E8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01472E"/>
    <w:multiLevelType w:val="hybridMultilevel"/>
    <w:tmpl w:val="F50C81BC"/>
    <w:lvl w:ilvl="0" w:tplc="84A2ADD0">
      <w:start w:val="5"/>
      <w:numFmt w:val="decimal"/>
      <w:lvlText w:val="%1."/>
      <w:lvlJc w:val="left"/>
      <w:pPr>
        <w:ind w:left="41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sk" w:eastAsia="sk" w:bidi="sk"/>
      </w:rPr>
    </w:lvl>
    <w:lvl w:ilvl="1" w:tplc="8554482C">
      <w:start w:val="1"/>
      <w:numFmt w:val="lowerLetter"/>
      <w:lvlText w:val="%2)"/>
      <w:lvlJc w:val="left"/>
      <w:pPr>
        <w:ind w:left="659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" w:eastAsia="sk" w:bidi="sk"/>
      </w:rPr>
    </w:lvl>
    <w:lvl w:ilvl="2" w:tplc="21AE93D8">
      <w:numFmt w:val="bullet"/>
      <w:lvlText w:val="•"/>
      <w:lvlJc w:val="left"/>
      <w:pPr>
        <w:ind w:left="1258" w:hanging="250"/>
      </w:pPr>
      <w:rPr>
        <w:rFonts w:hint="default"/>
        <w:lang w:val="sk" w:eastAsia="sk" w:bidi="sk"/>
      </w:rPr>
    </w:lvl>
    <w:lvl w:ilvl="3" w:tplc="3A14983C">
      <w:numFmt w:val="bullet"/>
      <w:lvlText w:val="•"/>
      <w:lvlJc w:val="left"/>
      <w:pPr>
        <w:ind w:left="1857" w:hanging="250"/>
      </w:pPr>
      <w:rPr>
        <w:rFonts w:hint="default"/>
        <w:lang w:val="sk" w:eastAsia="sk" w:bidi="sk"/>
      </w:rPr>
    </w:lvl>
    <w:lvl w:ilvl="4" w:tplc="AD8075F4">
      <w:numFmt w:val="bullet"/>
      <w:lvlText w:val="•"/>
      <w:lvlJc w:val="left"/>
      <w:pPr>
        <w:ind w:left="2456" w:hanging="250"/>
      </w:pPr>
      <w:rPr>
        <w:rFonts w:hint="default"/>
        <w:lang w:val="sk" w:eastAsia="sk" w:bidi="sk"/>
      </w:rPr>
    </w:lvl>
    <w:lvl w:ilvl="5" w:tplc="7A906864">
      <w:numFmt w:val="bullet"/>
      <w:lvlText w:val="•"/>
      <w:lvlJc w:val="left"/>
      <w:pPr>
        <w:ind w:left="3055" w:hanging="250"/>
      </w:pPr>
      <w:rPr>
        <w:rFonts w:hint="default"/>
        <w:lang w:val="sk" w:eastAsia="sk" w:bidi="sk"/>
      </w:rPr>
    </w:lvl>
    <w:lvl w:ilvl="6" w:tplc="24F29F6C">
      <w:numFmt w:val="bullet"/>
      <w:lvlText w:val="•"/>
      <w:lvlJc w:val="left"/>
      <w:pPr>
        <w:ind w:left="3654" w:hanging="250"/>
      </w:pPr>
      <w:rPr>
        <w:rFonts w:hint="default"/>
        <w:lang w:val="sk" w:eastAsia="sk" w:bidi="sk"/>
      </w:rPr>
    </w:lvl>
    <w:lvl w:ilvl="7" w:tplc="9042D420">
      <w:numFmt w:val="bullet"/>
      <w:lvlText w:val="•"/>
      <w:lvlJc w:val="left"/>
      <w:pPr>
        <w:ind w:left="4253" w:hanging="250"/>
      </w:pPr>
      <w:rPr>
        <w:rFonts w:hint="default"/>
        <w:lang w:val="sk" w:eastAsia="sk" w:bidi="sk"/>
      </w:rPr>
    </w:lvl>
    <w:lvl w:ilvl="8" w:tplc="8EDAD6A0">
      <w:numFmt w:val="bullet"/>
      <w:lvlText w:val="•"/>
      <w:lvlJc w:val="left"/>
      <w:pPr>
        <w:ind w:left="4852" w:hanging="250"/>
      </w:pPr>
      <w:rPr>
        <w:rFonts w:hint="default"/>
        <w:lang w:val="sk" w:eastAsia="sk" w:bidi="sk"/>
      </w:rPr>
    </w:lvl>
  </w:abstractNum>
  <w:abstractNum w:abstractNumId="15" w15:restartNumberingAfterBreak="0">
    <w:nsid w:val="6DD43431"/>
    <w:multiLevelType w:val="hybridMultilevel"/>
    <w:tmpl w:val="15E07A1C"/>
    <w:lvl w:ilvl="0" w:tplc="1D96811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-SK" w:eastAsia="sk-SK" w:bidi="sk-SK"/>
      </w:rPr>
    </w:lvl>
    <w:lvl w:ilvl="1" w:tplc="B0CACFD4">
      <w:numFmt w:val="bullet"/>
      <w:lvlText w:val="•"/>
      <w:lvlJc w:val="left"/>
      <w:pPr>
        <w:ind w:left="1290" w:hanging="284"/>
      </w:pPr>
      <w:rPr>
        <w:rFonts w:hint="default"/>
        <w:lang w:val="sk-SK" w:eastAsia="sk-SK" w:bidi="sk-SK"/>
      </w:rPr>
    </w:lvl>
    <w:lvl w:ilvl="2" w:tplc="8AC8C17C">
      <w:numFmt w:val="bullet"/>
      <w:lvlText w:val="•"/>
      <w:lvlJc w:val="left"/>
      <w:pPr>
        <w:ind w:left="2181" w:hanging="284"/>
      </w:pPr>
      <w:rPr>
        <w:rFonts w:hint="default"/>
        <w:lang w:val="sk-SK" w:eastAsia="sk-SK" w:bidi="sk-SK"/>
      </w:rPr>
    </w:lvl>
    <w:lvl w:ilvl="3" w:tplc="25429C78">
      <w:numFmt w:val="bullet"/>
      <w:lvlText w:val="•"/>
      <w:lvlJc w:val="left"/>
      <w:pPr>
        <w:ind w:left="3071" w:hanging="284"/>
      </w:pPr>
      <w:rPr>
        <w:rFonts w:hint="default"/>
        <w:lang w:val="sk-SK" w:eastAsia="sk-SK" w:bidi="sk-SK"/>
      </w:rPr>
    </w:lvl>
    <w:lvl w:ilvl="4" w:tplc="295AE23A">
      <w:numFmt w:val="bullet"/>
      <w:lvlText w:val="•"/>
      <w:lvlJc w:val="left"/>
      <w:pPr>
        <w:ind w:left="3962" w:hanging="284"/>
      </w:pPr>
      <w:rPr>
        <w:rFonts w:hint="default"/>
        <w:lang w:val="sk-SK" w:eastAsia="sk-SK" w:bidi="sk-SK"/>
      </w:rPr>
    </w:lvl>
    <w:lvl w:ilvl="5" w:tplc="7FBCD880">
      <w:numFmt w:val="bullet"/>
      <w:lvlText w:val="•"/>
      <w:lvlJc w:val="left"/>
      <w:pPr>
        <w:ind w:left="4853" w:hanging="284"/>
      </w:pPr>
      <w:rPr>
        <w:rFonts w:hint="default"/>
        <w:lang w:val="sk-SK" w:eastAsia="sk-SK" w:bidi="sk-SK"/>
      </w:rPr>
    </w:lvl>
    <w:lvl w:ilvl="6" w:tplc="58D8D20C">
      <w:numFmt w:val="bullet"/>
      <w:lvlText w:val="•"/>
      <w:lvlJc w:val="left"/>
      <w:pPr>
        <w:ind w:left="5743" w:hanging="284"/>
      </w:pPr>
      <w:rPr>
        <w:rFonts w:hint="default"/>
        <w:lang w:val="sk-SK" w:eastAsia="sk-SK" w:bidi="sk-SK"/>
      </w:rPr>
    </w:lvl>
    <w:lvl w:ilvl="7" w:tplc="CCB85446">
      <w:numFmt w:val="bullet"/>
      <w:lvlText w:val="•"/>
      <w:lvlJc w:val="left"/>
      <w:pPr>
        <w:ind w:left="6634" w:hanging="284"/>
      </w:pPr>
      <w:rPr>
        <w:rFonts w:hint="default"/>
        <w:lang w:val="sk-SK" w:eastAsia="sk-SK" w:bidi="sk-SK"/>
      </w:rPr>
    </w:lvl>
    <w:lvl w:ilvl="8" w:tplc="897CE374">
      <w:numFmt w:val="bullet"/>
      <w:lvlText w:val="•"/>
      <w:lvlJc w:val="left"/>
      <w:pPr>
        <w:ind w:left="7525" w:hanging="284"/>
      </w:pPr>
      <w:rPr>
        <w:rFonts w:hint="default"/>
        <w:lang w:val="sk-SK" w:eastAsia="sk-SK" w:bidi="sk-SK"/>
      </w:rPr>
    </w:lvl>
  </w:abstractNum>
  <w:abstractNum w:abstractNumId="16" w15:restartNumberingAfterBreak="0">
    <w:nsid w:val="6F456E12"/>
    <w:multiLevelType w:val="hybridMultilevel"/>
    <w:tmpl w:val="853E1880"/>
    <w:lvl w:ilvl="0" w:tplc="688889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B442B72"/>
    <w:multiLevelType w:val="hybridMultilevel"/>
    <w:tmpl w:val="FADEA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16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78"/>
    <w:rsid w:val="00006188"/>
    <w:rsid w:val="00026021"/>
    <w:rsid w:val="00031FEA"/>
    <w:rsid w:val="00065958"/>
    <w:rsid w:val="00086D71"/>
    <w:rsid w:val="00092330"/>
    <w:rsid w:val="001525E6"/>
    <w:rsid w:val="0016508A"/>
    <w:rsid w:val="00190C7B"/>
    <w:rsid w:val="001A189B"/>
    <w:rsid w:val="001A3978"/>
    <w:rsid w:val="001E774E"/>
    <w:rsid w:val="001F2600"/>
    <w:rsid w:val="00236A9B"/>
    <w:rsid w:val="00273D6D"/>
    <w:rsid w:val="002B308A"/>
    <w:rsid w:val="002C72CC"/>
    <w:rsid w:val="002F78B2"/>
    <w:rsid w:val="00346DE3"/>
    <w:rsid w:val="003938B6"/>
    <w:rsid w:val="00442056"/>
    <w:rsid w:val="0051227A"/>
    <w:rsid w:val="0055115E"/>
    <w:rsid w:val="005F54FF"/>
    <w:rsid w:val="00685E31"/>
    <w:rsid w:val="00687E43"/>
    <w:rsid w:val="00690F8C"/>
    <w:rsid w:val="006A6220"/>
    <w:rsid w:val="006B60BC"/>
    <w:rsid w:val="006F1DD7"/>
    <w:rsid w:val="00763B2A"/>
    <w:rsid w:val="0077245A"/>
    <w:rsid w:val="00791AEB"/>
    <w:rsid w:val="007E5F5A"/>
    <w:rsid w:val="0080232D"/>
    <w:rsid w:val="008243A6"/>
    <w:rsid w:val="00831831"/>
    <w:rsid w:val="0087102B"/>
    <w:rsid w:val="008C04A2"/>
    <w:rsid w:val="008D19AD"/>
    <w:rsid w:val="00910C50"/>
    <w:rsid w:val="00911847"/>
    <w:rsid w:val="00960F43"/>
    <w:rsid w:val="009664DF"/>
    <w:rsid w:val="00986920"/>
    <w:rsid w:val="009C356E"/>
    <w:rsid w:val="009D3E5E"/>
    <w:rsid w:val="009E7644"/>
    <w:rsid w:val="00A218C5"/>
    <w:rsid w:val="00A45710"/>
    <w:rsid w:val="00A56AF7"/>
    <w:rsid w:val="00A80678"/>
    <w:rsid w:val="00A963A6"/>
    <w:rsid w:val="00AA20A1"/>
    <w:rsid w:val="00AE4AF8"/>
    <w:rsid w:val="00C04BAE"/>
    <w:rsid w:val="00CC414F"/>
    <w:rsid w:val="00CD7FA3"/>
    <w:rsid w:val="00D332FB"/>
    <w:rsid w:val="00D558F5"/>
    <w:rsid w:val="00D77661"/>
    <w:rsid w:val="00DE5C30"/>
    <w:rsid w:val="00E13F8C"/>
    <w:rsid w:val="00E34B8A"/>
    <w:rsid w:val="00E45691"/>
    <w:rsid w:val="00EB3486"/>
    <w:rsid w:val="00F1300C"/>
    <w:rsid w:val="00F9030D"/>
    <w:rsid w:val="00F92C8C"/>
    <w:rsid w:val="00FB107D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4273"/>
  <w15:docId w15:val="{6DA41A9A-17C0-44D0-A3C5-B75E2A15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line="275" w:lineRule="exact"/>
      <w:ind w:left="1064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1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qFormat/>
    <w:pPr>
      <w:ind w:left="516" w:right="110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8C04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04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04A2"/>
    <w:rPr>
      <w:rFonts w:ascii="Times New Roman" w:eastAsia="Times New Roman" w:hAnsi="Times New Roman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04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04A2"/>
    <w:rPr>
      <w:rFonts w:ascii="Times New Roman" w:eastAsia="Times New Roman" w:hAnsi="Times New Roman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4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4A2"/>
    <w:rPr>
      <w:rFonts w:ascii="Segoe UI" w:eastAsia="Times New Roman" w:hAnsi="Segoe UI" w:cs="Segoe UI"/>
      <w:sz w:val="18"/>
      <w:szCs w:val="18"/>
      <w:lang w:val="sk" w:eastAsia="sk"/>
    </w:rPr>
  </w:style>
  <w:style w:type="paragraph" w:styleId="Revzia">
    <w:name w:val="Revision"/>
    <w:hidden/>
    <w:uiPriority w:val="99"/>
    <w:semiHidden/>
    <w:rsid w:val="008C04A2"/>
    <w:pPr>
      <w:widowControl/>
      <w:autoSpaceDE/>
      <w:autoSpaceDN/>
    </w:pPr>
    <w:rPr>
      <w:rFonts w:ascii="Times New Roman" w:eastAsia="Times New Roman" w:hAnsi="Times New Roman" w:cs="Times New Roman"/>
      <w:lang w:val="sk" w:eastAsia="sk"/>
    </w:rPr>
  </w:style>
  <w:style w:type="character" w:styleId="Hypertextovprepojenie">
    <w:name w:val="Hyperlink"/>
    <w:basedOn w:val="Predvolenpsmoodseku"/>
    <w:uiPriority w:val="99"/>
    <w:semiHidden/>
    <w:unhideWhenUsed/>
    <w:rsid w:val="00910C50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1E774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B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" w:eastAsia="sk"/>
    </w:rPr>
  </w:style>
  <w:style w:type="character" w:customStyle="1" w:styleId="HlavikaChar">
    <w:name w:val="Hlavička Char"/>
    <w:link w:val="Hlavika"/>
    <w:locked/>
    <w:rsid w:val="00AA20A1"/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AA20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 w:eastAsia="sk-SK"/>
    </w:rPr>
  </w:style>
  <w:style w:type="character" w:customStyle="1" w:styleId="HlavikaChar1">
    <w:name w:val="Hlavička Char1"/>
    <w:basedOn w:val="Predvolenpsmoodseku"/>
    <w:uiPriority w:val="99"/>
    <w:semiHidden/>
    <w:rsid w:val="00AA20A1"/>
    <w:rPr>
      <w:rFonts w:ascii="Times New Roman" w:eastAsia="Times New Roman" w:hAnsi="Times New Roman" w:cs="Times New Roman"/>
      <w:lang w:val="sk" w:eastAsia="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2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332FB"/>
    <w:rPr>
      <w:rFonts w:ascii="Times New Roman" w:eastAsia="Times New Roman" w:hAnsi="Times New Roman" w:cs="Times New Roman"/>
      <w:sz w:val="20"/>
      <w:szCs w:val="20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332FB"/>
    <w:rPr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218C5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39"/>
    <w:rsid w:val="0008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F365-33FE-4221-9A92-E3F7BF28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Miroslava Síthová</cp:lastModifiedBy>
  <cp:revision>2</cp:revision>
  <cp:lastPrinted>2022-03-14T16:04:00Z</cp:lastPrinted>
  <dcterms:created xsi:type="dcterms:W3CDTF">2022-03-14T16:05:00Z</dcterms:created>
  <dcterms:modified xsi:type="dcterms:W3CDTF">2022-03-14T16:05:00Z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2018-11-26T00:00:00Z</vt:filetime>
  </property>
</Properties>
</file>